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《关于</w:t>
      </w:r>
      <w:r>
        <w:rPr>
          <w:rFonts w:hint="eastAsia"/>
        </w:rPr>
        <w:t>三贵街003栋208房</w:t>
      </w:r>
      <w:r>
        <w:rPr>
          <w:rFonts w:hint="eastAsia"/>
          <w:lang w:val="en-US" w:eastAsia="zh-CN"/>
        </w:rPr>
        <w:t>分户估价报告的</w:t>
      </w:r>
      <w:r>
        <w:rPr>
          <w:rFonts w:hint="eastAsia"/>
        </w:rPr>
        <w:t>复核申请书</w:t>
      </w:r>
      <w:r>
        <w:rPr>
          <w:rFonts w:hint="eastAsia"/>
          <w:lang w:val="en-US" w:eastAsia="zh-CN"/>
        </w:rPr>
        <w:t>》</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sz w:val="24"/>
          <w:szCs w:val="24"/>
          <w:lang w:val="en-US" w:eastAsia="zh-CN"/>
        </w:rPr>
        <w:t>湖南经典房地产评估咨询公司、湖南中信发房地产评估有限公司、湖南</w:t>
      </w:r>
      <w:r>
        <w:rPr>
          <w:rFonts w:hint="eastAsia" w:asciiTheme="majorEastAsia" w:hAnsiTheme="majorEastAsia" w:eastAsiaTheme="majorEastAsia" w:cstheme="majorEastAsia"/>
          <w:sz w:val="24"/>
          <w:szCs w:val="24"/>
          <w:lang w:eastAsia="zh-CN"/>
        </w:rPr>
        <w:t>新星房地产</w:t>
      </w:r>
      <w:r>
        <w:rPr>
          <w:rFonts w:hint="eastAsia" w:asciiTheme="majorEastAsia" w:hAnsiTheme="majorEastAsia" w:eastAsiaTheme="majorEastAsia" w:cstheme="majorEastAsia"/>
          <w:sz w:val="24"/>
          <w:szCs w:val="24"/>
          <w:lang w:val="en-US" w:eastAsia="zh-CN"/>
        </w:rPr>
        <w:t>土地</w:t>
      </w:r>
      <w:r>
        <w:rPr>
          <w:rFonts w:hint="eastAsia" w:asciiTheme="majorEastAsia" w:hAnsiTheme="majorEastAsia" w:eastAsiaTheme="majorEastAsia" w:cstheme="majorEastAsia"/>
          <w:sz w:val="24"/>
          <w:szCs w:val="24"/>
          <w:lang w:eastAsia="zh-CN"/>
        </w:rPr>
        <w:t>评估</w:t>
      </w:r>
      <w:r>
        <w:rPr>
          <w:rFonts w:hint="eastAsia" w:asciiTheme="majorEastAsia" w:hAnsiTheme="majorEastAsia" w:eastAsiaTheme="majorEastAsia" w:cstheme="majorEastAsia"/>
          <w:sz w:val="24"/>
          <w:szCs w:val="24"/>
          <w:lang w:val="en-US" w:eastAsia="zh-CN"/>
        </w:rPr>
        <w:t>咨询有限</w:t>
      </w:r>
      <w:r>
        <w:rPr>
          <w:rFonts w:hint="eastAsia" w:asciiTheme="majorEastAsia" w:hAnsiTheme="majorEastAsia" w:eastAsiaTheme="majorEastAsia" w:cstheme="majorEastAsia"/>
          <w:sz w:val="24"/>
          <w:szCs w:val="24"/>
          <w:lang w:eastAsia="zh-CN"/>
        </w:rPr>
        <w:t>公司</w:t>
      </w:r>
      <w:r>
        <w:rPr>
          <w:rFonts w:hint="eastAsia" w:asciiTheme="majorEastAsia" w:hAnsiTheme="majorEastAsia" w:eastAsiaTheme="majorEastAsia" w:cstheme="majorEastAsia"/>
        </w:rPr>
        <w:t>：</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贵司为</w:t>
      </w:r>
      <w:r>
        <w:rPr>
          <w:rFonts w:hint="eastAsia" w:asciiTheme="majorEastAsia" w:hAnsiTheme="majorEastAsia" w:eastAsiaTheme="majorEastAsia" w:cstheme="majorEastAsia"/>
          <w:lang w:eastAsia="zh-CN"/>
        </w:rPr>
        <w:t>三贵街003栋208房</w:t>
      </w:r>
      <w:r>
        <w:rPr>
          <w:rFonts w:hint="eastAsia" w:asciiTheme="majorEastAsia" w:hAnsiTheme="majorEastAsia" w:eastAsiaTheme="majorEastAsia" w:cstheme="majorEastAsia"/>
          <w:lang w:val="en-US" w:eastAsia="zh-CN"/>
        </w:rPr>
        <w:t>的</w:t>
      </w:r>
      <w:r>
        <w:rPr>
          <w:rFonts w:hint="eastAsia" w:asciiTheme="majorEastAsia" w:hAnsiTheme="majorEastAsia" w:eastAsiaTheme="majorEastAsia" w:cstheme="majorEastAsia"/>
        </w:rPr>
        <w:t>房屋征收评估机构。</w:t>
      </w:r>
      <w:r>
        <w:rPr>
          <w:rFonts w:hint="eastAsia" w:asciiTheme="majorEastAsia" w:hAnsiTheme="majorEastAsia" w:eastAsiaTheme="majorEastAsia" w:cstheme="majorEastAsia"/>
          <w:lang w:val="en-US" w:eastAsia="zh-CN"/>
        </w:rPr>
        <w:t>根据评估报告内的房屋征收评估委托书的内容显示</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eastAsia="zh-CN"/>
        </w:rPr>
        <w:t>开福区</w:t>
      </w:r>
      <w:r>
        <w:rPr>
          <w:rFonts w:hint="eastAsia" w:asciiTheme="majorEastAsia" w:hAnsiTheme="majorEastAsia" w:eastAsiaTheme="majorEastAsia" w:cstheme="majorEastAsia"/>
          <w:lang w:val="en-US" w:eastAsia="zh-CN"/>
        </w:rPr>
        <w:t>城市</w:t>
      </w:r>
      <w:r>
        <w:rPr>
          <w:rFonts w:hint="eastAsia" w:asciiTheme="majorEastAsia" w:hAnsiTheme="majorEastAsia" w:eastAsiaTheme="majorEastAsia" w:cstheme="majorEastAsia"/>
        </w:rPr>
        <w:t>房屋征收</w:t>
      </w:r>
      <w:r>
        <w:rPr>
          <w:rFonts w:hint="eastAsia" w:asciiTheme="majorEastAsia" w:hAnsiTheme="majorEastAsia" w:eastAsiaTheme="majorEastAsia" w:cstheme="majorEastAsia"/>
          <w:lang w:val="en-US" w:eastAsia="zh-CN"/>
        </w:rPr>
        <w:t>和补偿管理</w:t>
      </w:r>
      <w:r>
        <w:rPr>
          <w:rFonts w:hint="eastAsia" w:asciiTheme="majorEastAsia" w:hAnsiTheme="majorEastAsia" w:eastAsiaTheme="majorEastAsia" w:cstheme="majorEastAsia"/>
        </w:rPr>
        <w:t>办公室是贵司的评估委托人，复核申请人是估价利害关系人。复核申请人就现已察觉的问题，提出复核申请，请贵司依法、依规认真复核、答复。</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eastAsiaTheme="majorEastAsia"/>
          <w:sz w:val="28"/>
          <w:szCs w:val="28"/>
          <w:lang w:val="en-US" w:eastAsia="zh-CN"/>
        </w:rPr>
      </w:pPr>
      <w:r>
        <w:rPr>
          <w:rFonts w:hint="eastAsia" w:eastAsiaTheme="majorEastAsia"/>
          <w:sz w:val="28"/>
          <w:szCs w:val="28"/>
          <w:lang w:val="en-US" w:eastAsia="zh-CN"/>
        </w:rPr>
        <w:t>复核申请人察觉的具体问题如下：</w:t>
      </w: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与估价的假设和限制条件相关的问题：</w:t>
      </w:r>
    </w:p>
    <w:p>
      <w:pPr>
        <w:numPr>
          <w:ilvl w:val="0"/>
          <w:numId w:val="2"/>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贵街003栋208房分户估价报告的估价的假设和限制条件第一点明确提到，本次估价按房屋权属证书，房屋登记簿上及认定意见书上所记载的性质、用途和建筑面积进行评估。本估计报告依据了估价委托人提供的相关资料，估价委托人对资料的合法性、真实性、准确性和完整性负责。本报告以估价委托人提供的房屋权属证书等资料合法、真实、准确为假设前提。</w:t>
      </w:r>
    </w:p>
    <w:p>
      <w:pPr>
        <w:numPr>
          <w:ilvl w:val="0"/>
          <w:numId w:val="2"/>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三贵街003栋208房分户估价报告的估价的假设和限制条件第七点明确指出，本估价报告及结果仅适用于本次特定估价目的，估价结果在上述全部假设条件和限制条件成立的情况下有效。</w:t>
      </w:r>
    </w:p>
    <w:p>
      <w:pPr>
        <w:numPr>
          <w:ilvl w:val="0"/>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因历史原因，复核申请人至今未收到房屋权属证书；</w:t>
      </w:r>
      <w:r>
        <w:rPr>
          <w:rFonts w:hint="eastAsia" w:asciiTheme="majorEastAsia" w:hAnsiTheme="majorEastAsia" w:eastAsiaTheme="majorEastAsia" w:cstheme="majorEastAsia"/>
          <w:lang w:val="en-US" w:eastAsia="zh-CN"/>
        </w:rPr>
        <w:t>请问贵司，你们是如何在房屋权属证书从未下达给复核申请人、房屋登记用途尚不明朗的前提下得出</w:t>
      </w:r>
      <w:r>
        <w:rPr>
          <w:rFonts w:hint="eastAsia" w:asciiTheme="majorEastAsia" w:hAnsiTheme="majorEastAsia" w:eastAsiaTheme="majorEastAsia" w:cstheme="majorEastAsia"/>
          <w:lang w:eastAsia="zh-CN"/>
        </w:rPr>
        <w:t>三贵街003栋208房</w:t>
      </w:r>
      <w:r>
        <w:rPr>
          <w:rFonts w:hint="eastAsia" w:asciiTheme="majorEastAsia" w:hAnsiTheme="majorEastAsia" w:eastAsiaTheme="majorEastAsia" w:cstheme="majorEastAsia"/>
          <w:lang w:val="en-US" w:eastAsia="zh-CN"/>
        </w:rPr>
        <w:t>的</w:t>
      </w:r>
      <w:r>
        <w:rPr>
          <w:rFonts w:hint="eastAsia" w:asciiTheme="majorEastAsia" w:hAnsiTheme="majorEastAsia" w:eastAsiaTheme="majorEastAsia" w:cstheme="majorEastAsia"/>
        </w:rPr>
        <w:t>房屋</w:t>
      </w:r>
      <w:r>
        <w:rPr>
          <w:rFonts w:hint="eastAsia" w:asciiTheme="majorEastAsia" w:hAnsiTheme="majorEastAsia" w:eastAsiaTheme="majorEastAsia" w:cstheme="majorEastAsia"/>
          <w:lang w:val="en-US" w:eastAsia="zh-CN"/>
        </w:rPr>
        <w:t>评估价格？既然估价委托人提供的房屋权属证书等资料的合法性与真实性都缺乏事实依据，是否也就意味这本次估价报告无效？</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复核申请人深知：任何房地产估价都是有前提条件的，并且是在一定的假设下作出的，但估价假设应当是必要的，合理的，有依据的，而不是随意作出。尽管有关法律，法规规定或估价委托合同中约定估价委托人应如实提供估价所需资料并对其合法性、真实性、准确性和完整性负责。但房地产估价机构和注册房地产估价师不得为了规避应尽的审慎检查资料、尽职调查情况等尽责估价义务而胡乱假设。</w:t>
      </w:r>
      <w:r>
        <w:rPr>
          <w:rFonts w:hint="eastAsia" w:asciiTheme="majorEastAsia" w:hAnsiTheme="majorEastAsia" w:eastAsiaTheme="majorEastAsia" w:cstheme="majorEastAsia"/>
          <w:b/>
          <w:bCs/>
          <w:lang w:val="en-US" w:eastAsia="zh-CN"/>
        </w:rPr>
        <w:t>如果未予以核实，就不能简单地认为估价委托人提供的资料属实无误</w:t>
      </w:r>
      <w:r>
        <w:rPr>
          <w:rFonts w:hint="eastAsia" w:asciiTheme="majorEastAsia" w:hAnsiTheme="majorEastAsia" w:eastAsiaTheme="majorEastAsia" w:cstheme="majorEastAsia"/>
          <w:lang w:val="en-US" w:eastAsia="zh-CN"/>
        </w:rPr>
        <w:t>，而作出相应地假设。</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br w:type="page"/>
      </w:r>
    </w:p>
    <w:p>
      <w:pPr>
        <w:numPr>
          <w:numId w:val="0"/>
        </w:numPr>
        <w:rPr>
          <w:rFonts w:hint="eastAsia" w:asciiTheme="majorEastAsia" w:hAnsiTheme="majorEastAsia" w:eastAsiaTheme="majorEastAsia" w:cstheme="majorEastAsia"/>
          <w:lang w:val="en-US" w:eastAsia="zh-CN"/>
        </w:rPr>
      </w:pP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与《中华人民共和国国家标准房地产估价规范》相关的问题</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1.</w:t>
      </w:r>
      <w:r>
        <w:rPr>
          <w:rFonts w:hint="eastAsia" w:asciiTheme="majorEastAsia" w:hAnsiTheme="majorEastAsia" w:eastAsiaTheme="majorEastAsia" w:cstheme="majorEastAsia"/>
        </w:rPr>
        <w:t>《中华人民共和国国家标准房地产估价规范》（后称《估价规范》）4.1.3规定：“</w:t>
      </w:r>
      <w:r>
        <w:rPr>
          <w:rFonts w:hint="eastAsia" w:asciiTheme="majorEastAsia" w:hAnsiTheme="majorEastAsia" w:eastAsiaTheme="majorEastAsia" w:cstheme="majorEastAsia"/>
          <w:b/>
          <w:bCs/>
        </w:rPr>
        <w:t>当估价对象适用两种或两种以上估价方法进行估价时，宜同时选用所有使用的估价方法进行估价，不得随意取舍</w:t>
      </w:r>
      <w:r>
        <w:rPr>
          <w:rFonts w:hint="eastAsia" w:asciiTheme="majorEastAsia" w:hAnsiTheme="majorEastAsia" w:eastAsiaTheme="majorEastAsia" w:cstheme="majorEastAsia"/>
        </w:rPr>
        <w:t>，当必须取舍时，应在估价报告中说明并陈述理由。”</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贵司现在采用“比较法</w:t>
      </w:r>
      <w:r>
        <w:rPr>
          <w:rFonts w:hint="eastAsia" w:asciiTheme="majorEastAsia" w:hAnsiTheme="majorEastAsia" w:eastAsiaTheme="majorEastAsia" w:cstheme="majorEastAsia"/>
          <w:b/>
          <w:bCs/>
          <w:lang w:val="en-US" w:eastAsia="zh-CN"/>
        </w:rPr>
        <w:t>与收益法</w:t>
      </w:r>
      <w:r>
        <w:rPr>
          <w:rFonts w:hint="eastAsia" w:asciiTheme="majorEastAsia" w:hAnsiTheme="majorEastAsia" w:eastAsiaTheme="majorEastAsia" w:cstheme="majorEastAsia"/>
          <w:b/>
          <w:bCs/>
        </w:rPr>
        <w:t>”，请具体说明舍去“成本法”与“假设开发法”的原因和理由。</w:t>
      </w:r>
    </w:p>
    <w:p>
      <w:pPr>
        <w:rPr>
          <w:rFonts w:hint="eastAsia" w:asciiTheme="majorEastAsia" w:hAnsiTheme="majorEastAsia" w:eastAsiaTheme="majorEastAsia" w:cstheme="majorEastAsia"/>
          <w:b/>
          <w:bCs/>
        </w:rPr>
      </w:pPr>
    </w:p>
    <w:p>
      <w:pPr>
        <w:rPr>
          <w:rFonts w:hint="eastAsia" w:asciiTheme="majorEastAsia" w:hAnsiTheme="majorEastAsia" w:eastAsiaTheme="majorEastAsia" w:cstheme="majorEastAsia"/>
          <w:b/>
          <w:bCs/>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2.</w:t>
      </w:r>
      <w:r>
        <w:rPr>
          <w:rFonts w:hint="eastAsia" w:asciiTheme="majorEastAsia" w:hAnsiTheme="majorEastAsia" w:eastAsiaTheme="majorEastAsia" w:cstheme="majorEastAsia"/>
        </w:rPr>
        <w:t>《估价规范》4.1.2规定：“估价对象的同类房地产有较多交易的，应选用比较法。”《估价规范》4.2.3规定：</w:t>
      </w:r>
      <w:r>
        <w:rPr>
          <w:rFonts w:hint="eastAsia" w:asciiTheme="majorEastAsia" w:hAnsiTheme="majorEastAsia" w:eastAsiaTheme="majorEastAsia" w:cstheme="majorEastAsia"/>
          <w:b/>
          <w:bCs/>
        </w:rPr>
        <w:t>可比实例的选取“应与估价对象房地产相似”</w:t>
      </w:r>
      <w:r>
        <w:rPr>
          <w:rFonts w:hint="eastAsia" w:asciiTheme="majorEastAsia" w:hAnsiTheme="majorEastAsia" w:eastAsiaTheme="majorEastAsia" w:cstheme="majorEastAsia"/>
          <w:b/>
          <w:bCs/>
          <w:lang w:eastAsia="zh-CN"/>
        </w:rPr>
        <w:t>，</w:t>
      </w:r>
      <w:r>
        <w:rPr>
          <w:rFonts w:hint="eastAsia" w:asciiTheme="majorEastAsia" w:hAnsiTheme="majorEastAsia" w:eastAsiaTheme="majorEastAsia" w:cstheme="majorEastAsia"/>
          <w:b/>
          <w:bCs/>
          <w:lang w:val="en-US" w:eastAsia="zh-CN"/>
        </w:rPr>
        <w:t>同时明确指出“”可比实例应从交易实例中选取且不得少于三个</w:t>
      </w:r>
      <w:r>
        <w:rPr>
          <w:rFonts w:hint="eastAsia" w:asciiTheme="majorEastAsia" w:hAnsiTheme="majorEastAsia" w:eastAsiaTheme="majorEastAsia" w:cstheme="majorEastAsia"/>
          <w:lang w:val="en-US" w:eastAsia="zh-CN"/>
        </w:rPr>
        <w:t>；既然</w:t>
      </w:r>
      <w:r>
        <w:rPr>
          <w:rFonts w:hint="eastAsia" w:asciiTheme="majorEastAsia" w:hAnsiTheme="majorEastAsia" w:eastAsiaTheme="majorEastAsia" w:cstheme="majorEastAsia"/>
          <w:b w:val="0"/>
          <w:bCs w:val="0"/>
        </w:rPr>
        <w:t>贵司现在采用“比较法</w:t>
      </w:r>
      <w:r>
        <w:rPr>
          <w:rFonts w:hint="eastAsia" w:asciiTheme="majorEastAsia" w:hAnsiTheme="majorEastAsia" w:eastAsiaTheme="majorEastAsia" w:cstheme="majorEastAsia"/>
          <w:b w:val="0"/>
          <w:bCs w:val="0"/>
          <w:lang w:val="en-US" w:eastAsia="zh-CN"/>
        </w:rPr>
        <w:t>与收益法</w:t>
      </w:r>
      <w:r>
        <w:rPr>
          <w:rFonts w:hint="eastAsia" w:asciiTheme="majorEastAsia" w:hAnsiTheme="majorEastAsia" w:eastAsiaTheme="majorEastAsia" w:cstheme="majorEastAsia"/>
          <w:b w:val="0"/>
          <w:bCs w:val="0"/>
        </w:rPr>
        <w:t>”</w:t>
      </w:r>
      <w:r>
        <w:rPr>
          <w:rFonts w:hint="eastAsia" w:asciiTheme="majorEastAsia" w:hAnsiTheme="majorEastAsia" w:eastAsiaTheme="majorEastAsia" w:cstheme="majorEastAsia"/>
          <w:b/>
          <w:bCs/>
          <w:lang w:eastAsia="zh-CN"/>
        </w:rPr>
        <w:t>，</w:t>
      </w:r>
      <w:r>
        <w:rPr>
          <w:rFonts w:hint="eastAsia" w:asciiTheme="majorEastAsia" w:hAnsiTheme="majorEastAsia" w:eastAsiaTheme="majorEastAsia" w:cstheme="majorEastAsia"/>
        </w:rPr>
        <w:t>但贵司</w:t>
      </w:r>
      <w:r>
        <w:rPr>
          <w:rFonts w:hint="eastAsia" w:asciiTheme="majorEastAsia" w:hAnsiTheme="majorEastAsia" w:eastAsiaTheme="majorEastAsia" w:cstheme="majorEastAsia"/>
          <w:lang w:val="en-US" w:eastAsia="zh-CN"/>
        </w:rPr>
        <w:t>在</w:t>
      </w:r>
      <w:r>
        <w:rPr>
          <w:rFonts w:hint="eastAsia" w:asciiTheme="majorEastAsia" w:hAnsiTheme="majorEastAsia" w:eastAsiaTheme="majorEastAsia" w:cstheme="majorEastAsia"/>
        </w:rPr>
        <w:t>评估</w:t>
      </w:r>
      <w:r>
        <w:rPr>
          <w:rFonts w:hint="eastAsia" w:asciiTheme="majorEastAsia" w:hAnsiTheme="majorEastAsia" w:eastAsiaTheme="majorEastAsia" w:cstheme="majorEastAsia"/>
          <w:lang w:val="en-US" w:eastAsia="zh-CN"/>
        </w:rPr>
        <w:t>报告</w:t>
      </w:r>
      <w:r>
        <w:rPr>
          <w:rFonts w:hint="eastAsia" w:asciiTheme="majorEastAsia" w:hAnsiTheme="majorEastAsia" w:eastAsiaTheme="majorEastAsia" w:cstheme="majorEastAsia"/>
        </w:rPr>
        <w:t>中</w:t>
      </w:r>
      <w:r>
        <w:rPr>
          <w:rFonts w:hint="eastAsia" w:asciiTheme="majorEastAsia" w:hAnsiTheme="majorEastAsia" w:eastAsiaTheme="majorEastAsia" w:cstheme="majorEastAsia"/>
          <w:lang w:val="en-US" w:eastAsia="zh-CN"/>
        </w:rPr>
        <w:t>却</w:t>
      </w:r>
      <w:r>
        <w:rPr>
          <w:rFonts w:hint="eastAsia" w:asciiTheme="majorEastAsia" w:hAnsiTheme="majorEastAsia" w:eastAsiaTheme="majorEastAsia" w:cstheme="majorEastAsia"/>
        </w:rPr>
        <w:t>没有搜集</w:t>
      </w:r>
      <w:r>
        <w:rPr>
          <w:rFonts w:hint="eastAsia" w:asciiTheme="majorEastAsia" w:hAnsiTheme="majorEastAsia" w:eastAsiaTheme="majorEastAsia" w:cstheme="majorEastAsia"/>
          <w:lang w:eastAsia="zh-CN"/>
        </w:rPr>
        <w:t>被征收地块附近</w:t>
      </w:r>
      <w:r>
        <w:rPr>
          <w:rFonts w:hint="eastAsia" w:asciiTheme="majorEastAsia" w:hAnsiTheme="majorEastAsia" w:eastAsiaTheme="majorEastAsia" w:cstheme="majorEastAsia"/>
        </w:rPr>
        <w:t>商品楼房的交易实例，</w:t>
      </w:r>
      <w:r>
        <w:rPr>
          <w:rFonts w:hint="eastAsia" w:asciiTheme="majorEastAsia" w:hAnsiTheme="majorEastAsia" w:eastAsiaTheme="majorEastAsia" w:cstheme="majorEastAsia"/>
          <w:lang w:eastAsia="zh-CN"/>
        </w:rPr>
        <w:t>也</w:t>
      </w:r>
      <w:r>
        <w:rPr>
          <w:rFonts w:hint="eastAsia" w:asciiTheme="majorEastAsia" w:hAnsiTheme="majorEastAsia" w:eastAsiaTheme="majorEastAsia" w:cstheme="majorEastAsia"/>
        </w:rPr>
        <w:t>没有</w:t>
      </w:r>
      <w:r>
        <w:rPr>
          <w:rFonts w:hint="eastAsia" w:asciiTheme="majorEastAsia" w:hAnsiTheme="majorEastAsia" w:eastAsiaTheme="majorEastAsia" w:cstheme="majorEastAsia"/>
          <w:lang w:eastAsia="zh-CN"/>
        </w:rPr>
        <w:t>在被征收地块附近</w:t>
      </w:r>
      <w:r>
        <w:rPr>
          <w:rFonts w:hint="eastAsia" w:asciiTheme="majorEastAsia" w:hAnsiTheme="majorEastAsia" w:eastAsiaTheme="majorEastAsia" w:cstheme="majorEastAsia"/>
        </w:rPr>
        <w:t>选取商品楼房的可比实例，</w:t>
      </w:r>
      <w:r>
        <w:rPr>
          <w:rFonts w:hint="eastAsia" w:asciiTheme="majorEastAsia" w:hAnsiTheme="majorEastAsia" w:eastAsiaTheme="majorEastAsia" w:cstheme="majorEastAsia"/>
          <w:lang w:eastAsia="zh-CN"/>
        </w:rPr>
        <w:t>为什么？请说明理由。</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 xml:space="preserve"> </w:t>
      </w:r>
      <w:r>
        <w:rPr>
          <w:rFonts w:hint="eastAsia" w:asciiTheme="majorEastAsia" w:hAnsiTheme="majorEastAsia" w:eastAsiaTheme="majorEastAsia" w:cstheme="majorEastAsia"/>
          <w:b/>
          <w:bCs/>
        </w:rPr>
        <w:t>若是没有足够的交易实例，就单一地选用“比较法”，似与“比较法”的选用规则不符！若是有足够的交易实例，却不从中选取可比实例，为什么？</w:t>
      </w:r>
      <w:r>
        <w:rPr>
          <w:rFonts w:hint="eastAsia" w:asciiTheme="majorEastAsia" w:hAnsiTheme="majorEastAsia" w:eastAsiaTheme="majorEastAsia" w:cstheme="majorEastAsia"/>
          <w:b/>
          <w:bCs/>
          <w:lang w:val="en-US" w:eastAsia="zh-CN"/>
        </w:rPr>
        <w:t>请说明理由。</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其次，报告信息遗漏。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《估价规范》4.2.2规定：“搜集的交易实例信息应满足比较法运用的需要”，应包含“交易价格”、“成交日期”、“交易目的等”。分户报告中没有相应信息？请予补充。</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《估价规范》4.2.5规定：“可比实例及其有关信息必须真实可靠，不得虚构……并应在估价报告中说明可比实例的名称、位置……”分户报告中没有相应信息？请予补充。</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《估价规范》4.2.8规定：“进行市场状况调整时，应消除成交日期的市场状况与价值时点的市场状况不同造成的价格差异，将可比实例在其成交日期的价格调整为在</w:t>
      </w:r>
      <w:r>
        <w:rPr>
          <w:rFonts w:hint="eastAsia" w:asciiTheme="majorEastAsia" w:hAnsiTheme="majorEastAsia" w:eastAsiaTheme="majorEastAsia" w:cstheme="majorEastAsia"/>
          <w:b/>
          <w:bCs/>
        </w:rPr>
        <w:t>价值时点（</w:t>
      </w:r>
      <w:r>
        <w:rPr>
          <w:rFonts w:hint="eastAsia" w:asciiTheme="majorEastAsia" w:hAnsiTheme="majorEastAsia" w:eastAsiaTheme="majorEastAsia" w:cstheme="majorEastAsia"/>
          <w:b/>
          <w:bCs/>
          <w:lang w:eastAsia="zh-CN"/>
        </w:rPr>
        <w:t>2016年5月30日</w:t>
      </w:r>
      <w:r>
        <w:rPr>
          <w:rFonts w:hint="eastAsia" w:asciiTheme="majorEastAsia" w:hAnsiTheme="majorEastAsia" w:eastAsiaTheme="majorEastAsia" w:cstheme="majorEastAsia"/>
          <w:b/>
          <w:bCs/>
        </w:rPr>
        <w:t>）的价格</w:t>
      </w:r>
      <w:r>
        <w:rPr>
          <w:rFonts w:hint="eastAsia" w:asciiTheme="majorEastAsia" w:hAnsiTheme="majorEastAsia" w:eastAsiaTheme="majorEastAsia" w:cstheme="majorEastAsia"/>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Theme="majorEastAsia" w:hAnsiTheme="majorEastAsia" w:eastAsiaTheme="majorEastAsia" w:cstheme="majorEastAsia"/>
          <w:lang w:val="en-US" w:eastAsia="zh-CN"/>
        </w:rPr>
        <w:t>经复核申请人仔细审阅，</w:t>
      </w:r>
      <w:r>
        <w:rPr>
          <w:rFonts w:hint="eastAsia" w:asciiTheme="majorEastAsia" w:hAnsiTheme="majorEastAsia" w:eastAsiaTheme="majorEastAsia" w:cstheme="majorEastAsia"/>
        </w:rPr>
        <w:t>分户</w:t>
      </w:r>
      <w:r>
        <w:rPr>
          <w:rFonts w:hint="eastAsia" w:asciiTheme="majorEastAsia" w:hAnsiTheme="majorEastAsia" w:eastAsiaTheme="majorEastAsia" w:cstheme="majorEastAsia"/>
          <w:lang w:val="en-US" w:eastAsia="zh-CN"/>
        </w:rPr>
        <w:t>估价</w:t>
      </w:r>
      <w:r>
        <w:rPr>
          <w:rFonts w:hint="eastAsia" w:asciiTheme="majorEastAsia" w:hAnsiTheme="majorEastAsia" w:eastAsiaTheme="majorEastAsia" w:cstheme="majorEastAsia"/>
        </w:rPr>
        <w:t>报告中没有</w:t>
      </w:r>
      <w:r>
        <w:rPr>
          <w:rFonts w:hint="eastAsia" w:asciiTheme="majorEastAsia" w:hAnsiTheme="majorEastAsia" w:eastAsiaTheme="majorEastAsia" w:cstheme="majorEastAsia"/>
          <w:lang w:val="en-US" w:eastAsia="zh-CN"/>
        </w:rPr>
        <w:t>提供</w:t>
      </w:r>
      <w:r>
        <w:rPr>
          <w:rFonts w:hint="eastAsia" w:asciiTheme="majorEastAsia" w:hAnsiTheme="majorEastAsia" w:eastAsiaTheme="majorEastAsia" w:cstheme="majorEastAsia"/>
        </w:rPr>
        <w:t>相应信息？</w:t>
      </w:r>
      <w:r>
        <w:rPr>
          <w:rFonts w:hint="eastAsia" w:asciiTheme="majorEastAsia" w:hAnsiTheme="majorEastAsia" w:eastAsiaTheme="majorEastAsia" w:cstheme="majorEastAsia"/>
          <w:b/>
          <w:bCs/>
        </w:rPr>
        <w:t>请具体说明</w:t>
      </w:r>
      <w:r>
        <w:rPr>
          <w:rFonts w:hint="eastAsia" w:asciiTheme="majorEastAsia" w:hAnsiTheme="majorEastAsia" w:eastAsiaTheme="majorEastAsia" w:cstheme="majorEastAsia"/>
          <w:b/>
          <w:bCs/>
          <w:lang w:eastAsia="zh-CN"/>
        </w:rPr>
        <w:t>三贵街003栋208房</w:t>
      </w:r>
      <w:r>
        <w:rPr>
          <w:rFonts w:hint="eastAsia" w:asciiTheme="majorEastAsia" w:hAnsiTheme="majorEastAsia" w:eastAsiaTheme="majorEastAsia" w:cstheme="majorEastAsia"/>
          <w:b/>
          <w:bCs/>
        </w:rPr>
        <w:t>的“分户评估报告”是如何依据上述规则进行市场状况调整的？</w:t>
      </w:r>
    </w:p>
    <w:p>
      <w:pPr>
        <w:rPr>
          <w:rFonts w:hint="eastAsia" w:asciiTheme="majorEastAsia" w:hAnsiTheme="majorEastAsia" w:eastAsiaTheme="majorEastAsia" w:cstheme="majorEastAsia"/>
        </w:rPr>
      </w:pP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关于评估价值的问题。</w:t>
      </w:r>
    </w:p>
    <w:p>
      <w:pPr>
        <w:rPr>
          <w:rFonts w:hint="eastAsia" w:asciiTheme="majorEastAsia" w:hAnsiTheme="majorEastAsia" w:eastAsiaTheme="majorEastAsia" w:cstheme="majorEastAsia"/>
        </w:rPr>
      </w:pPr>
      <w:r>
        <w:rPr>
          <w:rFonts w:hint="eastAsia" w:eastAsia="宋体" w:asciiTheme="majorEastAsia" w:hAnsiTheme="majorEastAsia" w:cstheme="majorEastAsia"/>
          <w:lang w:val="en-US" w:eastAsia="zh-CN"/>
        </w:rPr>
        <w:t>1.</w:t>
      </w:r>
      <w:r>
        <w:rPr>
          <w:rFonts w:hint="eastAsia" w:asciiTheme="majorEastAsia" w:hAnsiTheme="majorEastAsia" w:eastAsiaTheme="majorEastAsia" w:cstheme="majorEastAsia"/>
        </w:rPr>
        <w:t>《估价规范》2.0.4规定：遵循不同估价原则的评估价值，应符合“遵循独立客观公正原则”的规定，“评估价值应为对各方估价利害关系人均是公平合理的价值或价格。”贵司</w:t>
      </w:r>
      <w:r>
        <w:rPr>
          <w:rFonts w:hint="eastAsia" w:asciiTheme="majorEastAsia" w:hAnsiTheme="majorEastAsia" w:eastAsiaTheme="majorEastAsia" w:cstheme="majorEastAsia"/>
          <w:lang w:val="en-US" w:eastAsia="zh-CN"/>
        </w:rPr>
        <w:t>在评估报告中直接出具估价结果，无计算公式。不知道价格如何得出</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val="en-US" w:eastAsia="zh-CN"/>
        </w:rPr>
        <w:t>完全</w:t>
      </w:r>
      <w:r>
        <w:rPr>
          <w:rFonts w:hint="eastAsia" w:asciiTheme="majorEastAsia" w:hAnsiTheme="majorEastAsia" w:eastAsiaTheme="majorEastAsia" w:cstheme="majorEastAsia"/>
        </w:rPr>
        <w:t>不符合独立客观公正原则，不符合被征收人的利益。</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b/>
          <w:bCs/>
        </w:rPr>
      </w:pPr>
      <w:r>
        <w:rPr>
          <w:rFonts w:hint="eastAsia" w:asciiTheme="majorEastAsia" w:hAnsiTheme="majorEastAsia" w:eastAsiaTheme="majorEastAsia" w:cstheme="majorEastAsia"/>
        </w:rPr>
        <w:t>贵司“分户报告”的估价对象，系</w:t>
      </w:r>
      <w:r>
        <w:rPr>
          <w:rFonts w:hint="eastAsia" w:asciiTheme="majorEastAsia" w:hAnsiTheme="majorEastAsia" w:eastAsiaTheme="majorEastAsia" w:cstheme="majorEastAsia"/>
          <w:lang w:eastAsia="zh-CN"/>
        </w:rPr>
        <w:t>三贵街003栋208房</w:t>
      </w:r>
      <w:r>
        <w:rPr>
          <w:rFonts w:hint="eastAsia" w:asciiTheme="majorEastAsia" w:hAnsiTheme="majorEastAsia" w:eastAsiaTheme="majorEastAsia" w:cstheme="majorEastAsia"/>
        </w:rPr>
        <w:t>，</w:t>
      </w:r>
      <w:r>
        <w:rPr>
          <w:rFonts w:hint="eastAsia" w:asciiTheme="majorEastAsia" w:hAnsiTheme="majorEastAsia" w:eastAsiaTheme="majorEastAsia" w:cstheme="majorEastAsia"/>
          <w:lang w:val="en-US" w:eastAsia="zh-CN"/>
        </w:rPr>
        <w:t>并且</w:t>
      </w:r>
      <w:r>
        <w:rPr>
          <w:rFonts w:hint="eastAsia" w:asciiTheme="majorEastAsia" w:hAnsiTheme="majorEastAsia" w:eastAsiaTheme="majorEastAsia" w:cstheme="majorEastAsia"/>
          <w:lang w:eastAsia="zh-CN"/>
        </w:rPr>
        <w:t>该房屋的</w:t>
      </w:r>
      <w:r>
        <w:rPr>
          <w:rFonts w:hint="eastAsia" w:asciiTheme="majorEastAsia" w:hAnsiTheme="majorEastAsia" w:eastAsiaTheme="majorEastAsia" w:cstheme="majorEastAsia"/>
        </w:rPr>
        <w:t>土地使用权是无期限的</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b/>
          <w:bCs/>
          <w:lang w:val="en-US" w:eastAsia="zh-CN"/>
        </w:rPr>
        <w:t>复核申请人同时认为</w:t>
      </w:r>
      <w:r>
        <w:rPr>
          <w:rFonts w:hint="eastAsia" w:asciiTheme="majorEastAsia" w:hAnsiTheme="majorEastAsia" w:eastAsiaTheme="majorEastAsia" w:cstheme="majorEastAsia"/>
          <w:b/>
          <w:bCs/>
          <w:lang w:eastAsia="zh-CN"/>
        </w:rPr>
        <w:t>三贵街003栋208房</w:t>
      </w:r>
      <w:r>
        <w:rPr>
          <w:rFonts w:hint="eastAsia" w:asciiTheme="majorEastAsia" w:hAnsiTheme="majorEastAsia" w:eastAsiaTheme="majorEastAsia" w:cstheme="majorEastAsia"/>
          <w:b/>
          <w:bCs/>
        </w:rPr>
        <w:t>落的土地使用权价值，是被征收房屋的首要价值。</w:t>
      </w:r>
    </w:p>
    <w:p>
      <w:pPr>
        <w:rPr>
          <w:rFonts w:hint="eastAsia" w:asciiTheme="majorEastAsia" w:hAnsiTheme="majorEastAsia" w:eastAsiaTheme="majorEastAsia" w:cstheme="majorEastAsia"/>
        </w:rPr>
      </w:pPr>
      <w:r>
        <w:rPr>
          <w:rFonts w:hint="eastAsia" w:eastAsia="宋体" w:asciiTheme="majorEastAsia" w:hAnsiTheme="majorEastAsia" w:cstheme="majorEastAsia"/>
          <w:lang w:val="en-US" w:eastAsia="zh-CN"/>
        </w:rPr>
        <w:t>然</w:t>
      </w:r>
      <w:r>
        <w:rPr>
          <w:rFonts w:hint="eastAsia" w:asciiTheme="majorEastAsia" w:hAnsiTheme="majorEastAsia" w:eastAsiaTheme="majorEastAsia" w:cstheme="majorEastAsia"/>
        </w:rPr>
        <w:t>贵司</w:t>
      </w:r>
      <w:r>
        <w:rPr>
          <w:rFonts w:hint="eastAsia" w:eastAsia="宋体" w:asciiTheme="majorEastAsia" w:hAnsiTheme="majorEastAsia" w:cstheme="majorEastAsia"/>
          <w:lang w:val="en-US" w:eastAsia="zh-CN"/>
        </w:rPr>
        <w:t>出具的估价</w:t>
      </w:r>
      <w:r>
        <w:rPr>
          <w:rFonts w:hint="eastAsia" w:asciiTheme="majorEastAsia" w:hAnsiTheme="majorEastAsia" w:eastAsiaTheme="majorEastAsia" w:cstheme="majorEastAsia"/>
          <w:lang w:val="en-US" w:eastAsia="zh-CN"/>
        </w:rPr>
        <w:t>报告中，既然设定土地</w:t>
      </w:r>
      <w:bookmarkStart w:id="0" w:name="_GoBack"/>
      <w:bookmarkEnd w:id="0"/>
      <w:r>
        <w:rPr>
          <w:rFonts w:hint="eastAsia" w:asciiTheme="majorEastAsia" w:hAnsiTheme="majorEastAsia" w:eastAsiaTheme="majorEastAsia" w:cstheme="majorEastAsia"/>
          <w:lang w:val="en-US" w:eastAsia="zh-CN"/>
        </w:rPr>
        <w:t>使用权为国有出让。但对被评估房屋的土地价值只字未提</w:t>
      </w:r>
      <w:r>
        <w:rPr>
          <w:rFonts w:hint="eastAsia" w:asciiTheme="majorEastAsia" w:hAnsiTheme="majorEastAsia" w:eastAsiaTheme="majorEastAsia" w:cstheme="majorEastAsia"/>
        </w:rPr>
        <w:t>，造成了评估对象价值内涵混淆不清，对被征收人造成不公。</w:t>
      </w:r>
    </w:p>
    <w:p>
      <w:pPr>
        <w:rPr>
          <w:rFonts w:hint="eastAsia" w:asciiTheme="majorEastAsia" w:hAnsiTheme="majorEastAsia" w:eastAsiaTheme="majorEastAsia" w:cstheme="majorEastAsia"/>
        </w:rPr>
      </w:pPr>
      <w:r>
        <w:rPr>
          <w:rFonts w:hint="eastAsia" w:eastAsia="宋体" w:asciiTheme="majorEastAsia" w:hAnsiTheme="majorEastAsia" w:cstheme="majorEastAsia"/>
          <w:lang w:val="en-US" w:eastAsia="zh-CN"/>
        </w:rPr>
        <w:t>2.</w:t>
      </w:r>
      <w:r>
        <w:rPr>
          <w:rFonts w:hint="eastAsia" w:asciiTheme="majorEastAsia" w:hAnsiTheme="majorEastAsia" w:eastAsiaTheme="majorEastAsia" w:cstheme="majorEastAsia"/>
        </w:rPr>
        <w:t>目前的</w:t>
      </w:r>
      <w:r>
        <w:rPr>
          <w:rFonts w:hint="eastAsia" w:eastAsia="宋体" w:asciiTheme="majorEastAsia" w:hAnsiTheme="majorEastAsia" w:cstheme="majorEastAsia"/>
          <w:lang w:val="en-US" w:eastAsia="zh-CN"/>
        </w:rPr>
        <w:t>评估价格</w:t>
      </w:r>
      <w:r>
        <w:rPr>
          <w:rFonts w:hint="eastAsia" w:asciiTheme="majorEastAsia" w:hAnsiTheme="majorEastAsia" w:eastAsiaTheme="majorEastAsia" w:cstheme="majorEastAsia"/>
        </w:rPr>
        <w:t>，仅为价值时点市场普遍报价的一半，</w:t>
      </w:r>
      <w:r>
        <w:rPr>
          <w:rFonts w:hint="eastAsia" w:asciiTheme="majorEastAsia" w:hAnsiTheme="majorEastAsia" w:eastAsiaTheme="majorEastAsia" w:cstheme="majorEastAsia"/>
          <w:b/>
          <w:bCs/>
        </w:rPr>
        <w:t>用这样的基准价格(</w:t>
      </w:r>
      <w:r>
        <w:rPr>
          <w:rFonts w:hint="eastAsia" w:asciiTheme="majorEastAsia" w:hAnsiTheme="majorEastAsia" w:eastAsiaTheme="majorEastAsia" w:cstheme="majorEastAsia"/>
          <w:b/>
          <w:bCs/>
          <w:lang w:val="en-US" w:eastAsia="zh-CN"/>
        </w:rPr>
        <w:t>7988</w:t>
      </w:r>
      <w:r>
        <w:rPr>
          <w:rFonts w:hint="eastAsia" w:asciiTheme="majorEastAsia" w:hAnsiTheme="majorEastAsia" w:eastAsiaTheme="majorEastAsia" w:cstheme="majorEastAsia"/>
          <w:b/>
          <w:bCs/>
        </w:rPr>
        <w:t>元/</w:t>
      </w:r>
      <w:r>
        <w:rPr>
          <w:rFonts w:hint="eastAsia" w:asciiTheme="majorEastAsia" w:hAnsiTheme="majorEastAsia" w:eastAsiaTheme="majorEastAsia" w:cstheme="majorEastAsia"/>
          <w:b/>
          <w:bCs/>
          <w:lang w:val="en-US" w:eastAsia="zh-CN"/>
        </w:rPr>
        <w:t>m</w:t>
      </w:r>
      <w:r>
        <w:rPr>
          <w:rFonts w:hint="eastAsia" w:asciiTheme="majorEastAsia" w:hAnsiTheme="majorEastAsia" w:eastAsiaTheme="majorEastAsia" w:cstheme="majorEastAsia"/>
          <w:b/>
          <w:bCs/>
        </w:rPr>
        <w:t>²），</w:t>
      </w:r>
      <w:r>
        <w:rPr>
          <w:rFonts w:hint="eastAsia" w:asciiTheme="majorEastAsia" w:hAnsiTheme="majorEastAsia" w:eastAsiaTheme="majorEastAsia" w:cstheme="majorEastAsia"/>
          <w:b/>
          <w:bCs/>
          <w:lang w:val="en-US" w:eastAsia="zh-CN"/>
        </w:rPr>
        <w:t>几乎无法</w:t>
      </w:r>
      <w:r>
        <w:rPr>
          <w:rFonts w:hint="eastAsia" w:asciiTheme="majorEastAsia" w:hAnsiTheme="majorEastAsia" w:eastAsiaTheme="majorEastAsia" w:cstheme="majorEastAsia"/>
          <w:b/>
          <w:bCs/>
        </w:rPr>
        <w:t>在价值时点（</w:t>
      </w:r>
      <w:r>
        <w:rPr>
          <w:rFonts w:hint="eastAsia" w:asciiTheme="majorEastAsia" w:hAnsiTheme="majorEastAsia" w:eastAsiaTheme="majorEastAsia" w:cstheme="majorEastAsia"/>
          <w:b/>
          <w:bCs/>
          <w:lang w:eastAsia="zh-CN"/>
        </w:rPr>
        <w:t>2016年5月30日</w:t>
      </w:r>
      <w:r>
        <w:rPr>
          <w:rFonts w:hint="eastAsia" w:asciiTheme="majorEastAsia" w:hAnsiTheme="majorEastAsia" w:eastAsiaTheme="majorEastAsia" w:cstheme="majorEastAsia"/>
          <w:b/>
          <w:bCs/>
        </w:rPr>
        <w:t>）上达成实际交易</w:t>
      </w:r>
      <w:r>
        <w:rPr>
          <w:rFonts w:hint="eastAsia" w:asciiTheme="majorEastAsia" w:hAnsiTheme="majorEastAsia" w:eastAsiaTheme="majorEastAsia" w:cstheme="majorEastAsia"/>
        </w:rPr>
        <w:t>。因此，在复核期间务请贵司对</w:t>
      </w:r>
      <w:r>
        <w:rPr>
          <w:rFonts w:hint="eastAsia" w:asciiTheme="majorEastAsia" w:hAnsiTheme="majorEastAsia" w:eastAsiaTheme="majorEastAsia" w:cstheme="majorEastAsia"/>
          <w:lang w:eastAsia="zh-CN"/>
        </w:rPr>
        <w:t>三贵街003栋208房</w:t>
      </w:r>
      <w:r>
        <w:rPr>
          <w:rFonts w:hint="eastAsia" w:asciiTheme="majorEastAsia" w:hAnsiTheme="majorEastAsia" w:eastAsiaTheme="majorEastAsia" w:cstheme="majorEastAsia"/>
        </w:rPr>
        <w:t>进行独立客观公正的估价。回到估价原则的轨道上来。</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第四，</w:t>
      </w:r>
      <w:r>
        <w:rPr>
          <w:rFonts w:hint="eastAsia" w:asciiTheme="majorEastAsia" w:hAnsiTheme="majorEastAsia" w:eastAsiaTheme="majorEastAsia" w:cstheme="majorEastAsia"/>
          <w:b/>
          <w:bCs/>
        </w:rPr>
        <w:t>如何</w:t>
      </w:r>
      <w:r>
        <w:rPr>
          <w:rFonts w:hint="eastAsia" w:asciiTheme="majorEastAsia" w:hAnsiTheme="majorEastAsia" w:eastAsiaTheme="majorEastAsia" w:cstheme="majorEastAsia"/>
          <w:b/>
          <w:bCs/>
          <w:lang w:val="en-US" w:eastAsia="zh-CN"/>
        </w:rPr>
        <w:t>证明</w:t>
      </w:r>
      <w:r>
        <w:rPr>
          <w:rFonts w:hint="eastAsia" w:asciiTheme="majorEastAsia" w:hAnsiTheme="majorEastAsia" w:eastAsiaTheme="majorEastAsia" w:cstheme="majorEastAsia"/>
          <w:b/>
          <w:bCs/>
        </w:rPr>
        <w:t>用于产权调换</w:t>
      </w:r>
      <w:r>
        <w:rPr>
          <w:rFonts w:hint="eastAsia" w:asciiTheme="majorEastAsia" w:hAnsiTheme="majorEastAsia" w:eastAsiaTheme="majorEastAsia" w:cstheme="majorEastAsia"/>
          <w:b/>
          <w:bCs/>
          <w:lang w:val="en-US" w:eastAsia="zh-CN"/>
        </w:rPr>
        <w:t>的</w:t>
      </w:r>
      <w:r>
        <w:rPr>
          <w:rFonts w:hint="eastAsia" w:asciiTheme="majorEastAsia" w:hAnsiTheme="majorEastAsia" w:eastAsiaTheme="majorEastAsia" w:cstheme="majorEastAsia"/>
          <w:b/>
          <w:bCs/>
        </w:rPr>
        <w:t>房屋</w:t>
      </w:r>
      <w:r>
        <w:rPr>
          <w:rFonts w:hint="eastAsia" w:asciiTheme="majorEastAsia" w:hAnsiTheme="majorEastAsia" w:eastAsiaTheme="majorEastAsia" w:cstheme="majorEastAsia"/>
          <w:b/>
          <w:bCs/>
          <w:lang w:val="en-US" w:eastAsia="zh-CN"/>
        </w:rPr>
        <w:t>在价值时点竣工完成并且可以正常交易</w:t>
      </w:r>
      <w:r>
        <w:rPr>
          <w:rFonts w:hint="eastAsia" w:asciiTheme="majorEastAsia" w:hAnsiTheme="majorEastAsia" w:eastAsiaTheme="majorEastAsia" w:cstheme="majorEastAsia"/>
          <w:b/>
          <w:bCs/>
        </w:rPr>
        <w:t>？</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Theme="majorEastAsia" w:hAnsiTheme="majorEastAsia" w:eastAsiaTheme="majorEastAsia" w:cstheme="majorEastAsia"/>
          <w:lang w:val="en-US" w:eastAsia="zh-CN"/>
        </w:rPr>
        <w: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《估价规范》5.3.4规定：“用于产权调换房屋价值评估，应符合下列规定：1</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用于产权调换房屋价值，应包括用于产权调换房屋及其占用范围内的土地使用权，和用于产权调换的其他不动产的价值；2</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用于产权调换房屋价值应是在房屋征收决定公告之日的市场价值……”产权置换房屋差价的结算，就建立在这一评估的结果之上。</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现复核申请人，欲选择产权置换，</w:t>
      </w:r>
      <w:r>
        <w:rPr>
          <w:rFonts w:hint="eastAsia" w:asciiTheme="majorEastAsia" w:hAnsiTheme="majorEastAsia" w:eastAsiaTheme="majorEastAsia" w:cstheme="majorEastAsia"/>
          <w:lang w:val="en-US" w:eastAsia="zh-CN"/>
        </w:rPr>
        <w:t>但是</w:t>
      </w:r>
      <w:r>
        <w:rPr>
          <w:rFonts w:hint="eastAsia" w:asciiTheme="majorEastAsia" w:hAnsiTheme="majorEastAsia" w:eastAsiaTheme="majorEastAsia" w:cstheme="majorEastAsia"/>
        </w:rPr>
        <w:t>评估报告</w:t>
      </w:r>
      <w:r>
        <w:rPr>
          <w:rFonts w:hint="eastAsia" w:asciiTheme="majorEastAsia" w:hAnsiTheme="majorEastAsia" w:eastAsiaTheme="majorEastAsia" w:cstheme="majorEastAsia"/>
          <w:lang w:val="en-US" w:eastAsia="zh-CN"/>
        </w:rPr>
        <w:t>的内容</w:t>
      </w:r>
      <w:r>
        <w:rPr>
          <w:rFonts w:hint="eastAsia" w:asciiTheme="majorEastAsia" w:hAnsiTheme="majorEastAsia" w:eastAsiaTheme="majorEastAsia" w:cstheme="majorEastAsia"/>
        </w:rPr>
        <w:t>却缺少“用于产权调换房屋”</w:t>
      </w:r>
      <w:r>
        <w:rPr>
          <w:rFonts w:hint="eastAsia" w:asciiTheme="majorEastAsia" w:hAnsiTheme="majorEastAsia" w:eastAsiaTheme="majorEastAsia" w:cstheme="majorEastAsia"/>
          <w:lang w:val="en-US" w:eastAsia="zh-CN"/>
        </w:rPr>
        <w:t>是否在价值时点竣工完成的关键</w:t>
      </w:r>
      <w:r>
        <w:rPr>
          <w:rFonts w:hint="eastAsia" w:asciiTheme="majorEastAsia" w:hAnsiTheme="majorEastAsia" w:eastAsiaTheme="majorEastAsia" w:cstheme="majorEastAsia"/>
        </w:rPr>
        <w:t>价值信息。如何</w:t>
      </w:r>
      <w:r>
        <w:rPr>
          <w:rFonts w:hint="eastAsia" w:asciiTheme="majorEastAsia" w:hAnsiTheme="majorEastAsia" w:eastAsiaTheme="majorEastAsia" w:cstheme="majorEastAsia"/>
          <w:lang w:val="en-US" w:eastAsia="zh-CN"/>
        </w:rPr>
        <w:t>证明</w:t>
      </w:r>
      <w:r>
        <w:rPr>
          <w:rFonts w:hint="eastAsia" w:asciiTheme="majorEastAsia" w:hAnsiTheme="majorEastAsia" w:eastAsiaTheme="majorEastAsia" w:cstheme="majorEastAsia"/>
        </w:rPr>
        <w:t>用于产权调换</w:t>
      </w:r>
      <w:r>
        <w:rPr>
          <w:rFonts w:hint="eastAsia" w:asciiTheme="majorEastAsia" w:hAnsiTheme="majorEastAsia" w:eastAsiaTheme="majorEastAsia" w:cstheme="majorEastAsia"/>
          <w:lang w:val="en-US" w:eastAsia="zh-CN"/>
        </w:rPr>
        <w:t>的</w:t>
      </w:r>
      <w:r>
        <w:rPr>
          <w:rFonts w:hint="eastAsia" w:asciiTheme="majorEastAsia" w:hAnsiTheme="majorEastAsia" w:eastAsiaTheme="majorEastAsia" w:cstheme="majorEastAsia"/>
        </w:rPr>
        <w:t>房屋</w:t>
      </w:r>
      <w:r>
        <w:rPr>
          <w:rFonts w:hint="eastAsia" w:asciiTheme="majorEastAsia" w:hAnsiTheme="majorEastAsia" w:eastAsiaTheme="majorEastAsia" w:cstheme="majorEastAsia"/>
          <w:lang w:val="en-US" w:eastAsia="zh-CN"/>
        </w:rPr>
        <w:t>在价值时点竣工完成并且可以正常交易</w:t>
      </w:r>
      <w:r>
        <w:rPr>
          <w:rFonts w:hint="eastAsia" w:asciiTheme="majorEastAsia" w:hAnsiTheme="majorEastAsia" w:eastAsiaTheme="majorEastAsia" w:cstheme="majorEastAsia"/>
        </w:rPr>
        <w:t>？</w:t>
      </w: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其它一些问题</w:t>
      </w:r>
    </w:p>
    <w:p>
      <w:pPr>
        <w:rPr>
          <w:rFonts w:hint="eastAsia" w:eastAsia="宋体" w:asciiTheme="majorEastAsia" w:hAnsiTheme="majorEastAsia" w:cstheme="majorEastAsia"/>
          <w:lang w:val="en-US" w:eastAsia="zh-CN"/>
        </w:rPr>
      </w:pPr>
      <w:r>
        <w:rPr>
          <w:rFonts w:hint="eastAsia" w:eastAsia="宋体" w:asciiTheme="majorEastAsia" w:hAnsiTheme="majorEastAsia" w:cstheme="majorEastAsia"/>
          <w:lang w:val="en-US" w:eastAsia="zh-CN"/>
        </w:rPr>
        <w:t>1.贵司现在对</w:t>
      </w:r>
      <w:r>
        <w:rPr>
          <w:rFonts w:hint="eastAsia" w:asciiTheme="majorEastAsia" w:hAnsiTheme="majorEastAsia" w:eastAsiaTheme="majorEastAsia" w:cstheme="majorEastAsia"/>
          <w:lang w:val="en-US" w:eastAsia="zh-CN"/>
        </w:rPr>
        <w:t>三贵街003栋208房出具了两份估价报告（仅产权面积和估价报告的出具日期有所不同）。在旧者尚未宣布撤销的情况下，又重新寄来一份新的估价报告，复核申请人应该依据哪份估价报告为参照物?贵司对评估报告的出具是否显得太过随意而缺乏严谨性?</w:t>
      </w:r>
    </w:p>
    <w:p>
      <w:pPr>
        <w:rPr>
          <w:rFonts w:hint="eastAsia" w:asciiTheme="majorEastAsia" w:hAnsiTheme="majorEastAsia" w:eastAsiaTheme="majorEastAsia" w:cstheme="majorEastAsia"/>
          <w:lang w:val="en-US" w:eastAsia="zh-CN"/>
        </w:rPr>
      </w:pPr>
      <w:r>
        <w:rPr>
          <w:rFonts w:hint="eastAsia" w:eastAsia="宋体" w:asciiTheme="majorEastAsia" w:hAnsiTheme="majorEastAsia" w:cstheme="majorEastAsia"/>
          <w:lang w:val="en-US" w:eastAsia="zh-CN"/>
        </w:rPr>
        <w:t>2.</w:t>
      </w:r>
      <w:r>
        <w:rPr>
          <w:rFonts w:hint="eastAsia" w:asciiTheme="majorEastAsia" w:hAnsiTheme="majorEastAsia" w:eastAsiaTheme="majorEastAsia" w:cstheme="majorEastAsia"/>
        </w:rPr>
        <w:t>关于房屋</w:t>
      </w:r>
      <w:r>
        <w:rPr>
          <w:rFonts w:hint="eastAsia" w:asciiTheme="majorEastAsia" w:hAnsiTheme="majorEastAsia" w:eastAsiaTheme="majorEastAsia" w:cstheme="majorEastAsia"/>
          <w:lang w:val="en-US" w:eastAsia="zh-CN"/>
        </w:rPr>
        <w:t>价值</w:t>
      </w:r>
      <w:r>
        <w:rPr>
          <w:rFonts w:hint="eastAsia" w:asciiTheme="majorEastAsia" w:hAnsiTheme="majorEastAsia" w:eastAsiaTheme="majorEastAsia" w:cstheme="majorEastAsia"/>
        </w:rPr>
        <w:t>的估算。</w:t>
      </w:r>
      <w:r>
        <w:rPr>
          <w:rFonts w:hint="eastAsia" w:asciiTheme="majorEastAsia" w:hAnsiTheme="majorEastAsia" w:eastAsiaTheme="majorEastAsia" w:cstheme="majorEastAsia"/>
          <w:lang w:val="en-US" w:eastAsia="zh-CN"/>
        </w:rPr>
        <w:t>选用交易法又无计算公式。估价报告中缺少估价技术说明，直接跳到估价结果，不知道价格如何得出，请说明理由。</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3.房屋评估的价值时点是2016年5月30日，但是评估报告出具日期为2018年3月19日，请说明理由。</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4.评估师在评估报告出具的签名日期为打印体，非手写，请说明理由。</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5.评估师加盖的时效章在2018年4月过期，请确认。</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6.贵司在估价过程中从未派人到过</w:t>
      </w:r>
      <w:r>
        <w:rPr>
          <w:rFonts w:hint="eastAsia" w:asciiTheme="majorEastAsia" w:hAnsiTheme="majorEastAsia" w:eastAsiaTheme="majorEastAsia" w:cstheme="majorEastAsia"/>
          <w:lang w:eastAsia="zh-CN"/>
        </w:rPr>
        <w:t>三贵街003栋208</w:t>
      </w:r>
      <w:r>
        <w:rPr>
          <w:rFonts w:hint="eastAsia" w:asciiTheme="majorEastAsia" w:hAnsiTheme="majorEastAsia" w:eastAsiaTheme="majorEastAsia" w:cstheme="majorEastAsia"/>
          <w:lang w:val="en-US" w:eastAsia="zh-CN"/>
        </w:rPr>
        <w:t>房屋的现场进行实地查勘，却在估价报告中说明是实地查勘，请说明理由，并拿出证据。</w:t>
      </w:r>
    </w:p>
    <w:p>
      <w:pPr>
        <w:rPr>
          <w:rFonts w:hint="eastAsia" w:asciiTheme="majorEastAsia" w:hAnsiTheme="majorEastAsia" w:eastAsiaTheme="majorEastAsia" w:cstheme="major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综上所述，复核申请人对三贵街003栋208房分户估价报告完全不予认同，同时上诉问题</w:t>
      </w:r>
      <w:r>
        <w:rPr>
          <w:rFonts w:hint="eastAsia" w:ascii="微软雅黑" w:hAnsi="微软雅黑" w:eastAsia="微软雅黑" w:cs="微软雅黑"/>
        </w:rPr>
        <w:t>请贵司一并给予答复</w:t>
      </w:r>
      <w:r>
        <w:rPr>
          <w:rFonts w:hint="eastAsia" w:ascii="微软雅黑" w:hAnsi="微软雅黑" w:eastAsia="微软雅黑" w:cs="微软雅黑"/>
          <w:lang w:val="en-US" w:eastAsia="zh-CN"/>
        </w:rPr>
        <w:t>为盼</w:t>
      </w:r>
      <w:r>
        <w:rPr>
          <w:rFonts w:hint="eastAsia" w:ascii="微软雅黑" w:hAnsi="微软雅黑" w:eastAsia="微软雅黑" w:cs="微软雅黑"/>
        </w:rPr>
        <w:t>。</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2018年3月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8961"/>
    <w:multiLevelType w:val="singleLevel"/>
    <w:tmpl w:val="5AB78961"/>
    <w:lvl w:ilvl="0" w:tentative="0">
      <w:start w:val="1"/>
      <w:numFmt w:val="chineseCounting"/>
      <w:suff w:val="nothing"/>
      <w:lvlText w:val="%1、"/>
      <w:lvlJc w:val="left"/>
    </w:lvl>
  </w:abstractNum>
  <w:abstractNum w:abstractNumId="1">
    <w:nsid w:val="5AB78A88"/>
    <w:multiLevelType w:val="singleLevel"/>
    <w:tmpl w:val="5AB78A8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8F378FE"/>
    <w:rsid w:val="21D2631A"/>
    <w:rsid w:val="2EFD2577"/>
    <w:rsid w:val="316F1495"/>
    <w:rsid w:val="325064E1"/>
    <w:rsid w:val="37DF70B8"/>
    <w:rsid w:val="3C744C12"/>
    <w:rsid w:val="3F937ECC"/>
    <w:rsid w:val="6159627A"/>
    <w:rsid w:val="645C4F23"/>
    <w:rsid w:val="6A46592E"/>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2018-03-25T12:52:36Z</cp:lastPrinted>
  <dcterms:modified xsi:type="dcterms:W3CDTF">2018-03-25T12:52:53Z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