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行政诉讼授权委托书</w:t>
      </w:r>
    </w:p>
    <w:p>
      <w:pPr>
        <w:ind w:firstLine="720" w:firstLineChars="200"/>
        <w:rPr>
          <w:rFonts w:hint="eastAsia" w:ascii="仿宋" w:hAnsi="仿宋" w:eastAsia="仿宋" w:cs="仿宋"/>
          <w:sz w:val="36"/>
          <w:szCs w:val="36"/>
          <w:lang w:val="en-US" w:eastAsia="zh-CN"/>
        </w:rPr>
      </w:pPr>
      <w:r>
        <w:rPr>
          <w:rFonts w:hint="eastAsia" w:ascii="仿宋" w:hAnsi="仿宋" w:eastAsia="仿宋" w:cs="仿宋"/>
          <w:sz w:val="36"/>
          <w:szCs w:val="36"/>
          <w:lang w:val="en-US" w:eastAsia="zh-CN"/>
        </w:rPr>
        <w:t xml:space="preserve">兹有地址为长沙市开福区潮宗街91号1门402房[产权登记证号：90006666号,产权人：贺志强]；  </w:t>
      </w:r>
    </w:p>
    <w:p>
      <w:pPr>
        <w:ind w:firstLine="720" w:firstLineChars="200"/>
        <w:rPr>
          <w:rFonts w:hint="eastAsia" w:ascii="仿宋" w:hAnsi="仿宋" w:eastAsia="仿宋" w:cs="仿宋"/>
          <w:sz w:val="36"/>
          <w:szCs w:val="36"/>
          <w:lang w:val="en-US" w:eastAsia="zh-CN"/>
        </w:rPr>
      </w:pPr>
      <w:r>
        <w:rPr>
          <w:rFonts w:hint="eastAsia" w:ascii="仿宋" w:hAnsi="仿宋" w:eastAsia="仿宋" w:cs="仿宋"/>
          <w:sz w:val="36"/>
          <w:szCs w:val="36"/>
          <w:lang w:val="en-US" w:eastAsia="zh-CN"/>
        </w:rPr>
        <w:t>委托人贺志强现委托杨迪敏与开福区政府的行政诉讼案件中作为其代理，参加诉讼。</w:t>
      </w:r>
    </w:p>
    <w:p>
      <w:pPr>
        <w:ind w:firstLine="720" w:firstLineChars="200"/>
        <w:rPr>
          <w:rFonts w:hint="eastAsia" w:ascii="仿宋" w:hAnsi="仿宋" w:eastAsia="仿宋" w:cs="仿宋"/>
          <w:sz w:val="36"/>
          <w:szCs w:val="36"/>
          <w:lang w:val="en-US" w:eastAsia="zh-CN"/>
        </w:rPr>
      </w:pPr>
      <w:r>
        <w:rPr>
          <w:rFonts w:hint="eastAsia" w:ascii="仿宋" w:hAnsi="仿宋" w:eastAsia="仿宋" w:cs="仿宋"/>
          <w:sz w:val="36"/>
          <w:szCs w:val="36"/>
          <w:lang w:val="en-US" w:eastAsia="zh-CN"/>
        </w:rPr>
        <w:t>代理人杨迪敏的代理权限为：代为立案、承认、放弃、变更诉讼请求，进行和解，提出反诉或者提起</w:t>
      </w:r>
      <w:bookmarkStart w:id="0" w:name="_GoBack"/>
      <w:bookmarkEnd w:id="0"/>
      <w:r>
        <w:rPr>
          <w:rFonts w:hint="eastAsia" w:ascii="仿宋" w:hAnsi="仿宋" w:eastAsia="仿宋" w:cs="仿宋"/>
          <w:sz w:val="36"/>
          <w:szCs w:val="36"/>
          <w:lang w:val="en-US" w:eastAsia="zh-CN"/>
        </w:rPr>
        <w:t>上诉。</w:t>
      </w:r>
    </w:p>
    <w:p>
      <w:pPr>
        <w:rPr>
          <w:rFonts w:hint="eastAsia" w:ascii="仿宋" w:hAnsi="仿宋" w:eastAsia="仿宋" w:cs="仿宋"/>
          <w:sz w:val="36"/>
          <w:szCs w:val="36"/>
          <w:lang w:val="en-US" w:eastAsia="zh-CN"/>
        </w:rPr>
      </w:pPr>
    </w:p>
    <w:p>
      <w:pPr>
        <w:rPr>
          <w:rFonts w:hint="eastAsia" w:ascii="仿宋" w:hAnsi="仿宋" w:eastAsia="仿宋" w:cs="仿宋"/>
          <w:sz w:val="36"/>
          <w:szCs w:val="36"/>
          <w:lang w:val="en-US" w:eastAsia="zh-CN"/>
        </w:rPr>
      </w:pPr>
      <w:r>
        <w:rPr>
          <w:rFonts w:hint="eastAsia" w:ascii="仿宋" w:hAnsi="仿宋" w:eastAsia="仿宋" w:cs="仿宋"/>
          <w:sz w:val="36"/>
          <w:szCs w:val="36"/>
          <w:lang w:val="en-US" w:eastAsia="zh-CN"/>
        </w:rPr>
        <w:t>此致</w:t>
      </w:r>
    </w:p>
    <w:p>
      <w:pPr>
        <w:rPr>
          <w:rFonts w:hint="eastAsia" w:ascii="仿宋" w:hAnsi="仿宋" w:eastAsia="仿宋" w:cs="仿宋"/>
          <w:sz w:val="36"/>
          <w:szCs w:val="36"/>
          <w:lang w:val="en-US" w:eastAsia="zh-CN"/>
        </w:rPr>
      </w:pPr>
      <w:r>
        <w:rPr>
          <w:rFonts w:hint="eastAsia" w:ascii="仿宋" w:hAnsi="仿宋" w:eastAsia="仿宋" w:cs="仿宋"/>
          <w:sz w:val="36"/>
          <w:szCs w:val="36"/>
          <w:lang w:val="en-US" w:eastAsia="zh-CN"/>
        </w:rPr>
        <w:t>湖南省高级人民法院</w:t>
      </w:r>
    </w:p>
    <w:p>
      <w:pPr>
        <w:rPr>
          <w:rFonts w:hint="eastAsia" w:ascii="仿宋" w:hAnsi="仿宋" w:eastAsia="仿宋" w:cs="仿宋"/>
          <w:sz w:val="36"/>
          <w:szCs w:val="36"/>
          <w:lang w:val="en-US" w:eastAsia="zh-CN"/>
        </w:rPr>
      </w:pPr>
    </w:p>
    <w:p>
      <w:pPr>
        <w:rPr>
          <w:rFonts w:hint="eastAsia" w:ascii="仿宋" w:hAnsi="仿宋" w:eastAsia="仿宋" w:cs="仿宋"/>
          <w:sz w:val="36"/>
          <w:szCs w:val="36"/>
          <w:lang w:val="en-US" w:eastAsia="zh-CN"/>
        </w:rPr>
      </w:pPr>
      <w:r>
        <w:rPr>
          <w:rFonts w:hint="eastAsia" w:ascii="仿宋" w:hAnsi="仿宋" w:eastAsia="仿宋" w:cs="仿宋"/>
          <w:sz w:val="36"/>
          <w:szCs w:val="36"/>
          <w:lang w:val="en-US" w:eastAsia="zh-CN"/>
        </w:rPr>
        <w:t>委托人：</w:t>
      </w:r>
    </w:p>
    <w:p>
      <w:pPr>
        <w:rPr>
          <w:rFonts w:hint="eastAsia" w:ascii="仿宋" w:hAnsi="仿宋" w:eastAsia="仿宋" w:cs="仿宋"/>
          <w:sz w:val="36"/>
          <w:szCs w:val="36"/>
          <w:lang w:val="en-US" w:eastAsia="zh-CN"/>
        </w:rPr>
      </w:pPr>
      <w:r>
        <w:rPr>
          <w:rFonts w:hint="eastAsia" w:ascii="仿宋" w:hAnsi="仿宋" w:eastAsia="仿宋" w:cs="仿宋"/>
          <w:sz w:val="36"/>
          <w:szCs w:val="36"/>
          <w:lang w:val="en-US" w:eastAsia="zh-CN"/>
        </w:rPr>
        <w:t>受委托人：</w:t>
      </w:r>
    </w:p>
    <w:p>
      <w:pPr>
        <w:rPr>
          <w:rFonts w:hint="eastAsia" w:ascii="仿宋" w:hAnsi="仿宋" w:eastAsia="仿宋" w:cs="仿宋"/>
          <w:sz w:val="36"/>
          <w:szCs w:val="36"/>
          <w:lang w:val="en-US" w:eastAsia="zh-CN"/>
        </w:rPr>
      </w:pPr>
    </w:p>
    <w:p>
      <w:pPr>
        <w:rPr>
          <w:rFonts w:hint="eastAsia" w:ascii="仿宋" w:hAnsi="仿宋" w:eastAsia="仿宋" w:cs="仿宋"/>
          <w:sz w:val="36"/>
          <w:szCs w:val="36"/>
          <w:lang w:val="en-US" w:eastAsia="zh-CN"/>
        </w:rPr>
      </w:pPr>
      <w:r>
        <w:rPr>
          <w:rFonts w:hint="eastAsia" w:ascii="仿宋" w:hAnsi="仿宋" w:eastAsia="仿宋" w:cs="仿宋"/>
          <w:sz w:val="36"/>
          <w:szCs w:val="36"/>
          <w:lang w:val="en-US" w:eastAsia="zh-CN"/>
        </w:rPr>
        <w:t>2018年  月   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方正姚体">
    <w:panose1 w:val="02010601030101010101"/>
    <w:charset w:val="86"/>
    <w:family w:val="auto"/>
    <w:pitch w:val="default"/>
    <w:sig w:usb0="00000003"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125AB9"/>
    <w:rsid w:val="271C1D2D"/>
    <w:rsid w:val="30161804"/>
    <w:rsid w:val="3F125AB9"/>
    <w:rsid w:val="4B7D6FD4"/>
    <w:rsid w:val="69B43343"/>
    <w:rsid w:val="69E10FDE"/>
    <w:rsid w:val="76983765"/>
    <w:rsid w:val="7C022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2018-04-19T12:09:00Z</dcterms:created>
  <dc:creator>Stallone</dc:creator>
  <cp:lastModifiedBy>30886</cp:lastModifiedBy>
  <cp:lastPrinted>2018-07-14T08:04:35Z</cp:lastPrinted>
  <dcterms:modified xsi:type="dcterms:W3CDTF">2018-07-14T08:17:24Z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