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rPr>
          <w:rFonts w:hint="eastAsia"/>
        </w:rPr>
      </w:pPr>
      <w:r>
        <w:rPr>
          <w:rFonts w:hint="eastAsia"/>
          <w:lang w:val="en-US" w:eastAsia="zh-CN"/>
        </w:rPr>
        <w:t>证人出庭作证</w:t>
      </w:r>
      <w:r>
        <w:rPr>
          <w:rFonts w:hint="eastAsia"/>
        </w:rPr>
        <w:t>申请书</w:t>
      </w:r>
    </w:p>
    <w:p>
      <w:pPr>
        <w:ind w:left="5040" w:leftChars="0" w:firstLine="420" w:firstLineChars="0"/>
        <w:rPr>
          <w:rFonts w:hint="eastAsia" w:eastAsiaTheme="minorEastAsia"/>
          <w:lang w:val="en-US" w:eastAsia="zh-CN"/>
        </w:rPr>
      </w:pPr>
      <w:r>
        <w:rPr>
          <w:rFonts w:hint="eastAsia"/>
          <w:lang w:val="en-US" w:eastAsia="zh-CN"/>
        </w:rPr>
        <w:t>案号（2018）湘01行初607号</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申请人:王细罗,男,汉族,1963年12月28日出生，住长沙市开福区潮宗街91号。</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b/>
          <w:bCs/>
          <w:sz w:val="32"/>
          <w:szCs w:val="32"/>
          <w:lang w:val="en-US" w:eastAsia="zh-CN"/>
        </w:rPr>
        <w:t>申请</w:t>
      </w:r>
      <w:r>
        <w:rPr>
          <w:rFonts w:hint="eastAsia" w:ascii="仿宋" w:hAnsi="仿宋" w:eastAsia="仿宋" w:cs="仿宋"/>
          <w:b/>
          <w:bCs/>
          <w:sz w:val="32"/>
          <w:szCs w:val="32"/>
        </w:rPr>
        <w:t>事项</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val="en-US" w:eastAsia="zh-CN"/>
        </w:rPr>
        <w:t>请求贵院依法传唤长沙市开福区连升街街道居委会社区工作人员文爱科出庭作证。</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事实和理由：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申请人诉被告开福区人民政府就房屋征收纠纷</w:t>
      </w:r>
      <w:r>
        <w:rPr>
          <w:rFonts w:hint="eastAsia" w:ascii="仿宋" w:hAnsi="仿宋" w:eastAsia="仿宋" w:cs="仿宋"/>
          <w:sz w:val="32"/>
          <w:szCs w:val="32"/>
        </w:rPr>
        <w:t>一案</w:t>
      </w:r>
      <w:r>
        <w:rPr>
          <w:rFonts w:hint="eastAsia" w:ascii="仿宋" w:hAnsi="仿宋" w:eastAsia="仿宋" w:cs="仿宋"/>
          <w:sz w:val="32"/>
          <w:szCs w:val="32"/>
          <w:lang w:val="en-US" w:eastAsia="zh-CN"/>
        </w:rPr>
        <w:t>，贵院已经予以立案，案号为</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初607</w:t>
      </w:r>
      <w:r>
        <w:rPr>
          <w:rFonts w:hint="eastAsia" w:ascii="仿宋" w:hAnsi="仿宋" w:eastAsia="仿宋" w:cs="仿宋"/>
          <w:sz w:val="32"/>
          <w:szCs w:val="32"/>
        </w:rPr>
        <w:t>号，</w:t>
      </w:r>
      <w:r>
        <w:rPr>
          <w:rFonts w:hint="eastAsia" w:ascii="仿宋" w:hAnsi="仿宋" w:eastAsia="仿宋" w:cs="仿宋"/>
          <w:sz w:val="32"/>
          <w:szCs w:val="32"/>
          <w:lang w:val="en-US" w:eastAsia="zh-CN"/>
        </w:rPr>
        <w:t>长沙市开福区连升街街道居委会社区工作人员文爱科系被告提供的第四组证据即被征收房屋分户评估报告送达回证的见证人，申请人为了解涉案情况，查明案件事实，</w:t>
      </w:r>
      <w:r>
        <w:rPr>
          <w:rFonts w:hint="eastAsia" w:ascii="仿宋" w:hAnsi="仿宋" w:eastAsia="仿宋" w:cs="仿宋"/>
          <w:sz w:val="32"/>
          <w:szCs w:val="32"/>
          <w:u w:val="single"/>
          <w:lang w:val="en-US" w:eastAsia="zh-CN"/>
        </w:rPr>
        <w:t>特根据《最高人民法院关于行政诉讼证据若干问题的规定》第四十四条的相关规定，特申请法院依法传唤文爱科出庭作证，请予以准许。</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此致</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长沙市中级</w:t>
      </w:r>
      <w:r>
        <w:rPr>
          <w:rFonts w:hint="eastAsia" w:ascii="仿宋" w:hAnsi="仿宋" w:eastAsia="仿宋" w:cs="仿宋"/>
          <w:sz w:val="32"/>
          <w:szCs w:val="32"/>
        </w:rPr>
        <w:t>人民法院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2018年11月12日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C7928"/>
    <w:rsid w:val="076D42E9"/>
    <w:rsid w:val="0EAD648A"/>
    <w:rsid w:val="109F0226"/>
    <w:rsid w:val="1179754B"/>
    <w:rsid w:val="12856477"/>
    <w:rsid w:val="20630DD2"/>
    <w:rsid w:val="3B8F742B"/>
    <w:rsid w:val="565D6321"/>
    <w:rsid w:val="599D1C75"/>
    <w:rsid w:val="5A5826DC"/>
    <w:rsid w:val="5ADE6AE7"/>
    <w:rsid w:val="6D2C7D87"/>
    <w:rsid w:val="6D713014"/>
    <w:rsid w:val="7C16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2018-08-06T10:14:00Z</dcterms:created>
  <dc:creator>30886</dc:creator>
  <cp:lastModifiedBy>30886</cp:lastModifiedBy>
  <cp:lastPrinted>2018-11-12T13:46:43Z</cp:lastPrinted>
  <dcterms:modified xsi:type="dcterms:W3CDTF">2018-11-12T13:49:56Z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