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66CC9" w:rsidTr="00033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66CC9" w:rsidRPr="00066CC9" w:rsidRDefault="00066CC9" w:rsidP="00033C4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PARADIGMA</w:t>
            </w:r>
          </w:p>
        </w:tc>
        <w:tc>
          <w:tcPr>
            <w:tcW w:w="4414" w:type="dxa"/>
          </w:tcPr>
          <w:p w:rsidR="00066CC9" w:rsidRPr="00066CC9" w:rsidRDefault="00066CC9" w:rsidP="00033C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DEFINICIÓN</w:t>
            </w:r>
          </w:p>
        </w:tc>
      </w:tr>
      <w:tr w:rsidR="00066CC9" w:rsidTr="0003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66CC9" w:rsidRDefault="00066CC9">
            <w:r>
              <w:t>PARADIGMA IMPERATIVO</w:t>
            </w:r>
          </w:p>
        </w:tc>
        <w:tc>
          <w:tcPr>
            <w:tcW w:w="4414" w:type="dxa"/>
          </w:tcPr>
          <w:p w:rsidR="00066CC9" w:rsidRDefault="00066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 secuencias de comandos que ordenan acciones a la computadora. Son órdenes o instrucciones.</w:t>
            </w:r>
          </w:p>
        </w:tc>
      </w:tr>
      <w:tr w:rsidR="00066CC9" w:rsidTr="0003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66CC9" w:rsidRDefault="00066CC9">
            <w:r>
              <w:t>PARADIGMA DECLARATIVO</w:t>
            </w:r>
          </w:p>
        </w:tc>
        <w:tc>
          <w:tcPr>
            <w:tcW w:w="4414" w:type="dxa"/>
          </w:tcPr>
          <w:p w:rsidR="00066CC9" w:rsidRDefault="00066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basa en describir un problema con reglas y parámetros que deben cumplirse para que el ordenador resuelva dicho problema.</w:t>
            </w:r>
          </w:p>
        </w:tc>
      </w:tr>
      <w:tr w:rsidR="00066CC9" w:rsidTr="0003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66CC9" w:rsidRDefault="00066CC9">
            <w:r>
              <w:t>PARADIGMA FUNCIONAL</w:t>
            </w:r>
          </w:p>
        </w:tc>
        <w:tc>
          <w:tcPr>
            <w:tcW w:w="4414" w:type="dxa"/>
          </w:tcPr>
          <w:p w:rsidR="00066CC9" w:rsidRDefault="00066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Basado en los modelos de computo calculo lambda y lógica combinatoria. Las funciones son elementos de primer orden.</w:t>
            </w:r>
          </w:p>
        </w:tc>
      </w:tr>
      <w:tr w:rsidR="00066CC9" w:rsidTr="0003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66CC9" w:rsidRDefault="00066CC9">
            <w:r>
              <w:t>PARADIGMA LÓGICO</w:t>
            </w:r>
          </w:p>
        </w:tc>
        <w:tc>
          <w:tcPr>
            <w:tcW w:w="4414" w:type="dxa"/>
          </w:tcPr>
          <w:p w:rsidR="00066CC9" w:rsidRDefault="00066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programa lógico conta de un conjunto de fórmulas lógicas que expresan propiedades satisf</w:t>
            </w:r>
            <w:r w:rsidR="00CD188F">
              <w:t>echas por un cierto problema.</w:t>
            </w:r>
          </w:p>
        </w:tc>
      </w:tr>
      <w:tr w:rsidR="00066CC9" w:rsidTr="0003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66CC9" w:rsidRDefault="00CD188F">
            <w:r>
              <w:t>PARADIGMA BASADO EN OBJETOS</w:t>
            </w:r>
          </w:p>
        </w:tc>
        <w:tc>
          <w:tcPr>
            <w:tcW w:w="4414" w:type="dxa"/>
          </w:tcPr>
          <w:p w:rsidR="00066CC9" w:rsidRDefault="00CD1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programación orientada a objetos es una forma de programar que proliferó a partir </w:t>
            </w:r>
          </w:p>
        </w:tc>
      </w:tr>
    </w:tbl>
    <w:p w:rsidR="00066CC9" w:rsidRDefault="00066CC9"/>
    <w:p w:rsidR="00033C44" w:rsidRDefault="00033C44">
      <w:bookmarkStart w:id="0" w:name="_GoBack"/>
      <w:bookmarkEnd w:id="0"/>
    </w:p>
    <w:sectPr w:rsidR="00033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C9"/>
    <w:rsid w:val="00033C44"/>
    <w:rsid w:val="00066CC9"/>
    <w:rsid w:val="00C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29B4"/>
  <w15:chartTrackingRefBased/>
  <w15:docId w15:val="{D07C1C6C-5602-4A17-8B00-D25302CC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033C4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2019-09-27T13:45:00Z</dcterms:created>
  <dcterms:modified xsi:type="dcterms:W3CDTF">2019-09-27T18:30:00Z</dcterms:modified>
</cp:coreProperties>
</file>