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E0EBE" w14:textId="21B3D3F6" w:rsidR="00EE5F70" w:rsidRDefault="00EE5F70" w:rsidP="0340BF8F">
      <w:pPr>
        <w:spacing w:line="480" w:lineRule="auto"/>
        <w:jc w:val="center"/>
      </w:pPr>
    </w:p>
    <w:p w14:paraId="433CE737" w14:textId="262023E7" w:rsidR="00EE5F70" w:rsidRDefault="00EE5F70" w:rsidP="0340BF8F">
      <w:pPr>
        <w:spacing w:line="480" w:lineRule="auto"/>
        <w:jc w:val="center"/>
      </w:pPr>
    </w:p>
    <w:p w14:paraId="275FEC8D" w14:textId="4751E96D" w:rsidR="00EE5F70" w:rsidRDefault="00EE5F70" w:rsidP="0340BF8F">
      <w:pPr>
        <w:spacing w:line="480" w:lineRule="auto"/>
        <w:jc w:val="center"/>
      </w:pPr>
    </w:p>
    <w:p w14:paraId="17395415" w14:textId="4261D847" w:rsidR="00EE5F70" w:rsidRDefault="00EE5F70" w:rsidP="0340BF8F">
      <w:pPr>
        <w:spacing w:line="480" w:lineRule="auto"/>
        <w:jc w:val="center"/>
      </w:pPr>
    </w:p>
    <w:p w14:paraId="1B085325" w14:textId="43BF1C2A" w:rsidR="00EE5F70" w:rsidRDefault="00EE5F70" w:rsidP="0340BF8F">
      <w:pPr>
        <w:jc w:val="center"/>
        <w:rPr>
          <w:b/>
          <w:bCs/>
          <w:sz w:val="52"/>
          <w:szCs w:val="52"/>
        </w:rPr>
      </w:pPr>
    </w:p>
    <w:p w14:paraId="2C078E63" w14:textId="7039704F" w:rsidR="00EE5F70" w:rsidRDefault="0340BF8F" w:rsidP="0340BF8F">
      <w:pPr>
        <w:jc w:val="center"/>
        <w:rPr>
          <w:b/>
          <w:bCs/>
          <w:sz w:val="52"/>
          <w:szCs w:val="52"/>
        </w:rPr>
      </w:pPr>
      <w:r w:rsidRPr="0340BF8F">
        <w:rPr>
          <w:b/>
          <w:bCs/>
          <w:sz w:val="52"/>
          <w:szCs w:val="52"/>
        </w:rPr>
        <w:t>EE-107: Communication Systems Final Project Midpoint Report</w:t>
      </w:r>
    </w:p>
    <w:p w14:paraId="52A9D60C" w14:textId="5A1B9DA2" w:rsidR="0340BF8F" w:rsidRDefault="0340BF8F" w:rsidP="00614B22">
      <w:pPr>
        <w:spacing w:line="480" w:lineRule="auto"/>
        <w:jc w:val="center"/>
        <w:outlineLvl w:val="0"/>
        <w:rPr>
          <w:sz w:val="36"/>
          <w:szCs w:val="36"/>
        </w:rPr>
      </w:pPr>
      <w:r w:rsidRPr="0340BF8F">
        <w:rPr>
          <w:sz w:val="36"/>
          <w:szCs w:val="36"/>
        </w:rPr>
        <w:t>Alexander Christenson and Stamatios Aleiferis</w:t>
      </w:r>
    </w:p>
    <w:p w14:paraId="1A761DED" w14:textId="614CFD2C" w:rsidR="0340BF8F" w:rsidRDefault="0340BF8F" w:rsidP="00614B22">
      <w:pPr>
        <w:spacing w:line="480" w:lineRule="auto"/>
        <w:jc w:val="center"/>
        <w:outlineLvl w:val="0"/>
        <w:rPr>
          <w:sz w:val="32"/>
          <w:szCs w:val="32"/>
        </w:rPr>
      </w:pPr>
      <w:r w:rsidRPr="0340BF8F">
        <w:rPr>
          <w:sz w:val="32"/>
          <w:szCs w:val="32"/>
        </w:rPr>
        <w:t>Tufts University Department of Electrical and Computer Engineering</w:t>
      </w:r>
    </w:p>
    <w:p w14:paraId="0188C079" w14:textId="2B4E8294" w:rsidR="0340BF8F" w:rsidRDefault="0340BF8F" w:rsidP="00614B22">
      <w:pPr>
        <w:spacing w:line="480" w:lineRule="auto"/>
        <w:jc w:val="center"/>
        <w:outlineLvl w:val="0"/>
        <w:rPr>
          <w:sz w:val="32"/>
          <w:szCs w:val="32"/>
        </w:rPr>
      </w:pPr>
      <w:r w:rsidRPr="0340BF8F">
        <w:rPr>
          <w:sz w:val="32"/>
          <w:szCs w:val="32"/>
        </w:rPr>
        <w:t>Professor Mai Vu – Fall 2017</w:t>
      </w:r>
    </w:p>
    <w:p w14:paraId="49033E8C" w14:textId="3FEE1866" w:rsidR="0340BF8F" w:rsidRDefault="0340BF8F" w:rsidP="0340BF8F">
      <w:pPr>
        <w:spacing w:line="480" w:lineRule="auto"/>
        <w:jc w:val="center"/>
        <w:rPr>
          <w:sz w:val="32"/>
          <w:szCs w:val="32"/>
        </w:rPr>
      </w:pPr>
    </w:p>
    <w:p w14:paraId="0FAA6D06" w14:textId="64F4603C" w:rsidR="0340BF8F" w:rsidRPr="00641DBF" w:rsidRDefault="0340BF8F" w:rsidP="00614B22">
      <w:pPr>
        <w:pBdr>
          <w:bottom w:val="single" w:sz="6" w:space="1" w:color="auto"/>
        </w:pBdr>
        <w:outlineLvl w:val="0"/>
        <w:rPr>
          <w:rStyle w:val="FootnoteReference"/>
          <w:b/>
          <w:sz w:val="32"/>
          <w:szCs w:val="32"/>
        </w:rPr>
      </w:pPr>
      <w:r>
        <w:br w:type="page"/>
      </w:r>
      <w:r w:rsidRPr="00641DBF">
        <w:rPr>
          <w:b/>
          <w:sz w:val="32"/>
          <w:szCs w:val="32"/>
        </w:rPr>
        <w:lastRenderedPageBreak/>
        <w:t>Section 2.4 Modulation</w:t>
      </w:r>
    </w:p>
    <w:p w14:paraId="49188406" w14:textId="281F2EB9" w:rsidR="0340BF8F" w:rsidRDefault="0096465C" w:rsidP="0340BF8F">
      <w:r>
        <w:t>Question 1) Plot the two pulse shaping functions</w:t>
      </w:r>
      <w:r w:rsidR="00641DBF">
        <w:t xml:space="preserve"> and the frequency responses of both pulses</w:t>
      </w:r>
      <w:r>
        <w:t>:</w:t>
      </w:r>
    </w:p>
    <w:p w14:paraId="59313D6F" w14:textId="77777777" w:rsidR="002B31E7" w:rsidRDefault="002B31E7" w:rsidP="000E2893">
      <w:pPr>
        <w:keepNext/>
        <w:jc w:val="center"/>
      </w:pPr>
      <w:r>
        <w:rPr>
          <w:noProof/>
        </w:rPr>
        <w:drawing>
          <wp:inline distT="0" distB="0" distL="0" distR="0" wp14:anchorId="5B1B41AF" wp14:editId="745FF208">
            <wp:extent cx="4372186" cy="3279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lot1.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2186" cy="3279140"/>
                    </a:xfrm>
                    <a:prstGeom prst="rect">
                      <a:avLst/>
                    </a:prstGeom>
                  </pic:spPr>
                </pic:pic>
              </a:graphicData>
            </a:graphic>
          </wp:inline>
        </w:drawing>
      </w:r>
    </w:p>
    <w:p w14:paraId="7B3531DC" w14:textId="789EE3DE" w:rsidR="002B31E7" w:rsidRDefault="002B31E7" w:rsidP="002B31E7">
      <w:pPr>
        <w:pStyle w:val="Caption"/>
        <w:jc w:val="center"/>
      </w:pPr>
      <w:r>
        <w:t xml:space="preserve">Figure </w:t>
      </w:r>
      <w:fldSimple w:instr=" SEQ Figure \* ARABIC ">
        <w:r w:rsidR="000B3B72">
          <w:rPr>
            <w:noProof/>
          </w:rPr>
          <w:t>1</w:t>
        </w:r>
      </w:fldSimple>
      <w:r>
        <w:t>. Plot of Half Sine Wave pulse, T = 1</w:t>
      </w:r>
    </w:p>
    <w:p w14:paraId="6A89F046" w14:textId="77777777" w:rsidR="00C47BF9" w:rsidRDefault="00C47BF9" w:rsidP="000E2893">
      <w:pPr>
        <w:keepNext/>
        <w:jc w:val="center"/>
      </w:pPr>
      <w:r>
        <w:rPr>
          <w:noProof/>
        </w:rPr>
        <w:drawing>
          <wp:inline distT="0" distB="0" distL="0" distR="0" wp14:anchorId="197F291F" wp14:editId="60CE1A5B">
            <wp:extent cx="4509135" cy="33818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plot2.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824" cy="3409369"/>
                    </a:xfrm>
                    <a:prstGeom prst="rect">
                      <a:avLst/>
                    </a:prstGeom>
                  </pic:spPr>
                </pic:pic>
              </a:graphicData>
            </a:graphic>
          </wp:inline>
        </w:drawing>
      </w:r>
    </w:p>
    <w:p w14:paraId="23860C64" w14:textId="65341A48" w:rsidR="00C47BF9" w:rsidRDefault="00C47BF9" w:rsidP="00C47BF9">
      <w:pPr>
        <w:pStyle w:val="Caption"/>
        <w:jc w:val="center"/>
      </w:pPr>
      <w:r>
        <w:t xml:space="preserve">Figure </w:t>
      </w:r>
      <w:fldSimple w:instr=" SEQ Figure \* ARABIC ">
        <w:r w:rsidR="000B3B72">
          <w:rPr>
            <w:noProof/>
          </w:rPr>
          <w:t>2</w:t>
        </w:r>
      </w:fldSimple>
      <w:r>
        <w:t xml:space="preserve">. Square Root Raised Cosine pulse: Bit duration, T = 1; Truncation Constant, K = </w:t>
      </w:r>
      <w:r w:rsidR="000E2893">
        <w:t>4</w:t>
      </w:r>
      <w:r>
        <w:t>; Roll-off factor alpha = 0.5</w:t>
      </w:r>
    </w:p>
    <w:p w14:paraId="75213CF6" w14:textId="77777777" w:rsidR="001319B3" w:rsidRDefault="001319B3" w:rsidP="000E2893">
      <w:pPr>
        <w:keepNext/>
        <w:jc w:val="center"/>
      </w:pPr>
      <w:r>
        <w:rPr>
          <w:noProof/>
        </w:rPr>
        <w:lastRenderedPageBreak/>
        <w:drawing>
          <wp:inline distT="0" distB="0" distL="0" distR="0" wp14:anchorId="64A18E50" wp14:editId="7076C3A0">
            <wp:extent cx="4372186" cy="3279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 HS Frequenc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2186" cy="3279140"/>
                    </a:xfrm>
                    <a:prstGeom prst="rect">
                      <a:avLst/>
                    </a:prstGeom>
                  </pic:spPr>
                </pic:pic>
              </a:graphicData>
            </a:graphic>
          </wp:inline>
        </w:drawing>
      </w:r>
    </w:p>
    <w:p w14:paraId="627FD359" w14:textId="73C2527B" w:rsidR="001319B3" w:rsidRDefault="001319B3" w:rsidP="001319B3">
      <w:pPr>
        <w:pStyle w:val="Caption"/>
        <w:jc w:val="center"/>
      </w:pPr>
      <w:r>
        <w:t xml:space="preserve">Figure </w:t>
      </w:r>
      <w:fldSimple w:instr=" SEQ Figure \* ARABIC ">
        <w:r w:rsidR="000B3B72">
          <w:rPr>
            <w:noProof/>
          </w:rPr>
          <w:t>3</w:t>
        </w:r>
      </w:fldSimple>
      <w:r>
        <w:t>. Half sine wave pulse frequency response</w:t>
      </w:r>
    </w:p>
    <w:p w14:paraId="3CD08139" w14:textId="77777777" w:rsidR="001319B3" w:rsidRDefault="001319B3" w:rsidP="000E2893">
      <w:pPr>
        <w:keepNext/>
        <w:jc w:val="center"/>
      </w:pPr>
      <w:r>
        <w:rPr>
          <w:noProof/>
        </w:rPr>
        <w:drawing>
          <wp:inline distT="0" distB="0" distL="0" distR="0" wp14:anchorId="0571D93A" wp14:editId="7323CA7A">
            <wp:extent cx="4372186" cy="327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 SRRC Frequenc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2186" cy="3279140"/>
                    </a:xfrm>
                    <a:prstGeom prst="rect">
                      <a:avLst/>
                    </a:prstGeom>
                  </pic:spPr>
                </pic:pic>
              </a:graphicData>
            </a:graphic>
          </wp:inline>
        </w:drawing>
      </w:r>
    </w:p>
    <w:p w14:paraId="00E3288E" w14:textId="3ACCCF90" w:rsidR="001319B3" w:rsidRDefault="001319B3" w:rsidP="001319B3">
      <w:pPr>
        <w:pStyle w:val="Caption"/>
        <w:jc w:val="center"/>
      </w:pPr>
      <w:r>
        <w:t xml:space="preserve">Figure </w:t>
      </w:r>
      <w:fldSimple w:instr=" SEQ Figure \* ARABIC ">
        <w:r w:rsidR="000B3B72">
          <w:rPr>
            <w:noProof/>
          </w:rPr>
          <w:t>4</w:t>
        </w:r>
      </w:fldSimple>
      <w:r>
        <w:t>. SRRC frequency response</w:t>
      </w:r>
    </w:p>
    <w:p w14:paraId="3A7D38BC" w14:textId="77777777" w:rsidR="00ED4978" w:rsidRDefault="00ED4978" w:rsidP="001319B3"/>
    <w:p w14:paraId="63CD1B69" w14:textId="77777777" w:rsidR="00ED4978" w:rsidRDefault="00ED4978" w:rsidP="001319B3"/>
    <w:p w14:paraId="63D00450" w14:textId="12375AF6" w:rsidR="001319B3" w:rsidRDefault="001319B3" w:rsidP="001319B3">
      <w:r>
        <w:lastRenderedPageBreak/>
        <w:t>Which pulse uses more bandwidth?</w:t>
      </w:r>
    </w:p>
    <w:p w14:paraId="3E425804" w14:textId="0A52373E" w:rsidR="001319B3" w:rsidRDefault="001319B3" w:rsidP="001319B3">
      <w:pPr>
        <w:pStyle w:val="ListParagraph"/>
        <w:numPr>
          <w:ilvl w:val="0"/>
          <w:numId w:val="1"/>
        </w:numPr>
      </w:pPr>
      <w:r>
        <w:t>From the frequency response diagrams in figures three and four it is very clear the that half sine wave uses more bandwidth because of the size of the main lobes.</w:t>
      </w:r>
    </w:p>
    <w:p w14:paraId="5A398304" w14:textId="65964599" w:rsidR="001319B3" w:rsidRDefault="001319B3" w:rsidP="001319B3">
      <w:pPr>
        <w:pStyle w:val="ListParagraph"/>
        <w:numPr>
          <w:ilvl w:val="0"/>
          <w:numId w:val="1"/>
        </w:numPr>
      </w:pPr>
      <w:r>
        <w:t>This means that when using the half sine wave in a transmission system is going to be less bandwidth efficient than the square root raised cosine.</w:t>
      </w:r>
      <w:r w:rsidR="000E2893">
        <w:t xml:space="preserve"> As you can see from the graph, the Square Root Raised Cosine pulse will also highly attenuate high frequency signals</w:t>
      </w:r>
    </w:p>
    <w:p w14:paraId="6F7DC01D" w14:textId="369BE9A8" w:rsidR="00ED4978" w:rsidRDefault="00ED4978" w:rsidP="00ED4978">
      <w:r>
        <w:t>If you increase the length of the truncated SRRC pulse, what do you expect to see in the frequency response?</w:t>
      </w:r>
    </w:p>
    <w:p w14:paraId="1C565231" w14:textId="6705B93E" w:rsidR="00ED4978" w:rsidRDefault="000E2893" w:rsidP="00ED4978">
      <w:pPr>
        <w:pStyle w:val="ListParagraph"/>
        <w:numPr>
          <w:ilvl w:val="0"/>
          <w:numId w:val="1"/>
        </w:numPr>
      </w:pPr>
      <w:r>
        <w:t xml:space="preserve">As you increase the length of the truncated SRRC pulse the frequency response </w:t>
      </w:r>
      <w:r w:rsidR="00D736B6">
        <w:t xml:space="preserve">becomes more like a perfect low pass filter. There are some oscillations that happen in the higher frequency parts and these oscillations become faster as K increases. </w:t>
      </w:r>
    </w:p>
    <w:p w14:paraId="61A0607B" w14:textId="04735A11" w:rsidR="00D736B6" w:rsidRDefault="000E2893" w:rsidP="00B01196">
      <w:pPr>
        <w:pStyle w:val="ListParagraph"/>
        <w:numPr>
          <w:ilvl w:val="0"/>
          <w:numId w:val="1"/>
        </w:numPr>
      </w:pPr>
      <w:r>
        <w:t xml:space="preserve">If you make alpha a number closer to </w:t>
      </w:r>
      <w:r w:rsidR="0032755E">
        <w:t>zero,</w:t>
      </w:r>
      <w:r>
        <w:t xml:space="preserve"> then the </w:t>
      </w:r>
      <w:r w:rsidR="00745CD6">
        <w:t xml:space="preserve">main lobe of the </w:t>
      </w:r>
      <w:r>
        <w:t>impulse response of the SRRC becomes wider</w:t>
      </w:r>
      <w:r w:rsidR="00745CD6">
        <w:t xml:space="preserve"> and as you increase alpha the main lobe becomes even skinnier. The frequency response is sharper as alpha gets closer to zero and becomes smoother as alpha goes to one.</w:t>
      </w:r>
    </w:p>
    <w:p w14:paraId="2CAE3174" w14:textId="77777777" w:rsidR="00D736B6" w:rsidRDefault="00D736B6" w:rsidP="00D736B6"/>
    <w:p w14:paraId="31ABFE44" w14:textId="77777777" w:rsidR="00D736B6" w:rsidRDefault="00D736B6" w:rsidP="00D736B6"/>
    <w:p w14:paraId="2E46495A" w14:textId="77777777" w:rsidR="00D736B6" w:rsidRDefault="00D736B6" w:rsidP="00D736B6"/>
    <w:p w14:paraId="5978C295" w14:textId="77777777" w:rsidR="00D736B6" w:rsidRDefault="00D736B6" w:rsidP="00D736B6"/>
    <w:p w14:paraId="08CDB383" w14:textId="77777777" w:rsidR="00D736B6" w:rsidRDefault="00D736B6" w:rsidP="00D736B6"/>
    <w:p w14:paraId="566C52D9" w14:textId="77777777" w:rsidR="00D736B6" w:rsidRDefault="00D736B6" w:rsidP="00D736B6"/>
    <w:p w14:paraId="14B339C2" w14:textId="77777777" w:rsidR="00D736B6" w:rsidRDefault="00D736B6" w:rsidP="00D736B6"/>
    <w:p w14:paraId="3ABB82AC" w14:textId="77777777" w:rsidR="00D736B6" w:rsidRDefault="00D736B6" w:rsidP="00D736B6"/>
    <w:p w14:paraId="4690C6FE" w14:textId="77777777" w:rsidR="00D736B6" w:rsidRDefault="00D736B6" w:rsidP="00D736B6"/>
    <w:p w14:paraId="3B2ED531" w14:textId="77777777" w:rsidR="00D736B6" w:rsidRDefault="00D736B6" w:rsidP="00D736B6"/>
    <w:p w14:paraId="0EB58741" w14:textId="77777777" w:rsidR="00D736B6" w:rsidRDefault="00D736B6" w:rsidP="00D736B6"/>
    <w:p w14:paraId="651282E8" w14:textId="77777777" w:rsidR="00D736B6" w:rsidRDefault="00D736B6" w:rsidP="00D736B6"/>
    <w:p w14:paraId="1234E443" w14:textId="77777777" w:rsidR="00D736B6" w:rsidRDefault="00D736B6" w:rsidP="00D736B6"/>
    <w:p w14:paraId="122599FC" w14:textId="77777777" w:rsidR="00D736B6" w:rsidRDefault="00D736B6" w:rsidP="00D736B6"/>
    <w:p w14:paraId="47912280" w14:textId="77777777" w:rsidR="00D736B6" w:rsidRDefault="00D736B6" w:rsidP="00D736B6"/>
    <w:p w14:paraId="25E56D0E" w14:textId="77777777" w:rsidR="00D736B6" w:rsidRDefault="00D736B6" w:rsidP="00D736B6"/>
    <w:p w14:paraId="6EC9103F" w14:textId="43DC33AD" w:rsidR="00D736B6" w:rsidRDefault="00D736B6" w:rsidP="00D736B6">
      <w:r>
        <w:lastRenderedPageBreak/>
        <w:t>Question 2) Plot the spectrum of the of the modulated signal and compare the pulse spectrum for each pulse.</w:t>
      </w:r>
      <w:r w:rsidR="00466012">
        <w:t xml:space="preserve"> Notice how the HS modulated signal has a super negative spike at w = 0, but has a much more gradual slope than the SRRC response. The SRRC response also has periodic spikes that shoot down very low.</w:t>
      </w:r>
    </w:p>
    <w:p w14:paraId="09986F5F" w14:textId="77777777" w:rsidR="009146A3" w:rsidRDefault="009146A3" w:rsidP="009146A3">
      <w:pPr>
        <w:keepNext/>
        <w:jc w:val="center"/>
      </w:pPr>
      <w:r>
        <w:rPr>
          <w:noProof/>
        </w:rPr>
        <w:drawing>
          <wp:inline distT="0" distB="0" distL="0" distR="0" wp14:anchorId="4843E5DE" wp14:editId="2666455B">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3-HSmodfreq.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FFEC603" w14:textId="725804D8" w:rsidR="009146A3" w:rsidRDefault="009146A3" w:rsidP="009146A3">
      <w:pPr>
        <w:pStyle w:val="Caption"/>
        <w:jc w:val="center"/>
      </w:pPr>
      <w:r>
        <w:t xml:space="preserve">Figure </w:t>
      </w:r>
      <w:fldSimple w:instr=" SEQ Figure \* ARABIC ">
        <w:r w:rsidR="000B3B72">
          <w:rPr>
            <w:noProof/>
          </w:rPr>
          <w:t>5</w:t>
        </w:r>
      </w:fldSimple>
      <w:r>
        <w:t>. Half sine modulated signal frequency response</w:t>
      </w:r>
    </w:p>
    <w:p w14:paraId="43937BE6" w14:textId="77777777" w:rsidR="009146A3" w:rsidRDefault="009146A3" w:rsidP="009146A3">
      <w:pPr>
        <w:keepNext/>
      </w:pPr>
      <w:r>
        <w:rPr>
          <w:noProof/>
        </w:rPr>
        <w:lastRenderedPageBreak/>
        <w:drawing>
          <wp:inline distT="0" distB="0" distL="0" distR="0" wp14:anchorId="3058F88F" wp14:editId="3B63157A">
            <wp:extent cx="5943600" cy="4457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SRRCmodfreq.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5BEB96C" w14:textId="4F52646D" w:rsidR="009146A3" w:rsidRPr="009146A3" w:rsidRDefault="009146A3" w:rsidP="009146A3">
      <w:pPr>
        <w:pStyle w:val="Caption"/>
        <w:jc w:val="center"/>
      </w:pPr>
      <w:r>
        <w:t xml:space="preserve">Figure </w:t>
      </w:r>
      <w:fldSimple w:instr=" SEQ Figure \* ARABIC ">
        <w:r w:rsidR="000B3B72">
          <w:rPr>
            <w:noProof/>
          </w:rPr>
          <w:t>6</w:t>
        </w:r>
      </w:fldSimple>
      <w:r>
        <w:t>. SRRC modulated signal frequency response</w:t>
      </w:r>
    </w:p>
    <w:p w14:paraId="4DFD527C" w14:textId="77777777" w:rsidR="001319B3" w:rsidRPr="001319B3" w:rsidRDefault="001319B3" w:rsidP="009146A3">
      <w:pPr>
        <w:jc w:val="center"/>
      </w:pPr>
    </w:p>
    <w:p w14:paraId="0298A201" w14:textId="5F345156" w:rsidR="002B31E7" w:rsidRPr="002B31E7" w:rsidRDefault="002B31E7" w:rsidP="002B31E7"/>
    <w:p w14:paraId="7B54D5C2" w14:textId="5C810701" w:rsidR="002C6136" w:rsidRDefault="002C6136" w:rsidP="002B31E7"/>
    <w:p w14:paraId="7F0ACDAB" w14:textId="77777777" w:rsidR="002C6136" w:rsidRDefault="002C6136" w:rsidP="002B31E7"/>
    <w:p w14:paraId="231F271F" w14:textId="77777777" w:rsidR="002C6136" w:rsidRDefault="002C6136" w:rsidP="002B31E7"/>
    <w:p w14:paraId="720AF9D1" w14:textId="77777777" w:rsidR="002C6136" w:rsidRDefault="002C6136" w:rsidP="002B31E7"/>
    <w:p w14:paraId="45BF12C4" w14:textId="77777777" w:rsidR="002C6136" w:rsidRDefault="002C6136" w:rsidP="002B31E7"/>
    <w:p w14:paraId="4F152060" w14:textId="77777777" w:rsidR="002C6136" w:rsidRDefault="002C6136" w:rsidP="002B31E7"/>
    <w:p w14:paraId="55D6210E" w14:textId="77777777" w:rsidR="002C6136" w:rsidRDefault="002C6136" w:rsidP="002B31E7"/>
    <w:p w14:paraId="09012041" w14:textId="77777777" w:rsidR="002C6136" w:rsidRDefault="002C6136" w:rsidP="002B31E7"/>
    <w:p w14:paraId="000FE4B3" w14:textId="77777777" w:rsidR="002C6136" w:rsidRDefault="002C6136" w:rsidP="002B31E7"/>
    <w:p w14:paraId="7B720ED4" w14:textId="6DC29D23" w:rsidR="002C6136" w:rsidRDefault="002C6136" w:rsidP="002C6136">
      <w:pPr>
        <w:keepNext/>
      </w:pPr>
      <w:r>
        <w:lastRenderedPageBreak/>
        <w:t>Question 3) Plot a stream of ten random bits modulated by each signal:</w:t>
      </w:r>
      <w:r>
        <w:rPr>
          <w:noProof/>
        </w:rPr>
        <w:drawing>
          <wp:inline distT="0" distB="0" distL="0" distR="0" wp14:anchorId="3ABBDE75" wp14:editId="615B7247">
            <wp:extent cx="5943600" cy="445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3plo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1AFC483" w14:textId="61C21593" w:rsidR="002C6136" w:rsidRDefault="002C6136" w:rsidP="002C6136">
      <w:pPr>
        <w:pStyle w:val="Caption"/>
        <w:jc w:val="center"/>
      </w:pPr>
      <w:r>
        <w:t xml:space="preserve">Figure </w:t>
      </w:r>
      <w:fldSimple w:instr=" SEQ Figure \* ARABIC ">
        <w:r w:rsidR="000B3B72">
          <w:rPr>
            <w:noProof/>
          </w:rPr>
          <w:t>7</w:t>
        </w:r>
      </w:fldSimple>
      <w:r>
        <w:t>. HS and SRRC Modulated 10 Bit Stream, time in seconds on x axis, signal amplitude on y axis</w:t>
      </w:r>
    </w:p>
    <w:p w14:paraId="2690FB14" w14:textId="671067FC" w:rsidR="002C6136" w:rsidRPr="002B31E7" w:rsidRDefault="002C6136" w:rsidP="002C6136">
      <w:pPr>
        <w:jc w:val="center"/>
      </w:pPr>
    </w:p>
    <w:p w14:paraId="1BA46A5D" w14:textId="69CF8514" w:rsidR="00DA52C2" w:rsidRDefault="00DA52C2" w:rsidP="0340BF8F"/>
    <w:p w14:paraId="51DB8F79" w14:textId="5C3A3B70" w:rsidR="002C6136" w:rsidRDefault="007E44DF">
      <w:r>
        <w:t>There’s a lot of interference from the overlap in the SRRC modulation and you can very clearly see the bits from the half sine modulation, which has no overlap.</w:t>
      </w:r>
    </w:p>
    <w:p w14:paraId="1FE2D60C" w14:textId="77777777" w:rsidR="007E44DF" w:rsidRDefault="007E44DF"/>
    <w:p w14:paraId="3C66F89A" w14:textId="77777777" w:rsidR="007E44DF" w:rsidRDefault="007E44DF"/>
    <w:p w14:paraId="7E7E06F4" w14:textId="77777777" w:rsidR="007E44DF" w:rsidRDefault="007E44DF"/>
    <w:p w14:paraId="70036872" w14:textId="77777777" w:rsidR="007E44DF" w:rsidRDefault="007E44DF"/>
    <w:p w14:paraId="3BD4E2DF" w14:textId="77777777" w:rsidR="007E44DF" w:rsidRDefault="007E44DF"/>
    <w:p w14:paraId="4059E5D9" w14:textId="77777777" w:rsidR="007E44DF" w:rsidRDefault="007E44DF"/>
    <w:p w14:paraId="4A18D3A6" w14:textId="77777777" w:rsidR="007E44DF" w:rsidRDefault="007E44DF"/>
    <w:p w14:paraId="43AEB984" w14:textId="04F7FD46" w:rsidR="007E44DF" w:rsidRDefault="007E44DF">
      <w:r>
        <w:lastRenderedPageBreak/>
        <w:t>Question 4) Plot the transmit eye diagram for both pulses.</w:t>
      </w:r>
    </w:p>
    <w:p w14:paraId="2FB45777" w14:textId="77777777" w:rsidR="007E44DF" w:rsidRDefault="007E44DF" w:rsidP="007E44DF">
      <w:pPr>
        <w:keepNext/>
      </w:pPr>
      <w:r>
        <w:rPr>
          <w:noProof/>
        </w:rPr>
        <w:drawing>
          <wp:inline distT="0" distB="0" distL="0" distR="0" wp14:anchorId="5EAA5974" wp14:editId="43B9BB53">
            <wp:extent cx="5943600" cy="4651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EyeH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14:paraId="348C3338" w14:textId="58832240" w:rsidR="007E44DF" w:rsidRDefault="007E44DF" w:rsidP="007E44DF">
      <w:pPr>
        <w:pStyle w:val="Caption"/>
        <w:jc w:val="center"/>
      </w:pPr>
      <w:r>
        <w:t xml:space="preserve">Figure </w:t>
      </w:r>
      <w:fldSimple w:instr=" SEQ Figure \* ARABIC ">
        <w:r w:rsidR="000B3B72">
          <w:rPr>
            <w:noProof/>
          </w:rPr>
          <w:t>8</w:t>
        </w:r>
      </w:fldSimple>
      <w:r>
        <w:t>. Transmit Eye diagram for half sine pulse</w:t>
      </w:r>
    </w:p>
    <w:p w14:paraId="4ABE6365" w14:textId="3941E328" w:rsidR="007E44DF" w:rsidRDefault="007E44DF"/>
    <w:p w14:paraId="43D5E0E8" w14:textId="77777777" w:rsidR="007E44DF" w:rsidRDefault="007E44DF"/>
    <w:p w14:paraId="5DE85496" w14:textId="77777777" w:rsidR="007E44DF" w:rsidRDefault="007E44DF"/>
    <w:p w14:paraId="7405EABD" w14:textId="77777777" w:rsidR="007E44DF" w:rsidRDefault="007E44DF"/>
    <w:p w14:paraId="5225AF26" w14:textId="77777777" w:rsidR="007E44DF" w:rsidRDefault="007E44DF"/>
    <w:p w14:paraId="3693AAAF" w14:textId="77777777" w:rsidR="007E44DF" w:rsidRDefault="007E44DF"/>
    <w:p w14:paraId="0F871C4B" w14:textId="77777777" w:rsidR="007E44DF" w:rsidRDefault="007E44DF"/>
    <w:p w14:paraId="6E475A98" w14:textId="77777777" w:rsidR="007E44DF" w:rsidRDefault="007E44DF"/>
    <w:p w14:paraId="499E775C" w14:textId="77777777" w:rsidR="007E44DF" w:rsidRDefault="007E44DF"/>
    <w:p w14:paraId="1C9CB5BA" w14:textId="3D7CCAA5" w:rsidR="007E44DF" w:rsidRDefault="003B2164" w:rsidP="007E44DF">
      <w:pPr>
        <w:keepNext/>
      </w:pPr>
      <w:r>
        <w:rPr>
          <w:noProof/>
        </w:rPr>
        <w:lastRenderedPageBreak/>
        <w:drawing>
          <wp:inline distT="0" distB="0" distL="0" distR="0" wp14:anchorId="44B61DA6" wp14:editId="65FB610B">
            <wp:extent cx="5935980" cy="3261360"/>
            <wp:effectExtent l="0" t="0" r="7620" b="0"/>
            <wp:docPr id="36" name="Picture 36" descr="/Users/stamatios/Google Drive/EE107/SRRC modu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stamatios/Google Drive/EE107/SRRC modulat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09CA2F2A" w14:textId="5E998D7D" w:rsidR="007E44DF" w:rsidRDefault="007E44DF" w:rsidP="007E44DF">
      <w:pPr>
        <w:pStyle w:val="Caption"/>
        <w:jc w:val="center"/>
      </w:pPr>
      <w:r>
        <w:t xml:space="preserve">Figure </w:t>
      </w:r>
      <w:fldSimple w:instr=" SEQ Figure \* ARABIC ">
        <w:r w:rsidR="000B3B72">
          <w:rPr>
            <w:noProof/>
          </w:rPr>
          <w:t>9</w:t>
        </w:r>
      </w:fldSimple>
      <w:r>
        <w:t>. Transmit eye diagram for SRRC pulse</w:t>
      </w:r>
    </w:p>
    <w:p w14:paraId="0884C7AE" w14:textId="77777777" w:rsidR="007E44DF" w:rsidRDefault="007E44DF">
      <w:r>
        <w:t>Do you observe the eye opening?</w:t>
      </w:r>
    </w:p>
    <w:p w14:paraId="73BF3DEE" w14:textId="7CF527A2" w:rsidR="00614B22" w:rsidRDefault="007E44DF" w:rsidP="007E44DF">
      <w:pPr>
        <w:pStyle w:val="ListParagraph"/>
        <w:numPr>
          <w:ilvl w:val="0"/>
          <w:numId w:val="1"/>
        </w:numPr>
      </w:pPr>
      <w:r>
        <w:t xml:space="preserve">Yes, the eye opening is very clear for both the half sine and SRRC modulated waveforms. The SRRC looks better and has a more well-defined eye when more bits are used, but both you can clearly see the opening. The SRRC is similar in shape to the HS but the half sine does not have any </w:t>
      </w:r>
      <w:r w:rsidR="008C3178">
        <w:t>signal components that are kind of horizontal at the max amplitude like the SRRC does.</w:t>
      </w:r>
      <w:r w:rsidR="0340BF8F">
        <w:br w:type="page"/>
      </w:r>
    </w:p>
    <w:p w14:paraId="2B7089BA" w14:textId="3D81EC2B" w:rsidR="00696B39" w:rsidRDefault="00696B39">
      <w:pPr>
        <w:pBdr>
          <w:bottom w:val="single" w:sz="6" w:space="1" w:color="auto"/>
        </w:pBdr>
      </w:pPr>
      <w:r>
        <w:lastRenderedPageBreak/>
        <w:t>Section 2.5 Channel</w:t>
      </w:r>
    </w:p>
    <w:p w14:paraId="1FBC934D" w14:textId="236D0205" w:rsidR="0340BF8F" w:rsidRDefault="00614B22">
      <w:r>
        <w:t>Question 5</w:t>
      </w:r>
      <w:r w:rsidR="005C20FE">
        <w:t>)</w:t>
      </w:r>
      <w:r>
        <w:t>: Plot the frequency response and impulse response of the channel</w:t>
      </w:r>
    </w:p>
    <w:p w14:paraId="4DFC295C" w14:textId="77777777" w:rsidR="000B3B72" w:rsidRDefault="00136EB1" w:rsidP="000B3B72">
      <w:pPr>
        <w:keepNext/>
      </w:pPr>
      <w:r>
        <w:rPr>
          <w:noProof/>
        </w:rPr>
        <w:drawing>
          <wp:inline distT="0" distB="0" distL="0" distR="0" wp14:anchorId="35C9CA05" wp14:editId="424A248F">
            <wp:extent cx="6625137" cy="3660140"/>
            <wp:effectExtent l="0" t="0" r="4445" b="0"/>
            <wp:docPr id="1" name="Picture 1" descr="/Users/stamatios/Google Drive/EE107/Q5 channel frequency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amatios/Google Drive/EE107/Q5 channel frequency respon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5137" cy="3660140"/>
                    </a:xfrm>
                    <a:prstGeom prst="rect">
                      <a:avLst/>
                    </a:prstGeom>
                    <a:noFill/>
                    <a:ln>
                      <a:noFill/>
                    </a:ln>
                  </pic:spPr>
                </pic:pic>
              </a:graphicData>
            </a:graphic>
          </wp:inline>
        </w:drawing>
      </w:r>
    </w:p>
    <w:p w14:paraId="1AB2406E" w14:textId="3A39AFEE" w:rsidR="00136EB1" w:rsidRDefault="000B3B72" w:rsidP="000B3B72">
      <w:pPr>
        <w:pStyle w:val="Caption"/>
        <w:jc w:val="center"/>
      </w:pPr>
      <w:r>
        <w:t xml:space="preserve">Figure </w:t>
      </w:r>
      <w:fldSimple w:instr=" SEQ Figure \* ARABIC ">
        <w:r>
          <w:rPr>
            <w:noProof/>
          </w:rPr>
          <w:t>10</w:t>
        </w:r>
      </w:fldSimple>
      <w:r>
        <w:t>. Channel frequency response</w:t>
      </w:r>
    </w:p>
    <w:p w14:paraId="21A56B0E" w14:textId="024C4B63" w:rsidR="0340BF8F" w:rsidRDefault="0340BF8F" w:rsidP="0340BF8F"/>
    <w:p w14:paraId="13FB48B2" w14:textId="77777777" w:rsidR="000B3B72" w:rsidRDefault="00136EB1" w:rsidP="000B3B72">
      <w:pPr>
        <w:keepNext/>
      </w:pPr>
      <w:r>
        <w:rPr>
          <w:noProof/>
        </w:rPr>
        <w:lastRenderedPageBreak/>
        <w:drawing>
          <wp:inline distT="0" distB="0" distL="0" distR="0" wp14:anchorId="198E1C8D" wp14:editId="4D9823B1">
            <wp:extent cx="5930900" cy="3276600"/>
            <wp:effectExtent l="0" t="0" r="12700" b="0"/>
            <wp:docPr id="2" name="Picture 2" descr="/Users/stamatios/Google Drive/EE107/Q5 Channel Impulse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tamatios/Google Drive/EE107/Q5 Channel Impulse Respon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51986735" w14:textId="6214F12A" w:rsidR="00136EB1" w:rsidRDefault="000B3B72" w:rsidP="000B3B72">
      <w:pPr>
        <w:pStyle w:val="Caption"/>
        <w:jc w:val="center"/>
      </w:pPr>
      <w:r>
        <w:t xml:space="preserve">Figure </w:t>
      </w:r>
      <w:fldSimple w:instr=" SEQ Figure \* ARABIC ">
        <w:r>
          <w:rPr>
            <w:noProof/>
          </w:rPr>
          <w:t>11</w:t>
        </w:r>
      </w:fldSimple>
      <w:r>
        <w:t>. Channel impulse response</w:t>
      </w:r>
    </w:p>
    <w:p w14:paraId="43886199" w14:textId="77777777" w:rsidR="000B3B72" w:rsidRDefault="000B3B72" w:rsidP="000B3B72"/>
    <w:p w14:paraId="5874B624" w14:textId="77777777" w:rsidR="000B3B72" w:rsidRDefault="000B3B72" w:rsidP="000B3B72"/>
    <w:p w14:paraId="1FBF4F19" w14:textId="77777777" w:rsidR="000B3B72" w:rsidRDefault="000B3B72" w:rsidP="000B3B72"/>
    <w:p w14:paraId="4C3AE3EC" w14:textId="77777777" w:rsidR="000B3B72" w:rsidRDefault="000B3B72" w:rsidP="000B3B72"/>
    <w:p w14:paraId="0A46BF40" w14:textId="77777777" w:rsidR="000B3B72" w:rsidRDefault="000B3B72" w:rsidP="000B3B72"/>
    <w:p w14:paraId="5723A243" w14:textId="77777777" w:rsidR="000B3B72" w:rsidRDefault="000B3B72" w:rsidP="000B3B72"/>
    <w:p w14:paraId="0D14BE08" w14:textId="77777777" w:rsidR="000B3B72" w:rsidRDefault="000B3B72" w:rsidP="000B3B72"/>
    <w:p w14:paraId="03F7B1AC" w14:textId="77777777" w:rsidR="000B3B72" w:rsidRDefault="000B3B72" w:rsidP="000B3B72"/>
    <w:p w14:paraId="34A3F0B1" w14:textId="77777777" w:rsidR="000B3B72" w:rsidRDefault="000B3B72" w:rsidP="000B3B72"/>
    <w:p w14:paraId="3F76F0FF" w14:textId="77777777" w:rsidR="000B3B72" w:rsidRDefault="000B3B72" w:rsidP="000B3B72"/>
    <w:p w14:paraId="0E166907" w14:textId="77777777" w:rsidR="000B3B72" w:rsidRDefault="000B3B72" w:rsidP="000B3B72"/>
    <w:p w14:paraId="5D054F43" w14:textId="77777777" w:rsidR="000B3B72" w:rsidRDefault="000B3B72" w:rsidP="000B3B72"/>
    <w:p w14:paraId="436BDD45" w14:textId="77777777" w:rsidR="000B3B72" w:rsidRDefault="000B3B72" w:rsidP="000B3B72"/>
    <w:p w14:paraId="53D85CF9" w14:textId="77777777" w:rsidR="000B3B72" w:rsidRDefault="000B3B72" w:rsidP="000B3B72"/>
    <w:p w14:paraId="6FB57E90" w14:textId="77777777" w:rsidR="000B3B72" w:rsidRPr="000B3B72" w:rsidRDefault="000B3B72" w:rsidP="000B3B72"/>
    <w:p w14:paraId="4EE645B4" w14:textId="543D9988" w:rsidR="00136EB1" w:rsidRDefault="00525A70" w:rsidP="0340BF8F">
      <w:r>
        <w:lastRenderedPageBreak/>
        <w:t>Question 6: Plot the eye diagram of the channel output for each pulse shaping function</w:t>
      </w:r>
    </w:p>
    <w:p w14:paraId="2C54F45D" w14:textId="131213E0" w:rsidR="00525A70" w:rsidRDefault="00A70044" w:rsidP="00525A70">
      <w:pPr>
        <w:keepNext/>
      </w:pPr>
      <w:r>
        <w:rPr>
          <w:noProof/>
        </w:rPr>
        <w:drawing>
          <wp:inline distT="0" distB="0" distL="0" distR="0" wp14:anchorId="4022AA66" wp14:editId="74B306A0">
            <wp:extent cx="5935980" cy="3261360"/>
            <wp:effectExtent l="0" t="0" r="7620" b="0"/>
            <wp:docPr id="29" name="Picture 29" descr="/Users/stamatios/Google Drive/EE107/Q6 eye 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stamatios/Google Drive/EE107/Q6 eye H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467733E4" w14:textId="4C2CAC14" w:rsidR="00525A70" w:rsidRDefault="00525A70" w:rsidP="000B4D81">
      <w:pPr>
        <w:pStyle w:val="Caption"/>
        <w:ind w:left="1440" w:firstLine="720"/>
      </w:pPr>
      <w:r>
        <w:t xml:space="preserve">Figure </w:t>
      </w:r>
      <w:fldSimple w:instr=" SEQ Figure \* ARABIC ">
        <w:r w:rsidR="004F34F6">
          <w:rPr>
            <w:noProof/>
          </w:rPr>
          <w:t>12</w:t>
        </w:r>
      </w:fldSimple>
      <w:r>
        <w:t xml:space="preserve"> Eye diagram of the channel output for the half sine modulated signal</w:t>
      </w:r>
    </w:p>
    <w:p w14:paraId="762843E6" w14:textId="31620AB7" w:rsidR="00525A70" w:rsidRDefault="00BB0B91" w:rsidP="00525A70">
      <w:pPr>
        <w:keepNext/>
      </w:pPr>
      <w:r>
        <w:rPr>
          <w:noProof/>
        </w:rPr>
        <w:drawing>
          <wp:inline distT="0" distB="0" distL="0" distR="0" wp14:anchorId="4DC810DA" wp14:editId="61DB33E0">
            <wp:extent cx="5935980" cy="3261360"/>
            <wp:effectExtent l="0" t="0" r="7620" b="0"/>
            <wp:docPr id="31" name="Picture 31" descr="/Users/stamatios/Google Drive/EE107/Q6 eye S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stamatios/Google Drive/EE107/Q6 eye SRR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5492255E" w14:textId="77777777" w:rsidR="000B4D81" w:rsidRDefault="00525A70" w:rsidP="00A3569A">
      <w:pPr>
        <w:pStyle w:val="Caption"/>
        <w:ind w:left="1440" w:firstLine="720"/>
      </w:pPr>
      <w:r>
        <w:t xml:space="preserve">Figure </w:t>
      </w:r>
      <w:fldSimple w:instr=" SEQ Figure \* ARABIC ">
        <w:r w:rsidR="004F34F6">
          <w:rPr>
            <w:noProof/>
          </w:rPr>
          <w:t>13</w:t>
        </w:r>
      </w:fldSimple>
      <w:r>
        <w:t xml:space="preserve"> Eye diagram of the channel output for the SRRC modulated signal</w:t>
      </w:r>
    </w:p>
    <w:p w14:paraId="303065A7" w14:textId="2275BC3B" w:rsidR="00150C72" w:rsidRPr="000B3B72" w:rsidRDefault="003052E5" w:rsidP="000B3B72">
      <w:r w:rsidRPr="000B3B72">
        <w:lastRenderedPageBreak/>
        <w:t>For both plots, the eye opening is smaller, due to Inter Symbol Interference.</w:t>
      </w:r>
      <w:r w:rsidR="00EE1CD8" w:rsidRPr="000B3B72">
        <w:t xml:space="preserve"> </w:t>
      </w:r>
      <w:r w:rsidRPr="000B3B72">
        <w:t xml:space="preserve"> In the case of half sine</w:t>
      </w:r>
      <w:r w:rsidR="00EE1CD8" w:rsidRPr="000B3B72">
        <w:t xml:space="preserve"> wave the eye just looks more closed than without the channel introducing ISI.  The SRRC eye diagram looks a lot messier and doesn’t hold up to the channel delays as well as the HS does.</w:t>
      </w:r>
      <w:r w:rsidR="00150C72" w:rsidRPr="000B3B72">
        <w:br w:type="page"/>
      </w:r>
    </w:p>
    <w:p w14:paraId="10DCFCF0" w14:textId="544D2FD2" w:rsidR="00696B39" w:rsidRDefault="00525A70" w:rsidP="0340BF8F">
      <w:pPr>
        <w:pBdr>
          <w:bottom w:val="single" w:sz="6" w:space="1" w:color="auto"/>
        </w:pBdr>
      </w:pPr>
      <w:r>
        <w:lastRenderedPageBreak/>
        <w:t>Section 2.</w:t>
      </w:r>
      <w:r w:rsidR="00696B39">
        <w:t>6 Noise</w:t>
      </w:r>
    </w:p>
    <w:p w14:paraId="2FD41BDA" w14:textId="383B3D1B" w:rsidR="00525A70" w:rsidRDefault="00696B39" w:rsidP="0340BF8F">
      <w:r>
        <w:t>Question 7: Plot the two eye diagrams of the channel output with noise added</w:t>
      </w:r>
      <w:r w:rsidR="000B3B72">
        <w:t>.</w:t>
      </w:r>
    </w:p>
    <w:p w14:paraId="1E5B2CA2" w14:textId="1A3ADFC3" w:rsidR="005E6CB4" w:rsidRDefault="00A3569A" w:rsidP="005E6CB4">
      <w:pPr>
        <w:keepNext/>
      </w:pPr>
      <w:r>
        <w:rPr>
          <w:noProof/>
        </w:rPr>
        <w:drawing>
          <wp:inline distT="0" distB="0" distL="0" distR="0" wp14:anchorId="11F74E79" wp14:editId="6BC25B71">
            <wp:extent cx="5844540" cy="4572000"/>
            <wp:effectExtent l="0" t="0" r="0" b="0"/>
            <wp:docPr id="32" name="Picture 32" descr="/Users/stamatios/Google Drive/EE107/Q8 eye HS 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tamatios/Google Drive/EE107/Q8 eye HS noi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4540" cy="4572000"/>
                    </a:xfrm>
                    <a:prstGeom prst="rect">
                      <a:avLst/>
                    </a:prstGeom>
                    <a:noFill/>
                    <a:ln>
                      <a:noFill/>
                    </a:ln>
                  </pic:spPr>
                </pic:pic>
              </a:graphicData>
            </a:graphic>
          </wp:inline>
        </w:drawing>
      </w:r>
    </w:p>
    <w:p w14:paraId="71CD4747" w14:textId="6E99566B" w:rsidR="00696B39" w:rsidRDefault="005E6CB4" w:rsidP="005E6CB4">
      <w:pPr>
        <w:pStyle w:val="Caption"/>
        <w:ind w:left="1440" w:firstLine="720"/>
        <w:rPr>
          <w:noProof/>
        </w:rPr>
      </w:pPr>
      <w:r>
        <w:t xml:space="preserve">Figure </w:t>
      </w:r>
      <w:fldSimple w:instr=" SEQ Figure \* ARABIC ">
        <w:r w:rsidR="004F34F6">
          <w:rPr>
            <w:noProof/>
          </w:rPr>
          <w:t>14</w:t>
        </w:r>
      </w:fldSimple>
      <w:r>
        <w:t xml:space="preserve"> Channel o</w:t>
      </w:r>
      <w:r w:rsidRPr="00B0610B">
        <w:t>utput for the half sine modulated signal</w:t>
      </w:r>
      <w:r>
        <w:rPr>
          <w:noProof/>
        </w:rPr>
        <w:t xml:space="preserve"> with noise added</w:t>
      </w:r>
    </w:p>
    <w:p w14:paraId="453587E2" w14:textId="77777777" w:rsidR="00EE1CD8" w:rsidRDefault="00A3569A" w:rsidP="005E6CB4">
      <w:pPr>
        <w:rPr>
          <w:lang w:val="el-GR"/>
        </w:rPr>
      </w:pPr>
      <w:r>
        <w:t xml:space="preserve">Noise power </w:t>
      </w:r>
      <w:r>
        <w:rPr>
          <w:lang w:val="el-GR"/>
        </w:rPr>
        <w:t>σ</w:t>
      </w:r>
      <w:r>
        <w:rPr>
          <w:vertAlign w:val="superscript"/>
          <w:lang w:val="el-GR"/>
        </w:rPr>
        <w:t>2</w:t>
      </w:r>
      <w:r>
        <w:rPr>
          <w:lang w:val="el-GR"/>
        </w:rPr>
        <w:t xml:space="preserve"> = 0.01</w:t>
      </w:r>
      <w:r w:rsidR="00EE1CD8">
        <w:rPr>
          <w:lang w:val="el-GR"/>
        </w:rPr>
        <w:t xml:space="preserve">. </w:t>
      </w:r>
    </w:p>
    <w:p w14:paraId="10BC3546" w14:textId="7FD45FE8" w:rsidR="005E6CB4" w:rsidRDefault="00EE1CD8" w:rsidP="005E6CB4">
      <w:r>
        <w:rPr>
          <w:lang w:val="el-GR"/>
        </w:rPr>
        <w:t>This level of noise power causes the eye to look even more closed in the half sine pulse. The SRRC looks very messy and becomes almost unreadable.</w:t>
      </w:r>
    </w:p>
    <w:p w14:paraId="026D5A02" w14:textId="05EC4D9F" w:rsidR="005E6CB4" w:rsidRDefault="00A3569A" w:rsidP="005E6CB4">
      <w:pPr>
        <w:keepNext/>
      </w:pPr>
      <w:r>
        <w:rPr>
          <w:noProof/>
        </w:rPr>
        <w:lastRenderedPageBreak/>
        <w:drawing>
          <wp:inline distT="0" distB="0" distL="0" distR="0" wp14:anchorId="5FF22DBA" wp14:editId="3922C4FF">
            <wp:extent cx="5844540" cy="4572000"/>
            <wp:effectExtent l="0" t="0" r="0" b="0"/>
            <wp:docPr id="33" name="Picture 33" descr="/Users/stamatios/Google Drive/EE107/Q8 eye SRRC 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tamatios/Google Drive/EE107/Q8 eye SRRC noi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4572000"/>
                    </a:xfrm>
                    <a:prstGeom prst="rect">
                      <a:avLst/>
                    </a:prstGeom>
                    <a:noFill/>
                    <a:ln>
                      <a:noFill/>
                    </a:ln>
                  </pic:spPr>
                </pic:pic>
              </a:graphicData>
            </a:graphic>
          </wp:inline>
        </w:drawing>
      </w:r>
    </w:p>
    <w:p w14:paraId="1F546E29" w14:textId="0D4A2160" w:rsidR="005E6CB4" w:rsidRDefault="005E6CB4" w:rsidP="005E6CB4">
      <w:pPr>
        <w:pStyle w:val="Caption"/>
        <w:ind w:left="1440" w:firstLine="720"/>
      </w:pPr>
      <w:r>
        <w:t xml:space="preserve">Figure </w:t>
      </w:r>
      <w:fldSimple w:instr=" SEQ Figure \* ARABIC ">
        <w:r w:rsidR="004F34F6">
          <w:rPr>
            <w:noProof/>
          </w:rPr>
          <w:t>15</w:t>
        </w:r>
      </w:fldSimple>
      <w:r>
        <w:t xml:space="preserve"> Channel o</w:t>
      </w:r>
      <w:r w:rsidRPr="00695487">
        <w:t xml:space="preserve">utput for the </w:t>
      </w:r>
      <w:r>
        <w:t>SRRC</w:t>
      </w:r>
      <w:r w:rsidRPr="00695487">
        <w:t xml:space="preserve"> modulated signal with noise added</w:t>
      </w:r>
    </w:p>
    <w:p w14:paraId="6FEF18BE" w14:textId="77777777" w:rsidR="005E6CB4" w:rsidRDefault="005E6CB4" w:rsidP="005E6CB4">
      <w:pPr>
        <w:rPr>
          <w:color w:val="44546A" w:themeColor="text2"/>
          <w:sz w:val="18"/>
          <w:szCs w:val="18"/>
        </w:rPr>
      </w:pPr>
      <w:r>
        <w:br w:type="page"/>
      </w:r>
    </w:p>
    <w:p w14:paraId="0E953620" w14:textId="6FC7F8D0" w:rsidR="005E6CB4" w:rsidRDefault="005E6CB4" w:rsidP="005E6CB4">
      <w:pPr>
        <w:pStyle w:val="Caption"/>
        <w:pBdr>
          <w:bottom w:val="single" w:sz="6" w:space="1" w:color="auto"/>
        </w:pBdr>
      </w:pPr>
      <w:r>
        <w:lastRenderedPageBreak/>
        <w:t>2.7 Matched Filter</w:t>
      </w:r>
    </w:p>
    <w:p w14:paraId="65A13AB2" w14:textId="213FDEBD" w:rsidR="005E6CB4" w:rsidRDefault="005E6CB4" w:rsidP="005E6CB4">
      <w:r>
        <w:t>Question 8: Plot the impulse response and frequency response of the matched filter for each pulse shaping function</w:t>
      </w:r>
      <w:r w:rsidR="000B3B72">
        <w:t>.</w:t>
      </w:r>
    </w:p>
    <w:p w14:paraId="747428BC" w14:textId="77777777" w:rsidR="005E6CB4" w:rsidRDefault="005E6CB4" w:rsidP="005E6CB4"/>
    <w:p w14:paraId="04AE1AA7" w14:textId="77777777" w:rsidR="00134D80" w:rsidRDefault="00134D80" w:rsidP="00134D80">
      <w:pPr>
        <w:keepNext/>
      </w:pPr>
      <w:r>
        <w:rPr>
          <w:noProof/>
        </w:rPr>
        <w:drawing>
          <wp:inline distT="0" distB="0" distL="0" distR="0" wp14:anchorId="55F47737" wp14:editId="3E2034EA">
            <wp:extent cx="5930900" cy="3276600"/>
            <wp:effectExtent l="0" t="0" r="12700" b="0"/>
            <wp:docPr id="15" name="Picture 15" descr="/Users/stamatios/Google Drive/EE107/Q8 matched filters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tamatios/Google Drive/EE107/Q8 matched filters I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1A59124A" w14:textId="2173B4CA" w:rsidR="005E6CB4" w:rsidRDefault="000B4D81" w:rsidP="000B4D81">
      <w:pPr>
        <w:pStyle w:val="Caption"/>
      </w:pPr>
      <w:r>
        <w:tab/>
      </w:r>
      <w:r>
        <w:tab/>
      </w:r>
      <w:r w:rsidR="00134D80">
        <w:t xml:space="preserve">Figure </w:t>
      </w:r>
      <w:fldSimple w:instr=" SEQ Figure \* ARABIC ">
        <w:r w:rsidR="004F34F6">
          <w:rPr>
            <w:noProof/>
          </w:rPr>
          <w:t>16</w:t>
        </w:r>
      </w:fldSimple>
      <w:r w:rsidR="00134D80">
        <w:t xml:space="preserve"> Matched filter impulse response.</w:t>
      </w:r>
      <w:r w:rsidR="007F732A">
        <w:t xml:space="preserve"> Top: Half sine Bottom</w:t>
      </w:r>
      <w:r w:rsidR="00134D80">
        <w:t>: SRRC</w:t>
      </w:r>
      <w:r>
        <w:t xml:space="preserve">, K=4, T=1, </w:t>
      </w:r>
      <w:r>
        <w:rPr>
          <w:lang w:val="el-GR"/>
        </w:rPr>
        <w:t>α=0.5</w:t>
      </w:r>
    </w:p>
    <w:p w14:paraId="69AB82BA" w14:textId="77777777" w:rsidR="007F732A" w:rsidRDefault="007F732A" w:rsidP="007F732A"/>
    <w:p w14:paraId="464A76F2" w14:textId="77777777" w:rsidR="007344A5" w:rsidRDefault="007344A5" w:rsidP="007344A5">
      <w:pPr>
        <w:keepNext/>
      </w:pPr>
      <w:r>
        <w:rPr>
          <w:noProof/>
        </w:rPr>
        <w:lastRenderedPageBreak/>
        <w:drawing>
          <wp:inline distT="0" distB="0" distL="0" distR="0" wp14:anchorId="4168610E" wp14:editId="7A311418">
            <wp:extent cx="5930900" cy="3276600"/>
            <wp:effectExtent l="0" t="0" r="12700" b="0"/>
            <wp:docPr id="16" name="Picture 16" descr="/Users/stamatios/Google Drive/EE107/Q8 MF HS 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tamatios/Google Drive/EE107/Q8 MF HS spectru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31C1F72F" w14:textId="052A9CCA" w:rsidR="007344A5" w:rsidRDefault="007344A5" w:rsidP="007344A5">
      <w:pPr>
        <w:pStyle w:val="Caption"/>
        <w:ind w:left="1440" w:firstLine="720"/>
      </w:pPr>
      <w:r>
        <w:t xml:space="preserve">Figure </w:t>
      </w:r>
      <w:fldSimple w:instr=" SEQ Figure \* ARABIC ">
        <w:r w:rsidR="004F34F6">
          <w:rPr>
            <w:noProof/>
          </w:rPr>
          <w:t>17</w:t>
        </w:r>
      </w:fldSimple>
      <w:r>
        <w:t xml:space="preserve"> Frequency response of half sine matched filter</w:t>
      </w:r>
    </w:p>
    <w:p w14:paraId="1E98546A" w14:textId="002FD6A7" w:rsidR="007F732A" w:rsidRPr="007F732A" w:rsidRDefault="007F732A" w:rsidP="007F732A"/>
    <w:p w14:paraId="7CDB7B17" w14:textId="77777777" w:rsidR="007344A5" w:rsidRDefault="007344A5" w:rsidP="007344A5">
      <w:pPr>
        <w:keepNext/>
      </w:pPr>
      <w:bookmarkStart w:id="0" w:name="_GoBack"/>
      <w:bookmarkEnd w:id="0"/>
      <w:r>
        <w:rPr>
          <w:noProof/>
        </w:rPr>
        <w:drawing>
          <wp:inline distT="0" distB="0" distL="0" distR="0" wp14:anchorId="450EBD01" wp14:editId="426339F7">
            <wp:extent cx="5928360" cy="3268980"/>
            <wp:effectExtent l="0" t="0" r="0" b="7620"/>
            <wp:docPr id="17" name="Picture 17" descr="/Users/stamatios/Google Drive/EE107/Q8 MF SRRC spec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tamatios/Google Drive/EE107/Q8 MF SRRC spectru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3268980"/>
                    </a:xfrm>
                    <a:prstGeom prst="rect">
                      <a:avLst/>
                    </a:prstGeom>
                    <a:noFill/>
                    <a:ln>
                      <a:noFill/>
                    </a:ln>
                  </pic:spPr>
                </pic:pic>
              </a:graphicData>
            </a:graphic>
          </wp:inline>
        </w:drawing>
      </w:r>
    </w:p>
    <w:p w14:paraId="67E4BAC0" w14:textId="77777777" w:rsidR="0006255B" w:rsidRDefault="007344A5" w:rsidP="0006255B">
      <w:pPr>
        <w:pStyle w:val="Caption"/>
        <w:ind w:left="1440" w:firstLine="720"/>
      </w:pPr>
      <w:r>
        <w:t xml:space="preserve">Figure </w:t>
      </w:r>
      <w:fldSimple w:instr=" SEQ Figure \* ARABIC ">
        <w:r w:rsidR="004F34F6">
          <w:rPr>
            <w:noProof/>
          </w:rPr>
          <w:t>18</w:t>
        </w:r>
      </w:fldSimple>
      <w:r>
        <w:t xml:space="preserve"> Frequency response of SRRC matched filter</w:t>
      </w:r>
    </w:p>
    <w:p w14:paraId="6033D7F4" w14:textId="77777777" w:rsidR="0006255B" w:rsidRDefault="0006255B" w:rsidP="0006255B">
      <w:pPr>
        <w:rPr>
          <w:color w:val="44546A" w:themeColor="text2"/>
          <w:sz w:val="18"/>
          <w:szCs w:val="18"/>
        </w:rPr>
      </w:pPr>
      <w:r>
        <w:br w:type="page"/>
      </w:r>
    </w:p>
    <w:p w14:paraId="4B2FF826" w14:textId="1B352CE1" w:rsidR="007344A5" w:rsidRDefault="0006255B" w:rsidP="0006255B">
      <w:pPr>
        <w:pStyle w:val="Caption"/>
      </w:pPr>
      <w:r>
        <w:lastRenderedPageBreak/>
        <w:t>Question 9: Plot the eye diagram for each pulse shape at the output of the matched filter</w:t>
      </w:r>
    </w:p>
    <w:p w14:paraId="25ADD182" w14:textId="64446716" w:rsidR="00B15227" w:rsidRDefault="00587CAF" w:rsidP="00B15227">
      <w:pPr>
        <w:keepNext/>
      </w:pPr>
      <w:r>
        <w:rPr>
          <w:noProof/>
        </w:rPr>
        <w:drawing>
          <wp:inline distT="0" distB="0" distL="0" distR="0" wp14:anchorId="2C9EFD68" wp14:editId="4536D98A">
            <wp:extent cx="5935980" cy="3261360"/>
            <wp:effectExtent l="0" t="0" r="7620" b="0"/>
            <wp:docPr id="34" name="Picture 34" descr="/Users/stamatios/Google Drive/EE107/Q9 eye MF 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stamatios/Google Drive/EE107/Q9 eye MF H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184B322F" w14:textId="2A04A41B" w:rsidR="00B15227" w:rsidRDefault="00B15227" w:rsidP="00B15227">
      <w:pPr>
        <w:pStyle w:val="Caption"/>
        <w:ind w:left="1440"/>
      </w:pPr>
      <w:r>
        <w:t xml:space="preserve">Figure </w:t>
      </w:r>
      <w:fldSimple w:instr=" SEQ Figure \* ARABIC ">
        <w:r w:rsidR="004F34F6">
          <w:rPr>
            <w:noProof/>
          </w:rPr>
          <w:t>19</w:t>
        </w:r>
      </w:fldSimple>
      <w:r>
        <w:t xml:space="preserve"> Eye diagram for the pulse shape at the output of the half sine matched filter</w:t>
      </w:r>
    </w:p>
    <w:p w14:paraId="74B0FA75" w14:textId="7E148724" w:rsidR="00B15227" w:rsidRDefault="00470317" w:rsidP="00B15227">
      <w:pPr>
        <w:keepNext/>
      </w:pPr>
      <w:r>
        <w:rPr>
          <w:noProof/>
        </w:rPr>
        <w:drawing>
          <wp:inline distT="0" distB="0" distL="0" distR="0" wp14:anchorId="31295AE4" wp14:editId="62555115">
            <wp:extent cx="5935980" cy="3261360"/>
            <wp:effectExtent l="0" t="0" r="7620" b="0"/>
            <wp:docPr id="35" name="Picture 35" descr="/Users/stamatios/Google Drive/EE107/Q9 eye MF S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stamatios/Google Drive/EE107/Q9 eye MF SRR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inline>
        </w:drawing>
      </w:r>
    </w:p>
    <w:p w14:paraId="2DC9D182" w14:textId="1431AA23" w:rsidR="00B15227" w:rsidRDefault="00B15227" w:rsidP="00B15227">
      <w:pPr>
        <w:pStyle w:val="Caption"/>
        <w:ind w:left="720" w:firstLine="720"/>
      </w:pPr>
      <w:r>
        <w:t xml:space="preserve">Figure </w:t>
      </w:r>
      <w:fldSimple w:instr=" SEQ Figure \* ARABIC ">
        <w:r w:rsidR="004F34F6">
          <w:rPr>
            <w:noProof/>
          </w:rPr>
          <w:t>20</w:t>
        </w:r>
      </w:fldSimple>
      <w:r>
        <w:t xml:space="preserve"> Eye diagram for the pulse shape at the output of the SRRC matched filter</w:t>
      </w:r>
    </w:p>
    <w:p w14:paraId="47B455E4" w14:textId="1A305973" w:rsidR="00470317" w:rsidRPr="00470317" w:rsidRDefault="00470317" w:rsidP="00470317">
      <w:r>
        <w:t>According to the eye diagrams above, the best sampling point will be at intervals of the bit duration kT</w:t>
      </w:r>
      <w:r w:rsidR="00A10D25">
        <w:t>, which corresponds to t = 0 on the eye diagram</w:t>
      </w:r>
      <w:r>
        <w:t xml:space="preserve">. At that time, it can be seen that the different pulses </w:t>
      </w:r>
      <w:r>
        <w:lastRenderedPageBreak/>
        <w:t>meet and form dist</w:t>
      </w:r>
      <w:r w:rsidR="00DE2E84">
        <w:t>inct levels, the value of which can be used to decide on the bit value that was originally transmitted.</w:t>
      </w:r>
    </w:p>
    <w:p w14:paraId="62F63AA8" w14:textId="771CC490" w:rsidR="00B15227" w:rsidRPr="00B15227" w:rsidRDefault="00B15227" w:rsidP="00B15227"/>
    <w:p w14:paraId="1E86CC36" w14:textId="77777777" w:rsidR="00134D80" w:rsidRDefault="00134D80" w:rsidP="00134D80"/>
    <w:p w14:paraId="3455037E" w14:textId="77777777" w:rsidR="00134D80" w:rsidRPr="00134D80" w:rsidRDefault="00134D80" w:rsidP="00134D80"/>
    <w:p w14:paraId="034DABDA" w14:textId="4DD18E48" w:rsidR="00696B39" w:rsidRDefault="00696B39" w:rsidP="0340BF8F"/>
    <w:sectPr w:rsidR="00696B39">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CE5D6" w14:textId="77777777" w:rsidR="000B3B72" w:rsidRDefault="000B3B72">
      <w:pPr>
        <w:spacing w:after="0" w:line="240" w:lineRule="auto"/>
      </w:pPr>
      <w:r>
        <w:separator/>
      </w:r>
    </w:p>
  </w:endnote>
  <w:endnote w:type="continuationSeparator" w:id="0">
    <w:p w14:paraId="622B2C9E" w14:textId="77777777" w:rsidR="000B3B72" w:rsidRDefault="000B3B72">
      <w:pPr>
        <w:spacing w:after="0" w:line="240" w:lineRule="auto"/>
      </w:pPr>
      <w:r>
        <w:continuationSeparator/>
      </w:r>
    </w:p>
  </w:endnote>
  <w:endnote w:type="continuationNotice" w:id="1">
    <w:p w14:paraId="2B678597" w14:textId="77777777" w:rsidR="000B3B72" w:rsidRDefault="000B3B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0B3B72" w14:paraId="308A2D71" w14:textId="77777777" w:rsidTr="0340BF8F">
      <w:tc>
        <w:tcPr>
          <w:tcW w:w="3120" w:type="dxa"/>
        </w:tcPr>
        <w:p w14:paraId="52EE21CC" w14:textId="4AB3719F" w:rsidR="000B3B72" w:rsidRDefault="000B3B72" w:rsidP="0340BF8F">
          <w:pPr>
            <w:pStyle w:val="Header"/>
            <w:ind w:left="-115"/>
          </w:pPr>
          <w:r>
            <w:t>Report by: Alexander Christenson and Stamatios Aleiferis</w:t>
          </w:r>
        </w:p>
      </w:tc>
      <w:tc>
        <w:tcPr>
          <w:tcW w:w="3120" w:type="dxa"/>
        </w:tcPr>
        <w:p w14:paraId="4484E720" w14:textId="35462992" w:rsidR="000B3B72" w:rsidRDefault="000B3B72" w:rsidP="0340BF8F">
          <w:pPr>
            <w:pStyle w:val="Header"/>
            <w:jc w:val="center"/>
          </w:pPr>
        </w:p>
      </w:tc>
      <w:tc>
        <w:tcPr>
          <w:tcW w:w="3120" w:type="dxa"/>
        </w:tcPr>
        <w:p w14:paraId="34F9E940" w14:textId="1A7C651C" w:rsidR="000B3B72" w:rsidRDefault="000B3B72" w:rsidP="0340BF8F">
          <w:pPr>
            <w:pStyle w:val="Header"/>
            <w:ind w:right="-115"/>
            <w:jc w:val="right"/>
          </w:pPr>
        </w:p>
      </w:tc>
    </w:tr>
  </w:tbl>
  <w:p w14:paraId="4AB72265" w14:textId="62C73594" w:rsidR="000B3B72" w:rsidRDefault="000B3B72" w:rsidP="0340BF8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947C9" w14:textId="77777777" w:rsidR="000B3B72" w:rsidRDefault="000B3B72">
      <w:pPr>
        <w:spacing w:after="0" w:line="240" w:lineRule="auto"/>
      </w:pPr>
      <w:r>
        <w:separator/>
      </w:r>
    </w:p>
  </w:footnote>
  <w:footnote w:type="continuationSeparator" w:id="0">
    <w:p w14:paraId="64452657" w14:textId="77777777" w:rsidR="000B3B72" w:rsidRDefault="000B3B72">
      <w:pPr>
        <w:spacing w:after="0" w:line="240" w:lineRule="auto"/>
      </w:pPr>
      <w:r>
        <w:continuationSeparator/>
      </w:r>
    </w:p>
  </w:footnote>
  <w:footnote w:type="continuationNotice" w:id="1">
    <w:p w14:paraId="6D9B880E" w14:textId="77777777" w:rsidR="000B3B72" w:rsidRDefault="000B3B72">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82D7A" w14:textId="01EB493B" w:rsidR="000B3B72" w:rsidRDefault="000B3B72"/>
  <w:tbl>
    <w:tblPr>
      <w:tblW w:w="0" w:type="auto"/>
      <w:tblLook w:val="04A0" w:firstRow="1" w:lastRow="0" w:firstColumn="1" w:lastColumn="0" w:noHBand="0" w:noVBand="1"/>
    </w:tblPr>
    <w:tblGrid>
      <w:gridCol w:w="3120"/>
      <w:gridCol w:w="3120"/>
      <w:gridCol w:w="3120"/>
    </w:tblGrid>
    <w:tr w:rsidR="000B3B72" w14:paraId="113D979D" w14:textId="77777777" w:rsidTr="0340BF8F">
      <w:tc>
        <w:tcPr>
          <w:tcW w:w="3120" w:type="dxa"/>
        </w:tcPr>
        <w:p w14:paraId="1BB4B08A" w14:textId="60F00EBF" w:rsidR="000B3B72" w:rsidRDefault="000B3B72" w:rsidP="0340BF8F">
          <w:pPr>
            <w:pStyle w:val="Header"/>
            <w:ind w:left="-115"/>
          </w:pPr>
          <w:r>
            <w:t>EE-107: Communication Systems</w:t>
          </w:r>
        </w:p>
      </w:tc>
      <w:tc>
        <w:tcPr>
          <w:tcW w:w="3120" w:type="dxa"/>
        </w:tcPr>
        <w:p w14:paraId="426378E6" w14:textId="32371069" w:rsidR="000B3B72" w:rsidRDefault="000B3B72" w:rsidP="0340BF8F">
          <w:pPr>
            <w:pStyle w:val="Header"/>
            <w:jc w:val="center"/>
          </w:pPr>
          <w:r>
            <w:t>Professor Mai Vu</w:t>
          </w:r>
        </w:p>
      </w:tc>
      <w:tc>
        <w:tcPr>
          <w:tcW w:w="3120" w:type="dxa"/>
        </w:tcPr>
        <w:p w14:paraId="1272A0C6" w14:textId="635547E6" w:rsidR="000B3B72" w:rsidRDefault="000B3B72" w:rsidP="0340BF8F">
          <w:pPr>
            <w:pStyle w:val="Header"/>
            <w:ind w:right="-115"/>
            <w:jc w:val="right"/>
          </w:pPr>
          <w:r>
            <w:fldChar w:fldCharType="begin"/>
          </w:r>
          <w:r>
            <w:instrText>PAGE</w:instrText>
          </w:r>
          <w:r>
            <w:fldChar w:fldCharType="separate"/>
          </w:r>
          <w:r w:rsidR="005A1DAB">
            <w:rPr>
              <w:noProof/>
            </w:rPr>
            <w:t>19</w:t>
          </w:r>
          <w:r>
            <w:fldChar w:fldCharType="end"/>
          </w:r>
        </w:p>
      </w:tc>
    </w:tr>
  </w:tbl>
  <w:p w14:paraId="79F51A63" w14:textId="619BDB95" w:rsidR="000B3B72" w:rsidRDefault="000B3B72" w:rsidP="0340BF8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E93DA9"/>
    <w:multiLevelType w:val="hybridMultilevel"/>
    <w:tmpl w:val="68865628"/>
    <w:lvl w:ilvl="0" w:tplc="6CBE219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40BF8F"/>
    <w:rsid w:val="00010C11"/>
    <w:rsid w:val="0006255B"/>
    <w:rsid w:val="000B3B72"/>
    <w:rsid w:val="000B4D81"/>
    <w:rsid w:val="000E2893"/>
    <w:rsid w:val="0012520C"/>
    <w:rsid w:val="001319B3"/>
    <w:rsid w:val="00134D80"/>
    <w:rsid w:val="00136EB1"/>
    <w:rsid w:val="00142B39"/>
    <w:rsid w:val="00150C72"/>
    <w:rsid w:val="00162D80"/>
    <w:rsid w:val="00177D98"/>
    <w:rsid w:val="00191CFA"/>
    <w:rsid w:val="001F311B"/>
    <w:rsid w:val="00217C7A"/>
    <w:rsid w:val="002434CA"/>
    <w:rsid w:val="002B31E7"/>
    <w:rsid w:val="002C6136"/>
    <w:rsid w:val="003052E5"/>
    <w:rsid w:val="0032755E"/>
    <w:rsid w:val="0038423E"/>
    <w:rsid w:val="003A4D94"/>
    <w:rsid w:val="003B2164"/>
    <w:rsid w:val="00466012"/>
    <w:rsid w:val="00470317"/>
    <w:rsid w:val="004C097F"/>
    <w:rsid w:val="004F34F6"/>
    <w:rsid w:val="00525A70"/>
    <w:rsid w:val="0053504A"/>
    <w:rsid w:val="00587CAF"/>
    <w:rsid w:val="005A1DAB"/>
    <w:rsid w:val="005C20FE"/>
    <w:rsid w:val="005D23DB"/>
    <w:rsid w:val="005E6CB4"/>
    <w:rsid w:val="00614B22"/>
    <w:rsid w:val="00625521"/>
    <w:rsid w:val="00641DBF"/>
    <w:rsid w:val="00696B39"/>
    <w:rsid w:val="006B4577"/>
    <w:rsid w:val="006D58DB"/>
    <w:rsid w:val="006E239B"/>
    <w:rsid w:val="006E4993"/>
    <w:rsid w:val="007344A5"/>
    <w:rsid w:val="00745CD6"/>
    <w:rsid w:val="007952A8"/>
    <w:rsid w:val="007E44DF"/>
    <w:rsid w:val="007F732A"/>
    <w:rsid w:val="008864A8"/>
    <w:rsid w:val="008B384A"/>
    <w:rsid w:val="008C3178"/>
    <w:rsid w:val="008D76CC"/>
    <w:rsid w:val="008F1055"/>
    <w:rsid w:val="008F4D93"/>
    <w:rsid w:val="009146A3"/>
    <w:rsid w:val="009379A8"/>
    <w:rsid w:val="009403F4"/>
    <w:rsid w:val="0096465C"/>
    <w:rsid w:val="009901BF"/>
    <w:rsid w:val="00A10D25"/>
    <w:rsid w:val="00A33CA5"/>
    <w:rsid w:val="00A3569A"/>
    <w:rsid w:val="00A70044"/>
    <w:rsid w:val="00A7107F"/>
    <w:rsid w:val="00A769DF"/>
    <w:rsid w:val="00AB3274"/>
    <w:rsid w:val="00B01196"/>
    <w:rsid w:val="00B07DBD"/>
    <w:rsid w:val="00B15227"/>
    <w:rsid w:val="00B174E0"/>
    <w:rsid w:val="00B17F24"/>
    <w:rsid w:val="00BB0B91"/>
    <w:rsid w:val="00C252A9"/>
    <w:rsid w:val="00C47BF9"/>
    <w:rsid w:val="00CC4749"/>
    <w:rsid w:val="00CC593E"/>
    <w:rsid w:val="00CF1A7E"/>
    <w:rsid w:val="00D265BD"/>
    <w:rsid w:val="00D407F7"/>
    <w:rsid w:val="00D736B6"/>
    <w:rsid w:val="00DA52C2"/>
    <w:rsid w:val="00DE2E84"/>
    <w:rsid w:val="00DE5C33"/>
    <w:rsid w:val="00E4376D"/>
    <w:rsid w:val="00EC49F4"/>
    <w:rsid w:val="00ED4978"/>
    <w:rsid w:val="00EE1CD8"/>
    <w:rsid w:val="00EE5F70"/>
    <w:rsid w:val="00F14B7D"/>
    <w:rsid w:val="00F81861"/>
    <w:rsid w:val="00FA0E3A"/>
    <w:rsid w:val="0340BF8F"/>
    <w:rsid w:val="1809E1A4"/>
    <w:rsid w:val="22AEA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910D9C"/>
  <w15:chartTrackingRefBased/>
  <w15:docId w15:val="{AB1B51EE-2946-455F-BACA-CFA178BC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sid w:val="00C252A9"/>
    <w:rPr>
      <w:vertAlign w:val="superscript"/>
    </w:rPr>
  </w:style>
  <w:style w:type="character" w:customStyle="1" w:styleId="FootnoteTextChar">
    <w:name w:val="Footnote Text Char"/>
    <w:basedOn w:val="DefaultParagraphFont"/>
    <w:link w:val="FootnoteText"/>
    <w:uiPriority w:val="99"/>
    <w:semiHidden/>
    <w:rsid w:val="00C252A9"/>
    <w:rPr>
      <w:sz w:val="20"/>
      <w:szCs w:val="20"/>
    </w:rPr>
  </w:style>
  <w:style w:type="paragraph" w:styleId="FootnoteText">
    <w:name w:val="footnote text"/>
    <w:basedOn w:val="Normal"/>
    <w:link w:val="FootnoteTextChar"/>
    <w:uiPriority w:val="99"/>
    <w:semiHidden/>
    <w:unhideWhenUsed/>
    <w:rsid w:val="00C252A9"/>
    <w:pPr>
      <w:spacing w:after="0" w:line="240" w:lineRule="auto"/>
    </w:pPr>
    <w:rPr>
      <w:sz w:val="20"/>
      <w:szCs w:val="20"/>
    </w:rPr>
  </w:style>
  <w:style w:type="character" w:customStyle="1" w:styleId="FootnoteTextChar1">
    <w:name w:val="Footnote Text Char1"/>
    <w:basedOn w:val="DefaultParagraphFont"/>
    <w:uiPriority w:val="99"/>
    <w:semiHidden/>
    <w:rsid w:val="00C252A9"/>
    <w:rPr>
      <w:sz w:val="24"/>
      <w:szCs w:val="24"/>
    </w:rPr>
  </w:style>
  <w:style w:type="paragraph" w:styleId="Caption">
    <w:name w:val="caption"/>
    <w:basedOn w:val="Normal"/>
    <w:next w:val="Normal"/>
    <w:uiPriority w:val="35"/>
    <w:unhideWhenUsed/>
    <w:qFormat/>
    <w:rsid w:val="00525A70"/>
    <w:pPr>
      <w:spacing w:after="200" w:line="240" w:lineRule="auto"/>
    </w:pPr>
    <w:rPr>
      <w:i/>
      <w:iCs/>
      <w:color w:val="44546A" w:themeColor="text2"/>
      <w:sz w:val="18"/>
      <w:szCs w:val="18"/>
    </w:rPr>
  </w:style>
  <w:style w:type="paragraph" w:styleId="ListParagraph">
    <w:name w:val="List Paragraph"/>
    <w:basedOn w:val="Normal"/>
    <w:uiPriority w:val="34"/>
    <w:qFormat/>
    <w:rsid w:val="00162D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522D695-EEBB-C84C-9858-F0811D6AC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841</Words>
  <Characters>4794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Christenson, Alexander N.</dc:creator>
  <cp:keywords/>
  <dc:description/>
  <cp:lastModifiedBy>Christenson, Alexander N.</cp:lastModifiedBy>
  <cp:revision>2</cp:revision>
  <dcterms:created xsi:type="dcterms:W3CDTF">2017-12-04T05:37:00Z</dcterms:created>
  <dcterms:modified xsi:type="dcterms:W3CDTF">2017-12-04T05:37:00Z</dcterms:modified>
</cp:coreProperties>
</file>