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11.2 Django Basics</w:t>
      </w:r>
    </w:p>
    <w:p>
      <w:r>
        <w:t>Prince Hubbard  |  CSD325 Advanced Python  |  Assignment 11.2</w:t>
      </w:r>
    </w:p>
    <w:p>
      <w:r>
        <w:t>The screenshots below show the Django project running locally before and after the greeting view was connected.</w:t>
      </w:r>
    </w:p>
    <w:p>
      <w:pPr>
        <w:pStyle w:val="Heading1"/>
      </w:pPr>
      <w:r>
        <w:t>Django project startup</w:t>
      </w:r>
    </w:p>
    <w:p>
      <w:r>
        <w:t>Figure 1. Initial Django welcome page at http://127.0.0.1:8000/ before the greeting view is connected.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2376"/>
        </w:trPr>
        <w:tc>
          <w:tcPr>
            <w:tcW w:type="dxa" w:w="86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770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0926-01281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77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  <w:pageBreakBefore/>
      </w:pPr>
      <w:r>
        <w:t>Modified greeting page</w:t>
      </w:r>
    </w:p>
    <w:p>
      <w:r>
        <w:t>Figure 2. Final page at http://127.0.0.1:8000/ displaying Hubbard says Hello!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2376"/>
        </w:trPr>
        <w:tc>
          <w:tcPr>
            <w:tcW w:type="dxa" w:w="86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5515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0926-012936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51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t>Verification</w:t>
      </w:r>
    </w:p>
    <w:p>
      <w:r>
        <w:t>The project passed Django system checks. A local request to the final home page returned HTTP 200 and the exact text “Hubbard says Hello!”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