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7C257648" w:rsidR="00BE6067" w:rsidRPr="00316742" w:rsidRDefault="006A4DDC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  <w:b/>
          <w:bCs/>
          <w:sz w:val="48"/>
          <w:szCs w:val="48"/>
        </w:rPr>
        <w:t>LINE</w:t>
      </w:r>
      <w:r>
        <w:rPr>
          <w:rFonts w:ascii="TH SarabunPSK" w:hAnsi="TH SarabunPSK" w:cs="TH SarabunPSK" w:hint="cs"/>
          <w:b/>
          <w:bCs/>
          <w:sz w:val="48"/>
          <w:szCs w:val="48"/>
        </w:rPr>
        <w:t xml:space="preserve"> Chatbot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3273A5B4" w14:textId="25654D34" w:rsidR="00882544" w:rsidRDefault="00EF681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LINE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34710344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="00CD3270"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ศิลปศา</w:t>
      </w:r>
      <w:proofErr w:type="spellEnd"/>
      <w:r w:rsidR="00CD3270"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สตร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19381991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6A4DDC">
        <w:rPr>
          <w:rFonts w:ascii="TH SarabunPSK" w:hAnsi="TH SarabunPSK" w:cs="TH SarabunPSK" w:hint="cs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</w:rPr>
        <w:t>LINE</w:t>
      </w:r>
      <w:r w:rsidR="006A4DDC">
        <w:rPr>
          <w:rFonts w:ascii="TH SarabunPSK" w:hAnsi="TH SarabunPSK" w:cs="TH SarabunPSK" w:hint="cs"/>
        </w:rPr>
        <w:t xml:space="preserve"> Chatbot </w:t>
      </w:r>
      <w:r w:rsidR="006A4DDC">
        <w:rPr>
          <w:rFonts w:ascii="TH SarabunPSK" w:hAnsi="TH SarabunPSK" w:cs="TH SarabunPSK" w:hint="cs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758DF11E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EF6818">
        <w:rPr>
          <w:rFonts w:ascii="TH SarabunPSK" w:hAnsi="TH SarabunPSK" w:cs="TH SarabunPSK"/>
        </w:rPr>
        <w:t>LINE</w:t>
      </w:r>
      <w:r w:rsidR="00882544" w:rsidRPr="00882544">
        <w:rPr>
          <w:rFonts w:ascii="TH SarabunPSK" w:hAnsi="TH SarabunPSK" w:cs="TH SarabunPSK"/>
        </w:rPr>
        <w:t xml:space="preserve">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3A40E5E5" w14:textId="77777777" w:rsidR="00783C0B" w:rsidRDefault="002C4FA8" w:rsidP="00783C0B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66C05596" w:rsidR="00586A14" w:rsidRPr="00783C0B" w:rsidRDefault="00783C0B" w:rsidP="00783C0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2C4FA8">
        <w:rPr>
          <w:rFonts w:ascii="TH SarabunPSK" w:hAnsi="TH SarabunPSK" w:cs="TH SarabunPSK" w:hint="cs"/>
          <w:cs/>
        </w:rPr>
        <w:t xml:space="preserve"> </w:t>
      </w:r>
      <w:r w:rsidR="002C4FA8">
        <w:rPr>
          <w:rFonts w:ascii="TH SarabunPSK" w:hAnsi="TH SarabunPSK" w:cs="TH SarabunPSK"/>
        </w:rPr>
        <w:t>Track A (</w:t>
      </w:r>
      <w:r w:rsidR="002C4FA8" w:rsidRPr="00E27AF9">
        <w:rPr>
          <w:rFonts w:ascii="TH SarabunPSK" w:hAnsi="TH SarabunPSK" w:cs="TH SarabunPSK" w:hint="cs"/>
          <w:szCs w:val="28"/>
        </w:rPr>
        <w:t>Developer Track</w:t>
      </w:r>
      <w:r w:rsidR="002C4FA8"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6BE7DE5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ML Developer, Frontend, Backend, </w:t>
            </w:r>
            <w:r w:rsidR="00EF6818">
              <w:rPr>
                <w:rFonts w:ascii="TH SarabunPSK" w:hAnsi="TH SarabunPSK" w:cs="TH SarabunPSK"/>
                <w:color w:val="000000" w:themeColor="text1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4A60488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ML Developer, Frontend, Backend, </w:t>
            </w:r>
            <w:r w:rsidR="00EF6818">
              <w:rPr>
                <w:rFonts w:ascii="TH SarabunPSK" w:hAnsi="TH SarabunPSK" w:cs="TH SarabunPSK"/>
                <w:color w:val="000000" w:themeColor="text1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737B84FF" w14:textId="0407BBC1" w:rsidR="000327F3" w:rsidRPr="000327F3" w:rsidRDefault="006A4DDC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  <w:b/>
          <w:bCs/>
          <w:sz w:val="40"/>
          <w:szCs w:val="40"/>
        </w:rPr>
        <w:t>LINE</w:t>
      </w:r>
      <w:r>
        <w:rPr>
          <w:rFonts w:ascii="TH SarabunPSK" w:hAnsi="TH SarabunPSK" w:cs="TH SarabunPSK" w:hint="cs"/>
          <w:b/>
          <w:bCs/>
          <w:sz w:val="40"/>
          <w:szCs w:val="40"/>
        </w:rPr>
        <w:t xml:space="preserve"> Chatbot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</w:p>
    <w:p w14:paraId="70CA956B" w14:textId="0A3F5111" w:rsidR="00CF7B4E" w:rsidRDefault="00EF6818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LINE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Chatbot system</w:t>
      </w:r>
      <w:r w:rsidR="00882544"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</w:p>
    <w:p w14:paraId="3A34EC13" w14:textId="09BD9DCC" w:rsidR="00882544" w:rsidRPr="00882544" w:rsidRDefault="000C4E9E" w:rsidP="00A2121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A2121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039B584" w14:textId="77777777" w:rsidR="00966097" w:rsidRPr="00DB595A" w:rsidRDefault="00966097" w:rsidP="0096609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0F569B1" w14:textId="4A26A960" w:rsidR="00966097" w:rsidRPr="00D12598" w:rsidRDefault="00966097" w:rsidP="00966097">
      <w:pPr>
        <w:rPr>
          <w:rFonts w:ascii="TH Sarabun New" w:eastAsia="Calibri" w:hAnsi="TH Sarabun New" w:cs="TH Sarabun New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ในปัจจุบันได้มีการใช้เทคโนโลยีเข้ามามีบทบาทในชีวิต และมีอิทธิพลต่อการใช้ชีวิตประจำวันกับผู้คนมากขึ้นและประชากรจำนวนไม่น้อยสามารถใช้เทคโนโลยีและสามารถเข้าถึงอินเทอร์เน็ตได้ จนแทบจะเรียกได้ว่าอินเตอร์เน็ตก็กลายเป็นส่วนหนึ่งของชีวิตประจำวัน โดยพบว่าร้อยละ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69.5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ของประชากรในประเทศไทยนั้นสามารถเข้าถึงอินเทอร์เน็ตได้และพบว่าประชากรไทยใช้อินเทอร์เน็ตเฉลี่ยวัน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8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ชั่วโมง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>44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 นาที</w:t>
      </w:r>
      <w:r w:rsidR="009F455B">
        <w:rPr>
          <w:rFonts w:ascii="TH Sarabun New" w:eastAsia="Calibri" w:hAnsi="TH Sarabun New" w:cs="TH Sarabun New" w:hint="cs"/>
          <w:color w:val="000000" w:themeColor="text1"/>
          <w:cs/>
        </w:rPr>
        <w:t xml:space="preserve">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นับได้ว่าประชากรไทยนั้นใช้เวลาถึงครึ่งวันในการใช้ชีวิตประจำวันในการใช้ชีวิตไปกับการเข้าอินเทอร์เน็ต</w:t>
      </w:r>
    </w:p>
    <w:p w14:paraId="5AE66633" w14:textId="20DFA824" w:rsidR="009F455B" w:rsidRDefault="00966097" w:rsidP="00966097">
      <w:pPr>
        <w:rPr>
          <w:rFonts w:ascii="TH Sarabun New" w:hAnsi="TH Sarabun New" w:cs="TH Sarabun New"/>
          <w:color w:val="000000" w:themeColor="text1"/>
          <w:shd w:val="clear" w:color="auto" w:fill="FFFFFF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ab/>
        <w:t xml:space="preserve">Chatbot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คือ โปรแกรมคอมพิวเตอร์หรือปัญญาประดิษฐ์ ที่สร้างขึ้นเพื่อดูแลการสนทนาของผู้ใช้</w:t>
      </w:r>
      <w:r w:rsidR="009F455B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งาน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 </w:t>
      </w:r>
    </w:p>
    <w:p w14:paraId="61E44B85" w14:textId="483CADDA" w:rsidR="00966097" w:rsidRPr="00D12598" w:rsidRDefault="00966097" w:rsidP="00966097">
      <w:pPr>
        <w:rPr>
          <w:rFonts w:ascii="TH Sarabun New" w:hAnsi="TH Sarabun New" w:cs="TH Sarabun New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ทั้งในรูปแบบตัวอักษร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Text)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เสียง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Speech)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แบบ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Real-Time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โดยใช้เทคโนโลยี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 Artificial Intelligent (AI)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ที่ถูกพัฒนาขึ้น ให้มีบทบาทในการตอบกลับการสนทนาแบบอัตโนมัติผ่าน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Messaging Application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เสมือนการโต้ตอบของคนจริงๆ หรืออาจเรียกได้ว่าเป็นโปรแกรมตอบกลับอัตโนมัติ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ซึ่งตัวโปรแกรมนี้จะถูกฝังอยู่บน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Server, Application,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หรือโปรแกรม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Chat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ต่างๆ</w:t>
      </w:r>
    </w:p>
    <w:p w14:paraId="0E320B35" w14:textId="73D3BF98" w:rsidR="00966097" w:rsidRPr="00D12598" w:rsidRDefault="00966097" w:rsidP="00966097">
      <w:pPr>
        <w:rPr>
          <w:rFonts w:ascii="TH Sarabun New" w:hAnsi="TH Sarabun New" w:cs="TH Sarabun New"/>
          <w:color w:val="000000" w:themeColor="text1"/>
        </w:rPr>
      </w:pPr>
      <w:r w:rsidRPr="00D12598">
        <w:rPr>
          <w:rFonts w:ascii="TH Sarabun New" w:hAnsi="TH Sarabun New" w:cs="TH Sarabun New" w:hint="cs"/>
        </w:rPr>
        <w:tab/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Application </w:t>
      </w:r>
      <w:r w:rsidRPr="00D12598">
        <w:rPr>
          <w:rFonts w:ascii="TH Sarabun New" w:hAnsi="TH Sarabun New" w:cs="TH Sarabun New" w:hint="cs"/>
          <w:cs/>
        </w:rPr>
        <w:t xml:space="preserve">เป็นเครื่องมือติดต่อสื่อสารผ่านระบบเครือข่ายอินเทอร์เน็ตที่ได้รับความนิยมอย่างมากในประเทศไทย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ในปี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2565 </w:t>
      </w:r>
      <w:r w:rsidR="00EF6818">
        <w:rPr>
          <w:rFonts w:ascii="TH Sarabun New" w:hAnsi="TH Sarabun New" w:cs="TH Sarabun New" w:hint="cs"/>
          <w:color w:val="000000" w:themeColor="text1"/>
          <w:shd w:val="clear" w:color="auto" w:fill="FFFFFF"/>
        </w:rPr>
        <w:t>LINE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 </w:t>
      </w:r>
      <w:r w:rsidR="009C0A77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ได้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มีจำนวนผู้ใช้งานมากกว่า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50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ล้านคน </w:t>
      </w:r>
      <w:r w:rsidR="009C0A77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ซึ่ง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3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ของจำนวนประชากรไทย ซึ่ง</w:t>
      </w:r>
      <w:r w:rsidRPr="00D12598">
        <w:rPr>
          <w:rFonts w:ascii="TH Sarabun New" w:hAnsi="TH Sarabun New" w:cs="TH Sarabun New" w:hint="cs"/>
          <w:cs/>
        </w:rPr>
        <w:t>สามารถติดตั้งและใช้งานได้หลากหลายอุปกรณ์เช่น โทรศัพท์สมาร์ทโฟน</w:t>
      </w:r>
      <w:r w:rsidR="009C0A77">
        <w:rPr>
          <w:rFonts w:ascii="TH Sarabun New" w:hAnsi="TH Sarabun New" w:cs="TH Sarabun New" w:hint="cs"/>
          <w:cs/>
        </w:rPr>
        <w:t>หรือ</w:t>
      </w:r>
      <w:r w:rsidRPr="00D12598">
        <w:rPr>
          <w:rFonts w:ascii="TH Sarabun New" w:hAnsi="TH Sarabun New" w:cs="TH Sarabun New" w:hint="cs"/>
          <w:cs/>
        </w:rPr>
        <w:t>คอมพิว</w:t>
      </w:r>
      <w:proofErr w:type="spellStart"/>
      <w:r w:rsidRPr="00D12598">
        <w:rPr>
          <w:rFonts w:ascii="TH Sarabun New" w:hAnsi="TH Sarabun New" w:cs="TH Sarabun New" w:hint="cs"/>
          <w:cs/>
        </w:rPr>
        <w:t>เต</w:t>
      </w:r>
      <w:proofErr w:type="spellEnd"/>
      <w:r w:rsidRPr="00D12598">
        <w:rPr>
          <w:rFonts w:ascii="TH Sarabun New" w:hAnsi="TH Sarabun New" w:cs="TH Sarabun New" w:hint="cs"/>
          <w:cs/>
        </w:rPr>
        <w:t xml:space="preserve">อร์แบบตั้งโต๊ะ นอกจากนี้ผู้ให้บริการ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Application </w:t>
      </w:r>
      <w:r w:rsidRPr="00D12598">
        <w:rPr>
          <w:rFonts w:ascii="TH Sarabun New" w:hAnsi="TH Sarabun New" w:cs="TH Sarabun New" w:hint="cs"/>
          <w:cs/>
        </w:rPr>
        <w:t xml:space="preserve">ยังเปิดให้บุคคลทั่วไปสามารถพัฒนาระบบต่าง ๆ ผ่านบริการของ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</w:t>
      </w:r>
      <w:r w:rsidRPr="00D12598">
        <w:rPr>
          <w:rFonts w:ascii="TH Sarabun New" w:hAnsi="TH Sarabun New" w:cs="TH Sarabun New" w:hint="cs"/>
          <w:cs/>
        </w:rPr>
        <w:t xml:space="preserve">เรียกว่าบริการ </w:t>
      </w:r>
      <w:r w:rsidR="00EF6818">
        <w:rPr>
          <w:rFonts w:ascii="TH Sarabun New" w:hAnsi="TH Sarabun New" w:cs="TH Sarabun New" w:hint="cs"/>
        </w:rPr>
        <w:t>LINE</w:t>
      </w:r>
      <w:r w:rsidRPr="00D12598">
        <w:rPr>
          <w:rFonts w:ascii="TH Sarabun New" w:hAnsi="TH Sarabun New" w:cs="TH Sarabun New" w:hint="cs"/>
        </w:rPr>
        <w:t xml:space="preserve"> Developer </w:t>
      </w:r>
      <w:r w:rsidRPr="00D12598">
        <w:rPr>
          <w:rFonts w:ascii="TH Sarabun New" w:hAnsi="TH Sarabun New" w:cs="TH Sarabun New" w:hint="cs"/>
          <w:cs/>
        </w:rPr>
        <w:t>ซึ่งเป็นชุดคำสั่งสาหรับพัฒนาระบบ</w:t>
      </w:r>
      <w:r w:rsidRPr="00D12598">
        <w:rPr>
          <w:rFonts w:ascii="TH Sarabun New" w:hAnsi="TH Sarabun New" w:cs="TH Sarabun New" w:hint="cs"/>
          <w:color w:val="000000" w:themeColor="text1"/>
          <w:cs/>
        </w:rPr>
        <w:t xml:space="preserve"> </w:t>
      </w:r>
    </w:p>
    <w:p w14:paraId="30E49FAF" w14:textId="77777777" w:rsidR="00966097" w:rsidRPr="00512A97" w:rsidRDefault="00966097" w:rsidP="0096609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</w:p>
    <w:p w14:paraId="4DCED597" w14:textId="77777777" w:rsidR="00966097" w:rsidRPr="00C645C5" w:rsidRDefault="00966097" w:rsidP="00966097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12E4D39B" w14:textId="77777777" w:rsidR="00966097" w:rsidRPr="00ED5A6B" w:rsidRDefault="00966097" w:rsidP="00966097">
      <w:pPr>
        <w:rPr>
          <w:rFonts w:ascii="TH Sarabun New" w:hAnsi="TH Sarabun New" w:cs="TH Sarabun New"/>
          <w:color w:val="202122"/>
          <w:shd w:val="clear" w:color="auto" w:fill="FFFFFF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สาธารณูปโภค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คือ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บริการสาธารณะที่จัดทำเพื่ออำนวยประโยชน์แก่ประชาชนในสิ่งอุปโภคที่จำเป็นต</w:t>
      </w:r>
      <w:r>
        <w:rPr>
          <w:rFonts w:ascii="TH Sarabun New" w:hAnsi="TH Sarabun New" w:cs="TH Sarabun New" w:hint="cs"/>
          <w:color w:val="202122"/>
          <w:shd w:val="clear" w:color="auto" w:fill="FFFFFF"/>
          <w:cs/>
        </w:rPr>
        <w:t>่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อการดำเนินชีวิต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</w:rPr>
        <w:t> 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ปัญหาสาธารณูปโภค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ถือเป็นหนึ่งในปัญหาสำคัญ โดยปัจจุบันวิทยาลัยนวัตกรรมสื่อสารสังคมมีแบบฟอร์มการแจ้งซ่อมสาธารณูปโภค และอาคารสถานที่ วิทยาลัยนวัตกรรมสื่อสารสังคม เพื่อให้นิสิตหรือบุคลากรที่เป็นผู้ใช้บริการสามารถรายงานการแจ้งซ่อมผ่านฟอร์มและประเมินผลการให้บริการผ่าน</w:t>
      </w:r>
      <w:r>
        <w:rPr>
          <w:rStyle w:val="apple-converted-space"/>
          <w:rFonts w:ascii="TH Sarabun New" w:hAnsi="TH Sarabun New" w:cs="TH Sarabun New"/>
          <w:color w:val="202122"/>
          <w:shd w:val="clear" w:color="auto" w:fill="FFFFFF"/>
        </w:rPr>
        <w:t xml:space="preserve"> Google form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 xml:space="preserve"> ในส่วนของผู้ให้บริการมีการให้กรอกฟอร์มรายงานผลการปฏิบัติงานซึ่งขั้นตอนดังกล่าวนั้นมีขั้นตอนที่เยอะและใช้ระยะเวลาเวลาในการดำเนินงาน</w:t>
      </w:r>
    </w:p>
    <w:p w14:paraId="6F969B4D" w14:textId="6BF53F0F" w:rsidR="00966097" w:rsidRDefault="00966097" w:rsidP="00966097">
      <w:pPr>
        <w:rPr>
          <w:rFonts w:ascii="TH SarabunPSK" w:hAnsi="TH SarabunPSK" w:cs="TH SarabunPSK"/>
          <w:cs/>
        </w:rPr>
      </w:pPr>
      <w:r w:rsidRPr="005E7E10">
        <w:rPr>
          <w:rFonts w:ascii="TH SarabunPSK" w:hAnsi="TH SarabunPSK" w:cs="TH SarabunPSK"/>
          <w:color w:val="000000" w:themeColor="text1"/>
          <w:cs/>
        </w:rPr>
        <w:lastRenderedPageBreak/>
        <w:tab/>
      </w:r>
      <w:r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6A4DDC">
        <w:rPr>
          <w:rFonts w:ascii="TH SarabunPSK" w:hAnsi="TH SarabunPSK" w:cs="TH SarabunPSK" w:hint="cs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 w:hint="cs"/>
        </w:rPr>
        <w:t>LINE</w:t>
      </w:r>
      <w:r w:rsidR="006A4DDC">
        <w:rPr>
          <w:rFonts w:ascii="TH SarabunPSK" w:hAnsi="TH SarabunPSK" w:cs="TH SarabunPSK" w:hint="cs"/>
        </w:rPr>
        <w:t xml:space="preserve"> Chatbot </w:t>
      </w:r>
      <w:r w:rsidR="006A4DDC">
        <w:rPr>
          <w:rFonts w:ascii="TH SarabunPSK" w:hAnsi="TH SarabunPSK" w:cs="TH SarabunPSK" w:hint="cs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เป็นการนำเทคโนโลยี </w:t>
      </w:r>
      <w:r>
        <w:rPr>
          <w:rFonts w:ascii="TH SarabunPSK" w:hAnsi="TH SarabunPSK" w:cs="TH SarabunPSK"/>
        </w:rPr>
        <w:t xml:space="preserve">Chatbot </w:t>
      </w:r>
      <w:r>
        <w:rPr>
          <w:rFonts w:ascii="TH SarabunPSK" w:hAnsi="TH SarabunPSK" w:cs="TH SarabunPSK" w:hint="cs"/>
          <w:cs/>
        </w:rPr>
        <w:t>มาพัฒนาใช้กับ</w:t>
      </w:r>
      <w:r w:rsidR="00EF6818">
        <w:rPr>
          <w:rFonts w:ascii="TH SarabunPSK" w:hAnsi="TH SarabunPSK" w:cs="TH SarabunPSK"/>
        </w:rPr>
        <w:t>LINE</w:t>
      </w:r>
      <w:r>
        <w:rPr>
          <w:rFonts w:ascii="TH SarabunPSK" w:hAnsi="TH SarabunPSK" w:cs="TH SarabunPSK"/>
        </w:rPr>
        <w:t xml:space="preserve"> Application </w:t>
      </w:r>
      <w:r>
        <w:rPr>
          <w:rFonts w:ascii="TH SarabunPSK" w:hAnsi="TH SarabunPSK" w:cs="TH SarabunPSK" w:hint="cs"/>
          <w:cs/>
        </w:rPr>
        <w:t xml:space="preserve">โดยใช้ </w:t>
      </w:r>
      <w:r w:rsidRPr="00F264F6">
        <w:rPr>
          <w:rFonts w:ascii="TH SarabunPSK" w:hAnsi="TH SarabunPSK" w:cs="TH SarabunPSK"/>
          <w:color w:val="1C1917"/>
          <w:shd w:val="clear" w:color="auto" w:fill="FFFFFF"/>
        </w:rPr>
        <w:t>Messaging API</w:t>
      </w:r>
      <w:r w:rsidRPr="00F264F6">
        <w:rPr>
          <w:rStyle w:val="apple-converted-space"/>
          <w:rFonts w:ascii="TH SarabunPSK" w:hAnsi="TH SarabunPSK" w:cs="TH SarabunPSK"/>
          <w:color w:val="1C1917"/>
          <w:shd w:val="clear" w:color="auto" w:fill="FFFFFF"/>
        </w:rPr>
        <w:t> </w:t>
      </w:r>
      <w:r w:rsidRPr="00F264F6">
        <w:rPr>
          <w:rFonts w:ascii="TH SarabunPSK" w:hAnsi="TH SarabunPSK" w:cs="TH SarabunPSK"/>
          <w:color w:val="000000"/>
          <w:cs/>
        </w:rPr>
        <w:t xml:space="preserve">ทำหน้าที่เป็นตัวกลางที่จะเชื่อมต่อ </w:t>
      </w:r>
      <w:r w:rsidRPr="00F264F6">
        <w:rPr>
          <w:rFonts w:ascii="TH SarabunPSK" w:hAnsi="TH SarabunPSK" w:cs="TH SarabunPSK"/>
          <w:color w:val="000000"/>
        </w:rPr>
        <w:t xml:space="preserve">Server </w:t>
      </w:r>
      <w:r w:rsidRPr="00F264F6">
        <w:rPr>
          <w:rFonts w:ascii="TH SarabunPSK" w:hAnsi="TH SarabunPSK" w:cs="TH SarabunPSK"/>
          <w:color w:val="000000"/>
          <w:cs/>
        </w:rPr>
        <w:t xml:space="preserve">เข้ากับ </w:t>
      </w:r>
      <w:r w:rsidR="00EF6818">
        <w:rPr>
          <w:rFonts w:ascii="TH SarabunPSK" w:hAnsi="TH SarabunPSK" w:cs="TH SarabunPSK"/>
          <w:color w:val="000000"/>
        </w:rPr>
        <w:t>LINE</w:t>
      </w:r>
      <w:r w:rsidRPr="00F264F6">
        <w:rPr>
          <w:rFonts w:ascii="TH SarabunPSK" w:hAnsi="TH SarabunPSK" w:cs="TH SarabunPSK"/>
          <w:color w:val="000000"/>
        </w:rPr>
        <w:t xml:space="preserve"> Official Account </w:t>
      </w:r>
      <w:r w:rsidRPr="00F264F6">
        <w:rPr>
          <w:rFonts w:ascii="TH SarabunPSK" w:hAnsi="TH SarabunPSK" w:cs="TH SarabunPSK"/>
          <w:color w:val="000000"/>
          <w:cs/>
        </w:rPr>
        <w:t xml:space="preserve">ทำให้สามารถเขียนโปรแกรมเพื่อสร้างบริการที่ผู้พัฒนาต้องการ ผ่านข้อความและโต้ตอบกับผู้ใช้ในลักษณะ </w:t>
      </w:r>
      <w:r w:rsidRPr="00F264F6">
        <w:rPr>
          <w:rFonts w:ascii="TH SarabunPSK" w:hAnsi="TH SarabunPSK" w:cs="TH SarabunPSK"/>
          <w:color w:val="000000"/>
        </w:rPr>
        <w:t>Chatbot</w:t>
      </w:r>
      <w:r>
        <w:rPr>
          <w:rFonts w:ascii="TH SarabunPSK" w:hAnsi="TH SarabunPSK" w:cs="TH SarabunPSK" w:hint="cs"/>
          <w:color w:val="000000"/>
          <w:cs/>
        </w:rPr>
        <w:t xml:space="preserve"> เนื่องจาก </w:t>
      </w:r>
      <w:r w:rsidR="00EF6818">
        <w:rPr>
          <w:rFonts w:ascii="TH Sarabun New" w:hAnsi="TH Sarabun New" w:cs="TH Sarabun New" w:hint="cs"/>
          <w:color w:val="000000"/>
        </w:rPr>
        <w:t>LINE</w:t>
      </w:r>
      <w:r w:rsidRPr="00F264F6">
        <w:rPr>
          <w:rFonts w:ascii="TH Sarabun New" w:hAnsi="TH Sarabun New" w:cs="TH Sarabun New" w:hint="cs"/>
          <w:color w:val="000000"/>
        </w:rPr>
        <w:t xml:space="preserve"> API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สามารถทำงานได้ทั้ง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iOS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และ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Android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พัฒนาได้ง่ายและเร็วทำให้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Time-to-market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ต่ำ</w:t>
      </w:r>
      <w:r>
        <w:rPr>
          <w:rFonts w:ascii="TH Sarabun New" w:hAnsi="TH Sarabun New" w:cs="TH Sarabun New"/>
          <w:color w:val="1C1917"/>
          <w:shd w:val="clear" w:color="auto" w:fill="FFFFFF"/>
        </w:rPr>
        <w:t xml:space="preserve">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ผู้ใช้งานไม่ต้อ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งติดตั้ง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แอป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พลิเคชัน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เพิ่ม เพียงแค่กดเพิ่มเพื่อนก็สามารถเข้าใช้งาน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Chatbot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ได้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s/>
        </w:rPr>
        <w:t>ช่วยให้</w:t>
      </w:r>
      <w:r>
        <w:rPr>
          <w:rFonts w:ascii="TH SarabunPSK" w:hAnsi="TH SarabunPSK" w:cs="TH SarabunPSK" w:hint="cs"/>
          <w:color w:val="000000" w:themeColor="text1"/>
          <w:cs/>
        </w:rPr>
        <w:t>ผู้ใช้บริการ</w:t>
      </w:r>
      <w:r w:rsidRPr="009B6F33">
        <w:rPr>
          <w:rFonts w:ascii="TH SarabunPSK" w:hAnsi="TH SarabunPSK" w:cs="TH SarabunPSK" w:hint="cs"/>
          <w:color w:val="000000" w:themeColor="text1"/>
          <w:cs/>
        </w:rPr>
        <w:t>วิทยาลัยนวัตกรรมสื่อสารสังคมมีความสะดวกในการแจ้งปัญหาการใช้สาธารณูปโภคภายใน</w:t>
      </w:r>
      <w:r w:rsidRPr="009B6F33">
        <w:rPr>
          <w:rFonts w:ascii="TH SarabunPSK" w:hAnsi="TH SarabunPSK" w:cs="TH SarabunPSK" w:hint="cs"/>
          <w:cs/>
        </w:rPr>
        <w:t>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ผ่านอุปกรณ์ต่างๆที่ติดตั้ง </w:t>
      </w:r>
      <w:r w:rsidR="00EF6818">
        <w:rPr>
          <w:rFonts w:ascii="TH SarabunPSK" w:hAnsi="TH SarabunPSK" w:cs="TH SarabunPSK"/>
        </w:rPr>
        <w:t>LINE</w:t>
      </w:r>
      <w:r>
        <w:rPr>
          <w:rFonts w:ascii="TH SarabunPSK" w:hAnsi="TH SarabunPSK" w:cs="TH SarabunPSK"/>
        </w:rPr>
        <w:t xml:space="preserve"> Application</w:t>
      </w:r>
      <w:r>
        <w:rPr>
          <w:rFonts w:ascii="TH SarabunPSK" w:hAnsi="TH SarabunPSK" w:cs="TH SarabunPSK" w:hint="cs"/>
          <w:cs/>
        </w:rPr>
        <w:t xml:space="preserve"> อีกทั้งยังช่วยให้สามารถดำเนินเรื่องได้รวดเร็วยิ่งขึ้นเป็นประโยชน์ให้กับทั้งผู้ใช้บริการและผู้ให้บริการช่วยลดเวลาในการดำเนินงานและสามารถเก็บข้อมูลการใช้บริการลงฐานข้อมูลเพื่อนำมาวิเคราะห์สถติการใช้งานและนำข้อมูลที่วิเคราะห์มารายงานผลได้อีกด้วย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0347ABD3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DE52E3" w:rsidRPr="000327F3">
        <w:rPr>
          <w:rFonts w:ascii="TH SarabunPSK" w:hAnsi="TH SarabunPSK" w:cs="TH SarabunPSK"/>
        </w:rPr>
        <w:t xml:space="preserve">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</w:t>
      </w:r>
      <w:r w:rsidR="009F455B">
        <w:rPr>
          <w:rFonts w:ascii="TH SarabunPSK" w:hAnsi="TH SarabunPSK" w:cs="TH SarabunPSK" w:hint="cs"/>
          <w:cs/>
        </w:rPr>
        <w:t xml:space="preserve"> </w:t>
      </w:r>
      <w:r w:rsidR="00DE52E3" w:rsidRPr="000327F3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</w:p>
    <w:p w14:paraId="7E958DDA" w14:textId="6F9779D1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</w:t>
      </w:r>
      <w:r w:rsidR="009F455B">
        <w:rPr>
          <w:rFonts w:ascii="TH SarabunPSK" w:hAnsi="TH SarabunPSK" w:cs="TH SarabunPSK" w:hint="cs"/>
          <w:cs/>
        </w:rPr>
        <w:t xml:space="preserve"> </w:t>
      </w:r>
      <w:r w:rsidR="009E30E1" w:rsidRPr="000327F3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</w:p>
    <w:p w14:paraId="38324B7E" w14:textId="212941AA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</w:t>
      </w:r>
      <w:r w:rsidR="009F455B">
        <w:rPr>
          <w:rFonts w:ascii="TH SarabunPSK" w:hAnsi="TH SarabunPSK" w:cs="TH SarabunPSK" w:hint="cs"/>
          <w:cs/>
        </w:rPr>
        <w:t xml:space="preserve"> </w:t>
      </w:r>
      <w:r w:rsidR="009E30E1" w:rsidRPr="000327F3">
        <w:rPr>
          <w:rFonts w:ascii="TH SarabunPSK" w:hAnsi="TH SarabunPSK" w:cs="TH SarabunPSK" w:hint="cs"/>
          <w:cs/>
        </w:rPr>
        <w:t>กรณีศึกษาวิทยาลัยนวัตกรรมสื่อสารสังคม</w:t>
      </w:r>
    </w:p>
    <w:p w14:paraId="0CB5ECC4" w14:textId="77777777" w:rsidR="00966097" w:rsidRDefault="00966097" w:rsidP="005E60BD">
      <w:pPr>
        <w:rPr>
          <w:rFonts w:ascii="TH SarabunPSK" w:hAnsi="TH SarabunPSK" w:cs="TH SarabunPSK"/>
        </w:rPr>
      </w:pPr>
    </w:p>
    <w:p w14:paraId="3D8BE7C4" w14:textId="77777777" w:rsidR="00783C0B" w:rsidRDefault="00783C0B" w:rsidP="005E60BD">
      <w:pPr>
        <w:rPr>
          <w:rFonts w:ascii="TH SarabunPSK" w:hAnsi="TH SarabunPSK" w:cs="TH SarabunPSK"/>
        </w:rPr>
      </w:pPr>
    </w:p>
    <w:p w14:paraId="342A5811" w14:textId="77777777" w:rsidR="00783C0B" w:rsidRDefault="00783C0B" w:rsidP="005E60BD">
      <w:pPr>
        <w:rPr>
          <w:rFonts w:ascii="TH SarabunPSK" w:hAnsi="TH SarabunPSK" w:cs="TH SarabunPSK"/>
        </w:rPr>
      </w:pPr>
    </w:p>
    <w:p w14:paraId="18AD34E1" w14:textId="77777777" w:rsidR="00783C0B" w:rsidRDefault="00783C0B" w:rsidP="005E60BD">
      <w:pPr>
        <w:rPr>
          <w:rFonts w:ascii="TH SarabunPSK" w:hAnsi="TH SarabunPSK" w:cs="TH SarabunPSK"/>
        </w:rPr>
      </w:pPr>
    </w:p>
    <w:p w14:paraId="6ACE1BCC" w14:textId="77777777" w:rsidR="00783C0B" w:rsidRDefault="00783C0B" w:rsidP="005E60BD">
      <w:pPr>
        <w:rPr>
          <w:rFonts w:ascii="TH SarabunPSK" w:hAnsi="TH SarabunPSK" w:cs="TH SarabunPSK"/>
        </w:rPr>
      </w:pPr>
    </w:p>
    <w:p w14:paraId="184D5A93" w14:textId="77777777" w:rsidR="00783C0B" w:rsidRDefault="00783C0B" w:rsidP="005E60BD">
      <w:pPr>
        <w:rPr>
          <w:rFonts w:ascii="TH SarabunPSK" w:hAnsi="TH SarabunPSK" w:cs="TH SarabunPSK"/>
        </w:rPr>
      </w:pPr>
    </w:p>
    <w:p w14:paraId="75566A66" w14:textId="77777777" w:rsidR="00783C0B" w:rsidRDefault="00783C0B" w:rsidP="005E60BD">
      <w:pPr>
        <w:rPr>
          <w:rFonts w:ascii="TH SarabunPSK" w:hAnsi="TH SarabunPSK" w:cs="TH SarabunPSK"/>
        </w:rPr>
      </w:pPr>
    </w:p>
    <w:p w14:paraId="28434C43" w14:textId="77777777" w:rsidR="00783C0B" w:rsidRDefault="00783C0B" w:rsidP="005E60BD">
      <w:pPr>
        <w:rPr>
          <w:rFonts w:ascii="TH SarabunPSK" w:hAnsi="TH SarabunPSK" w:cs="TH SarabunPSK"/>
        </w:rPr>
      </w:pPr>
    </w:p>
    <w:p w14:paraId="569428E0" w14:textId="77777777" w:rsidR="00783C0B" w:rsidRDefault="00783C0B" w:rsidP="005E60BD">
      <w:pPr>
        <w:rPr>
          <w:rFonts w:ascii="TH SarabunPSK" w:hAnsi="TH SarabunPSK" w:cs="TH SarabunPSK"/>
        </w:rPr>
      </w:pPr>
    </w:p>
    <w:p w14:paraId="14B1DF82" w14:textId="77777777" w:rsidR="00783C0B" w:rsidRDefault="00783C0B" w:rsidP="005E60BD">
      <w:pPr>
        <w:rPr>
          <w:rFonts w:ascii="TH SarabunPSK" w:hAnsi="TH SarabunPSK" w:cs="TH SarabunPSK"/>
        </w:rPr>
      </w:pPr>
    </w:p>
    <w:p w14:paraId="2D9607F9" w14:textId="77777777" w:rsidR="00783C0B" w:rsidRDefault="00783C0B" w:rsidP="005E60BD">
      <w:pPr>
        <w:rPr>
          <w:rFonts w:ascii="TH SarabunPSK" w:hAnsi="TH SarabunPSK" w:cs="TH SarabunPSK"/>
        </w:rPr>
      </w:pPr>
    </w:p>
    <w:p w14:paraId="30EC4B2D" w14:textId="77777777" w:rsidR="00783C0B" w:rsidRDefault="00783C0B" w:rsidP="005E60BD">
      <w:pPr>
        <w:rPr>
          <w:rFonts w:ascii="TH SarabunPSK" w:hAnsi="TH SarabunPSK" w:cs="TH SarabunPSK"/>
        </w:rPr>
      </w:pPr>
    </w:p>
    <w:p w14:paraId="657369AA" w14:textId="77777777" w:rsidR="00783C0B" w:rsidRDefault="00783C0B" w:rsidP="005E60B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24D91D5" w14:textId="5F7D5003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2CFCFC13" w:rsidR="0031148E" w:rsidRPr="0031148E" w:rsidRDefault="004C00F0" w:rsidP="007857A7">
      <w:pPr>
        <w:jc w:val="thaiDistribute"/>
        <w:rPr>
          <w:rFonts w:ascii="TH SarabunPSK" w:hAnsi="TH SarabunPSK" w:cs="TH SarabunPSK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6A4DDC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color w:val="000000" w:themeColor="text1"/>
        </w:rPr>
        <w:t>LINE</w:t>
      </w:r>
      <w:r w:rsidR="006A4DDC">
        <w:rPr>
          <w:rFonts w:ascii="TH SarabunPSK" w:hAnsi="TH SarabunPSK" w:cs="TH SarabunPSK"/>
          <w:color w:val="000000" w:themeColor="text1"/>
        </w:rPr>
        <w:t xml:space="preserve"> Chatbot </w:t>
      </w:r>
      <w:r w:rsidR="006A4DDC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 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1C7317" w:rsidRPr="000327F3">
        <w:rPr>
          <w:rFonts w:ascii="TH SarabunPSK" w:hAnsi="TH SarabunPSK" w:cs="TH SarabunPSK"/>
        </w:rPr>
        <w:t xml:space="preserve">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714594" w:rsidRPr="000327F3">
        <w:rPr>
          <w:rFonts w:ascii="TH SarabunPSK" w:hAnsi="TH SarabunPSK" w:cs="TH SarabunPSK"/>
        </w:rPr>
        <w:t xml:space="preserve">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</w:t>
      </w:r>
      <w:r w:rsidR="00EF6818">
        <w:rPr>
          <w:rFonts w:ascii="TH SarabunPSK" w:hAnsi="TH SarabunPSK" w:cs="TH SarabunPSK"/>
        </w:rPr>
        <w:t>LINE</w:t>
      </w:r>
      <w:r w:rsidR="00966097">
        <w:rPr>
          <w:rFonts w:ascii="TH SarabunPSK" w:hAnsi="TH SarabunPSK" w:cs="TH SarabunPSK"/>
        </w:rPr>
        <w:t xml:space="preserve"> </w:t>
      </w:r>
      <w:r w:rsidR="004D746D" w:rsidRPr="000327F3">
        <w:rPr>
          <w:rFonts w:ascii="TH SarabunPSK" w:hAnsi="TH SarabunPSK" w:cs="TH SarabunPSK"/>
        </w:rPr>
        <w:t>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5D229CCB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7B011E8D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4F58DEF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6C6CD8B6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="00EF6818">
        <w:rPr>
          <w:rFonts w:ascii="TH SarabunPSK" w:hAnsi="TH SarabunPSK" w:cs="TH SarabunPSK"/>
          <w:color w:val="000000" w:themeColor="text1"/>
          <w:szCs w:val="32"/>
        </w:rPr>
        <w:t>LINE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32A6112" w14:textId="77777777" w:rsidR="0013246D" w:rsidRDefault="0013246D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</w:rPr>
      </w:pPr>
    </w:p>
    <w:p w14:paraId="6168897F" w14:textId="228E9658" w:rsidR="00A058AE" w:rsidRPr="00A058AE" w:rsidRDefault="0012505A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14E18602" w:rsidR="0012505A" w:rsidRDefault="00A94A4B" w:rsidP="00DF2308">
      <w:pPr>
        <w:ind w:firstLine="720"/>
        <w:rPr>
          <w:rFonts w:ascii="TH SarabunPSK" w:hAnsi="TH SarabunPSK" w:cs="TH SarabunPSK"/>
          <w:i/>
          <w:color w:val="000000" w:themeColor="text1"/>
        </w:rPr>
      </w:pPr>
      <w:r w:rsidRPr="00A94A4B">
        <w:rPr>
          <w:rFonts w:ascii="TH SarabunPSK" w:hAnsi="TH SarabunPSK" w:cs="TH SarabunPSK"/>
          <w:i/>
          <w:color w:val="000000" w:themeColor="text1"/>
          <w:cs/>
        </w:rPr>
        <w:t xml:space="preserve">เพื่อให้เข้าใจและศึกษาถึงปัญหาและความต้องการของผู้ใช้ในการพัฒนาระบบโต้ตอบด้วยเทคโนโลยี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A94A4B">
        <w:rPr>
          <w:rFonts w:ascii="TH SarabunPSK" w:hAnsi="TH SarabunPSK" w:cs="TH SarabunPSK"/>
          <w:i/>
          <w:color w:val="000000" w:themeColor="text1"/>
        </w:rPr>
        <w:t xml:space="preserve"> </w:t>
      </w:r>
      <w:r w:rsidRPr="00A94A4B">
        <w:rPr>
          <w:rFonts w:ascii="TH SarabunPSK" w:hAnsi="TH SarabunPSK" w:cs="TH SarabunPSK"/>
          <w:iCs/>
          <w:color w:val="000000" w:themeColor="text1"/>
        </w:rPr>
        <w:t>Chatbot</w:t>
      </w:r>
      <w:r w:rsidRPr="00A94A4B">
        <w:rPr>
          <w:rFonts w:ascii="TH SarabunPSK" w:hAnsi="TH SarabunPSK" w:cs="TH SarabunPSK"/>
          <w:i/>
          <w:color w:val="000000" w:themeColor="text1"/>
        </w:rPr>
        <w:t xml:space="preserve"> 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>สำหรับการแจ้งปัญหาการใช้สาธารณูปโภคภายในอาคารเรียน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 xml:space="preserve">กรณีศึกษาวิทยาลัยนวัตกรรมสื่อสารสังคม </w:t>
      </w:r>
      <w:r w:rsidR="004336AA">
        <w:rPr>
          <w:rFonts w:ascii="TH SarabunPSK" w:hAnsi="TH SarabunPSK" w:cs="TH SarabunPSK" w:hint="cs"/>
          <w:i/>
          <w:color w:val="000000" w:themeColor="text1"/>
          <w:cs/>
        </w:rPr>
        <w:t>มี</w:t>
      </w:r>
      <w:r w:rsidRPr="00A94A4B">
        <w:rPr>
          <w:rFonts w:ascii="TH SarabunPSK" w:hAnsi="TH SarabunPSK" w:cs="TH SarabunPSK"/>
          <w:i/>
          <w:color w:val="000000" w:themeColor="text1"/>
          <w:cs/>
        </w:rPr>
        <w:t>ขั้นตอนดังนี้</w:t>
      </w:r>
    </w:p>
    <w:p w14:paraId="37A15B19" w14:textId="3E7713EA" w:rsidR="0012505A" w:rsidRDefault="0012505A" w:rsidP="004F3D42">
      <w:pPr>
        <w:ind w:left="720"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ศึกษา</w:t>
      </w:r>
      <w:r w:rsidR="006A62E9">
        <w:rPr>
          <w:rFonts w:ascii="TH SarabunPSK" w:hAnsi="TH SarabunPSK" w:cs="TH SarabunPSK" w:hint="cs"/>
          <w:i/>
          <w:color w:val="000000" w:themeColor="text1"/>
          <w:cs/>
        </w:rPr>
        <w:t xml:space="preserve"> ค้นคว้าเอกสาร</w:t>
      </w:r>
      <w:r w:rsidR="00E91708">
        <w:rPr>
          <w:rFonts w:ascii="TH SarabunPSK" w:hAnsi="TH SarabunPSK" w:cs="TH SarabunPSK" w:hint="cs"/>
          <w:i/>
          <w:color w:val="000000" w:themeColor="text1"/>
          <w:cs/>
        </w:rPr>
        <w:t>และงานวิจัย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ที่เกี่ยวข้อง</w:t>
      </w:r>
      <w:r w:rsidR="00E91708">
        <w:rPr>
          <w:rFonts w:ascii="TH SarabunPSK" w:hAnsi="TH SarabunPSK" w:cs="TH SarabunPSK" w:hint="cs"/>
          <w:i/>
          <w:color w:val="000000" w:themeColor="text1"/>
          <w:cs/>
        </w:rPr>
        <w:t xml:space="preserve">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 xml:space="preserve">กับการพัฒนาระบบโต้ตอบด้วยเทคโนโลยี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="00DF2308" w:rsidRPr="00981A2B">
        <w:rPr>
          <w:rFonts w:ascii="TH SarabunPSK" w:hAnsi="TH SarabunPSK" w:cs="TH SarabunPSK"/>
          <w:iCs/>
          <w:color w:val="000000" w:themeColor="text1"/>
        </w:rPr>
        <w:t xml:space="preserve"> Chatbo</w:t>
      </w:r>
      <w:r w:rsidR="00DF2308" w:rsidRPr="00DF2308">
        <w:rPr>
          <w:rFonts w:ascii="TH SarabunPSK" w:hAnsi="TH SarabunPSK" w:cs="TH SarabunPSK"/>
          <w:i/>
          <w:color w:val="000000" w:themeColor="text1"/>
        </w:rPr>
        <w:t xml:space="preserve">t 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 xml:space="preserve">และการใช้สาธารณูปโภคภายในอาคารเรียนของวิทยาลัยนวัตกรรมสื่อสารสังคม </w:t>
      </w:r>
      <w:r w:rsidR="0001042F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DF2308" w:rsidRPr="00DF2308">
        <w:rPr>
          <w:rFonts w:ascii="TH SarabunPSK" w:hAnsi="TH SarabunPSK" w:cs="TH SarabunPSK"/>
          <w:i/>
          <w:color w:val="000000" w:themeColor="text1"/>
          <w:cs/>
        </w:rPr>
        <w:t>ศึกษาความต้องการและปัญหาที่อาจเกิดขึ้น</w:t>
      </w:r>
    </w:p>
    <w:p w14:paraId="526E649C" w14:textId="372182AC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37783BD8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 w:rsidR="006A62E9"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="006A62E9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="006A62E9"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="006A62E9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6A62E9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6A62E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6A62E9">
        <w:rPr>
          <w:rFonts w:ascii="TH SarabunPSK" w:hAnsi="TH SarabunPSK" w:cs="TH SarabunPSK" w:hint="cs"/>
          <w:cs/>
        </w:rPr>
        <w:t>ถึง</w:t>
      </w:r>
      <w:r w:rsidR="006A62E9">
        <w:rPr>
          <w:rFonts w:ascii="TH SarabunPSK" w:hAnsi="TH SarabunPSK" w:cs="TH SarabunPSK" w:hint="cs"/>
          <w:cs/>
        </w:rPr>
        <w:lastRenderedPageBreak/>
        <w:t>ปัญหา</w:t>
      </w:r>
      <w:r w:rsidR="006A62E9" w:rsidRPr="000327F3">
        <w:rPr>
          <w:rFonts w:ascii="TH SarabunPSK" w:hAnsi="TH SarabunPSK" w:cs="TH SarabunPSK" w:hint="cs"/>
          <w:cs/>
        </w:rPr>
        <w:t>การใช้</w:t>
      </w:r>
      <w:r w:rsidR="006A62E9">
        <w:rPr>
          <w:rFonts w:ascii="TH SarabunPSK" w:hAnsi="TH SarabunPSK" w:cs="TH SarabunPSK" w:hint="cs"/>
          <w:cs/>
        </w:rPr>
        <w:t>สาธารณูปโภค</w:t>
      </w:r>
      <w:r w:rsidR="006A62E9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6A62E9"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04C5EAA7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288E558E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สร้างแบบสอบถามสภาพปัญหา</w:t>
      </w:r>
      <w:r w:rsidR="00E60A24"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 w:hint="cs"/>
          <w:cs/>
        </w:rPr>
        <w:t>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5A561608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6F985CBD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3C51FE">
        <w:rPr>
          <w:rFonts w:ascii="TH SarabunPSK" w:hAnsi="TH SarabunPSK" w:cs="TH SarabunPSK"/>
          <w:cs/>
        </w:rPr>
        <w:tab/>
      </w:r>
      <w:r w:rsidR="003C51FE">
        <w:rPr>
          <w:rFonts w:ascii="TH SarabunPSK" w:hAnsi="TH SarabunPSK" w:cs="TH SarabunPSK"/>
        </w:rPr>
        <w:t xml:space="preserve">4.4.1 </w:t>
      </w:r>
      <w:r>
        <w:rPr>
          <w:rFonts w:ascii="TH SarabunPSK" w:hAnsi="TH SarabunPSK" w:cs="TH SarabunPSK" w:hint="cs"/>
          <w:cs/>
        </w:rPr>
        <w:t>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38C82FC6" w14:textId="0354B452" w:rsidR="00F146DA" w:rsidRDefault="003C51FE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4.4.2 </w:t>
      </w:r>
      <w:r w:rsidRPr="003C51FE">
        <w:rPr>
          <w:rFonts w:ascii="TH SarabunPSK" w:hAnsi="TH SarabunPSK" w:cs="TH SarabunPSK"/>
          <w:cs/>
        </w:rPr>
        <w:t xml:space="preserve">แบบประเมินความพึงพอใจของผู้ใช้งานระบบโต้ตอบด้วยเทคโนโลยี </w:t>
      </w:r>
      <w:r w:rsidR="00EF6818">
        <w:rPr>
          <w:rFonts w:ascii="TH SarabunPSK" w:hAnsi="TH SarabunPSK" w:cs="TH SarabunPSK"/>
        </w:rPr>
        <w:t>LINE</w:t>
      </w:r>
      <w:r w:rsidRPr="003C51FE">
        <w:rPr>
          <w:rFonts w:ascii="TH SarabunPSK" w:hAnsi="TH SarabunPSK" w:cs="TH SarabunPSK"/>
        </w:rPr>
        <w:t xml:space="preserve"> Chatbot </w:t>
      </w:r>
      <w:r w:rsidRPr="003C51FE">
        <w:rPr>
          <w:rFonts w:ascii="TH SarabunPSK" w:hAnsi="TH SarabunPSK" w:cs="TH SarabunPSK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1757B23B" w14:textId="77777777" w:rsidR="0072108D" w:rsidRDefault="0072108D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4BE05A6D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6F38BC27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EF6818">
        <w:rPr>
          <w:rFonts w:ascii="TH SarabunPSK" w:hAnsi="TH SarabunPSK" w:cs="TH SarabunPSK"/>
          <w:iCs/>
          <w:color w:val="000000" w:themeColor="text1"/>
        </w:rPr>
        <w:t>LINE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</w:t>
      </w:r>
      <w:r>
        <w:rPr>
          <w:rFonts w:ascii="TH SarabunPSK" w:hAnsi="TH SarabunPSK" w:cs="TH SarabunPSK" w:hint="cs"/>
          <w:cs/>
        </w:rPr>
        <w:lastRenderedPageBreak/>
        <w:t>คำถามที่มีลักษณะเป็นแบบเลือกตอบเพียงคำตอบเดียวและแบบเลือกได้หลายคำตอบ ใช้สถิติการแจก</w:t>
      </w:r>
      <w:r w:rsidR="009F455B">
        <w:rPr>
          <w:rFonts w:ascii="TH SarabunPSK" w:hAnsi="TH SarabunPSK" w:cs="TH SarabunPSK" w:hint="cs"/>
          <w:cs/>
        </w:rPr>
        <w:t>แจ</w:t>
      </w:r>
      <w:r>
        <w:rPr>
          <w:rFonts w:ascii="TH SarabunPSK" w:hAnsi="TH SarabunPSK" w:cs="TH SarabunPSK" w:hint="cs"/>
          <w:cs/>
        </w:rPr>
        <w:t>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049C29D6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C535978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53443B6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</w:t>
      </w:r>
      <w:r w:rsidR="00EF6818">
        <w:rPr>
          <w:rFonts w:ascii="TH SarabunPSK" w:hAnsi="TH SarabunPSK" w:cs="TH SarabunPSK"/>
          <w:szCs w:val="32"/>
        </w:rPr>
        <w:t>LINE</w:t>
      </w:r>
      <w:r w:rsidR="00DE52E3" w:rsidRPr="00DE52E3">
        <w:rPr>
          <w:rFonts w:ascii="TH SarabunPSK" w:hAnsi="TH SarabunPSK" w:cs="TH SarabunPSK"/>
          <w:szCs w:val="32"/>
        </w:rPr>
        <w:t xml:space="preserve">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1240D052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</w:t>
      </w:r>
      <w:r w:rsidR="00EF6818">
        <w:rPr>
          <w:rFonts w:ascii="TH SarabunPSK" w:hAnsi="TH SarabunPSK" w:cs="TH SarabunPSK"/>
          <w:szCs w:val="32"/>
        </w:rPr>
        <w:t>LINE</w:t>
      </w:r>
      <w:r w:rsidRPr="00F017A9">
        <w:rPr>
          <w:rFonts w:ascii="TH SarabunPSK" w:hAnsi="TH SarabunPSK" w:cs="TH SarabunPSK"/>
          <w:szCs w:val="32"/>
        </w:rPr>
        <w:t xml:space="preserve">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19ED4711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</w:t>
      </w:r>
      <w:r w:rsidR="009F455B">
        <w:rPr>
          <w:rFonts w:ascii="TH SarabunPSK" w:hAnsi="TH SarabunPSK" w:cs="TH SarabunPSK" w:hint="cs"/>
          <w:color w:val="000000" w:themeColor="text1"/>
          <w:szCs w:val="32"/>
          <w:cs/>
        </w:rPr>
        <w:t>ได้สามารถ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  <w:r w:rsidR="009F455B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ความสะดวกและรวดเร็ว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141C13C" w14:textId="77777777" w:rsidR="00966097" w:rsidRDefault="00966097" w:rsidP="00966097">
      <w:pPr>
        <w:rPr>
          <w:rFonts w:ascii="TH SarabunPSK" w:hAnsi="TH SarabunPSK" w:cs="TH SarabunPSK"/>
          <w:b/>
          <w:bCs/>
        </w:rPr>
      </w:pPr>
    </w:p>
    <w:p w14:paraId="46879126" w14:textId="77777777" w:rsidR="0060717E" w:rsidRDefault="0060717E" w:rsidP="00966097">
      <w:pPr>
        <w:rPr>
          <w:rFonts w:ascii="TH Sarabun New" w:hAnsi="TH Sarabun New" w:cs="TH Sarabun New"/>
          <w:b/>
          <w:bCs/>
        </w:rPr>
      </w:pPr>
    </w:p>
    <w:p w14:paraId="7DBE8976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2171B6E7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05DAAF1C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10AB98C8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7B54F1CF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5A26513D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3A8623CC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025B08F7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626AB48A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4D42D105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60B7EAE4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2B3AE306" w14:textId="77777777" w:rsidR="00783C0B" w:rsidRDefault="00783C0B" w:rsidP="00966097">
      <w:pPr>
        <w:rPr>
          <w:rFonts w:ascii="TH Sarabun New" w:hAnsi="TH Sarabun New" w:cs="TH Sarabun New"/>
          <w:b/>
          <w:bCs/>
        </w:rPr>
      </w:pPr>
    </w:p>
    <w:p w14:paraId="43F9B5C7" w14:textId="3520CDE5" w:rsidR="00E34C6C" w:rsidRDefault="00966097" w:rsidP="00966097">
      <w:pPr>
        <w:rPr>
          <w:rFonts w:ascii="TH Sarabun New" w:hAnsi="TH Sarabun New" w:cs="TH Sarabun New"/>
          <w:b/>
          <w:bCs/>
        </w:rPr>
      </w:pPr>
      <w:r w:rsidRPr="00966097">
        <w:rPr>
          <w:rFonts w:ascii="TH Sarabun New" w:hAnsi="TH Sarabun New" w:cs="TH Sarabun New" w:hint="cs"/>
          <w:b/>
          <w:bCs/>
        </w:rPr>
        <w:lastRenderedPageBreak/>
        <w:t>7. References</w:t>
      </w:r>
    </w:p>
    <w:p w14:paraId="122A97D7" w14:textId="77777777" w:rsidR="00374116" w:rsidRDefault="00374116" w:rsidP="00966097">
      <w:pPr>
        <w:rPr>
          <w:rFonts w:ascii="TH Sarabun New" w:hAnsi="TH Sarabun New" w:cs="TH Sarabun New"/>
          <w:b/>
          <w:bCs/>
        </w:rPr>
      </w:pPr>
    </w:p>
    <w:p w14:paraId="06452A67" w14:textId="5DBF6051" w:rsidR="00966097" w:rsidRPr="00E34C6C" w:rsidRDefault="00966097" w:rsidP="00AE32F1">
      <w:pPr>
        <w:rPr>
          <w:rFonts w:ascii="TH Sarabun New" w:hAnsi="TH Sarabun New" w:cs="TH Sarabun New"/>
        </w:rPr>
      </w:pPr>
      <w:r w:rsidRPr="00E34C6C">
        <w:rPr>
          <w:rFonts w:ascii="TH Sarabun New" w:hAnsi="TH Sarabun New" w:cs="TH Sarabun New"/>
        </w:rPr>
        <w:t xml:space="preserve">SIMON KEMP. (2564). </w:t>
      </w:r>
      <w:r w:rsidRPr="00E34C6C">
        <w:rPr>
          <w:rFonts w:ascii="TH Sarabun New" w:hAnsi="TH Sarabun New" w:cs="TH Sarabun New"/>
          <w:b/>
          <w:bCs/>
        </w:rPr>
        <w:t>DIGITAL 2021 THAILAND</w:t>
      </w:r>
      <w:r w:rsidRPr="00E34C6C">
        <w:rPr>
          <w:rFonts w:ascii="TH Sarabun New" w:hAnsi="TH Sarabun New" w:cs="TH Sarabun New"/>
        </w:rPr>
        <w:t xml:space="preserve">. </w:t>
      </w:r>
      <w:r w:rsidRPr="00E34C6C">
        <w:rPr>
          <w:rFonts w:ascii="TH Sarabun New" w:hAnsi="TH Sarabun New" w:cs="TH Sarabun New" w:hint="cs"/>
          <w:cs/>
        </w:rPr>
        <w:t xml:space="preserve">สืบค้นเมื่อ </w:t>
      </w:r>
      <w:r w:rsidRPr="00E34C6C">
        <w:rPr>
          <w:rFonts w:ascii="TH Sarabun New" w:hAnsi="TH Sarabun New" w:cs="TH Sarabun New"/>
        </w:rPr>
        <w:t xml:space="preserve">27 </w:t>
      </w:r>
      <w:r w:rsidRPr="00E34C6C">
        <w:rPr>
          <w:rFonts w:ascii="TH Sarabun New" w:hAnsi="TH Sarabun New" w:cs="TH Sarabun New" w:hint="cs"/>
          <w:cs/>
        </w:rPr>
        <w:t xml:space="preserve">สิงหาคม </w:t>
      </w:r>
      <w:r w:rsidRPr="00E34C6C">
        <w:rPr>
          <w:rFonts w:ascii="TH Sarabun New" w:hAnsi="TH Sarabun New" w:cs="TH Sarabun New"/>
        </w:rPr>
        <w:t>2566, จ</w:t>
      </w:r>
      <w:r w:rsidRPr="00E34C6C">
        <w:rPr>
          <w:rFonts w:ascii="TH Sarabun New" w:hAnsi="TH Sarabun New" w:cs="TH Sarabun New" w:hint="cs"/>
          <w:cs/>
        </w:rPr>
        <w:t>าก</w:t>
      </w:r>
      <w:r w:rsidRPr="00E34C6C">
        <w:rPr>
          <w:rFonts w:ascii="TH Sarabun New" w:hAnsi="TH Sarabun New" w:cs="TH Sarabun New"/>
        </w:rPr>
        <w:t>https://datareportal</w:t>
      </w:r>
      <w:r w:rsidR="00E34C6C" w:rsidRPr="00E34C6C">
        <w:rPr>
          <w:rFonts w:ascii="TH Sarabun New" w:hAnsi="TH Sarabun New" w:cs="TH Sarabun New"/>
        </w:rPr>
        <w:t>.com/reports/digital-2021-thailand</w:t>
      </w:r>
    </w:p>
    <w:p w14:paraId="038271CC" w14:textId="77777777" w:rsidR="00E34C6C" w:rsidRPr="00966097" w:rsidRDefault="00E34C6C" w:rsidP="00AE32F1">
      <w:pPr>
        <w:rPr>
          <w:rFonts w:ascii="TH SarabunPSK" w:hAnsi="TH SarabunPSK" w:cs="TH SarabunPSK"/>
          <w:b/>
          <w:bCs/>
        </w:rPr>
      </w:pPr>
    </w:p>
    <w:p w14:paraId="71104B74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Lemke G. (2018).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and Its Application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. Retrieved August 28, 2023, https://core.ac.uk/download/pdf/268103004.pdf</w:t>
      </w:r>
    </w:p>
    <w:p w14:paraId="192BA47E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F6C723E" w14:textId="431EA450" w:rsid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Pope P. (2017).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(SDLC).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Retrieved August 28, 2023, https://silo.tips/download/the-software-development-life-cycle-sdlc</w:t>
      </w:r>
    </w:p>
    <w:p w14:paraId="4FB1C1E2" w14:textId="77777777" w:rsidR="00E34C6C" w:rsidRPr="00966097" w:rsidRDefault="00E34C6C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6B8D1551" w14:textId="6D460943" w:rsid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Tangsiri. (202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1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).  </w:t>
      </w:r>
      <w:r w:rsidR="00EF6818">
        <w:rPr>
          <w:rFonts w:ascii="TH Sarabun New" w:hAnsi="TH Sarabun New" w:cs="TH Sarabun New" w:hint="cs"/>
          <w:color w:val="111111"/>
          <w:sz w:val="32"/>
          <w:szCs w:val="32"/>
        </w:rPr>
        <w:t>LINE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ประเทศไทย ครบรอบ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10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ปี ประกาศยอดผู้ใช้งานครบ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50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>ล้านคน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 https://brandinside.asia/</w:t>
      </w:r>
      <w:r w:rsidR="00EF6818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LINE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-thailand-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10-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yrs/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ab/>
      </w:r>
    </w:p>
    <w:p w14:paraId="3A635090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</w:pPr>
    </w:p>
    <w:p w14:paraId="6EFC5D11" w14:textId="756A38A6" w:rsidR="00966097" w:rsidRDefault="00EF6818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LINE</w:t>
      </w:r>
      <w:r w:rsidR="0096609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 (2023</w:t>
      </w:r>
      <w:r w:rsidR="00966097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). </w:t>
      </w:r>
      <w:r w:rsidR="00A56921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>Messaging</w:t>
      </w:r>
      <w:r w:rsidR="00966097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API overview</w:t>
      </w:r>
      <w:r w:rsidR="00966097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</w:t>
      </w:r>
      <w:r w:rsidR="00966097"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="00966097"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</w:t>
      </w:r>
      <w:r w:rsidR="00A608D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 xml:space="preserve"> </w:t>
      </w:r>
      <w:r w:rsidR="00966097"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https://developers.</w:t>
      </w:r>
      <w:r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LINE</w:t>
      </w:r>
      <w:r w:rsidR="00966097"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.biz/en/docs/messaging-api/</w:t>
      </w:r>
    </w:p>
    <w:p w14:paraId="26391EF9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28B4A83" w14:textId="77777777" w:rsidR="00966097" w:rsidRP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</w:rPr>
        <w:t>ICONNEXT.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 (2020).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Chatbot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คืออะไร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>?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lang w:val="en-US"/>
        </w:rPr>
        <w:t xml:space="preserve">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ประโยชน์และตัวอย่างการนำไปใช้ในธุรกิจ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</w:t>
      </w:r>
    </w:p>
    <w:p w14:paraId="14B66ED1" w14:textId="77777777" w:rsidR="00966097" w:rsidRPr="00966097" w:rsidRDefault="00966097" w:rsidP="00AE32F1">
      <w:pPr>
        <w:pStyle w:val="Heading1"/>
        <w:spacing w:before="0" w:beforeAutospacing="0" w:after="120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August 28, 2023, from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https://iconext.co.th/th/2022/01/27/chatbot-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cs/>
        </w:rPr>
        <w:t>คืออะไรประโยชน์และตัว/</w:t>
      </w: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85D0E0A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D0180DE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5F08859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D66DCBE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5017C2B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40E142F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8C61C3A" w14:textId="77777777" w:rsidR="00783C0B" w:rsidRDefault="00783C0B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514D743" w14:textId="77777777" w:rsidR="001B449E" w:rsidRDefault="001B449E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E4D363D" w14:textId="77777777" w:rsidR="00783C0B" w:rsidRDefault="00783C0B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04CD327" w:rsidR="00EB7593" w:rsidRPr="00966097" w:rsidRDefault="008C1884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9586" w14:textId="77777777" w:rsidR="005E706F" w:rsidRDefault="005E706F" w:rsidP="00EB6A17">
      <w:r>
        <w:separator/>
      </w:r>
    </w:p>
  </w:endnote>
  <w:endnote w:type="continuationSeparator" w:id="0">
    <w:p w14:paraId="6BF663CD" w14:textId="77777777" w:rsidR="005E706F" w:rsidRDefault="005E706F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C7F0" w14:textId="77777777" w:rsidR="005E706F" w:rsidRDefault="005E706F" w:rsidP="00EB6A17">
      <w:r>
        <w:separator/>
      </w:r>
    </w:p>
  </w:footnote>
  <w:footnote w:type="continuationSeparator" w:id="0">
    <w:p w14:paraId="41F0F98C" w14:textId="77777777" w:rsidR="005E706F" w:rsidRDefault="005E706F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042F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6934"/>
    <w:rsid w:val="00087150"/>
    <w:rsid w:val="000928D6"/>
    <w:rsid w:val="00096087"/>
    <w:rsid w:val="000B7816"/>
    <w:rsid w:val="000C4E9E"/>
    <w:rsid w:val="000C54A1"/>
    <w:rsid w:val="000D3C3B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246D"/>
    <w:rsid w:val="001339BE"/>
    <w:rsid w:val="00142F63"/>
    <w:rsid w:val="001431DA"/>
    <w:rsid w:val="0015645C"/>
    <w:rsid w:val="00156D6E"/>
    <w:rsid w:val="00157093"/>
    <w:rsid w:val="001614AA"/>
    <w:rsid w:val="00184F97"/>
    <w:rsid w:val="00192C34"/>
    <w:rsid w:val="001A4FB3"/>
    <w:rsid w:val="001B449E"/>
    <w:rsid w:val="001B45EB"/>
    <w:rsid w:val="001C707C"/>
    <w:rsid w:val="001C7317"/>
    <w:rsid w:val="001D375D"/>
    <w:rsid w:val="001D67DB"/>
    <w:rsid w:val="001F1D51"/>
    <w:rsid w:val="002301CF"/>
    <w:rsid w:val="00235E38"/>
    <w:rsid w:val="00243BE7"/>
    <w:rsid w:val="002609CD"/>
    <w:rsid w:val="002634A6"/>
    <w:rsid w:val="00263CBC"/>
    <w:rsid w:val="00283354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74116"/>
    <w:rsid w:val="00381AF8"/>
    <w:rsid w:val="0038633D"/>
    <w:rsid w:val="003960BD"/>
    <w:rsid w:val="003A4095"/>
    <w:rsid w:val="003A6F60"/>
    <w:rsid w:val="003C120E"/>
    <w:rsid w:val="003C22CC"/>
    <w:rsid w:val="003C4E87"/>
    <w:rsid w:val="003C51FE"/>
    <w:rsid w:val="003F197A"/>
    <w:rsid w:val="003F30EF"/>
    <w:rsid w:val="003F3F0D"/>
    <w:rsid w:val="00403A13"/>
    <w:rsid w:val="00405163"/>
    <w:rsid w:val="00410448"/>
    <w:rsid w:val="0041427D"/>
    <w:rsid w:val="00416801"/>
    <w:rsid w:val="00420F52"/>
    <w:rsid w:val="004336AA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770F"/>
    <w:rsid w:val="004C00F0"/>
    <w:rsid w:val="004D37B8"/>
    <w:rsid w:val="004D746D"/>
    <w:rsid w:val="004F3D42"/>
    <w:rsid w:val="00505F7F"/>
    <w:rsid w:val="005067FF"/>
    <w:rsid w:val="00507171"/>
    <w:rsid w:val="00526680"/>
    <w:rsid w:val="005307A6"/>
    <w:rsid w:val="00541518"/>
    <w:rsid w:val="00543ABF"/>
    <w:rsid w:val="00547D55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93E31"/>
    <w:rsid w:val="005B23C3"/>
    <w:rsid w:val="005C2B62"/>
    <w:rsid w:val="005D3181"/>
    <w:rsid w:val="005D5024"/>
    <w:rsid w:val="005E0E35"/>
    <w:rsid w:val="005E60BD"/>
    <w:rsid w:val="005E706F"/>
    <w:rsid w:val="005E7E10"/>
    <w:rsid w:val="005F0298"/>
    <w:rsid w:val="0060471E"/>
    <w:rsid w:val="0060717E"/>
    <w:rsid w:val="00616C27"/>
    <w:rsid w:val="0062087E"/>
    <w:rsid w:val="00626CCF"/>
    <w:rsid w:val="006602B7"/>
    <w:rsid w:val="0066281C"/>
    <w:rsid w:val="006719AC"/>
    <w:rsid w:val="0068371B"/>
    <w:rsid w:val="00683962"/>
    <w:rsid w:val="00697A83"/>
    <w:rsid w:val="006A4DDC"/>
    <w:rsid w:val="006A62E9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108D"/>
    <w:rsid w:val="007258FA"/>
    <w:rsid w:val="00736C4B"/>
    <w:rsid w:val="00737E2A"/>
    <w:rsid w:val="00761133"/>
    <w:rsid w:val="00766E68"/>
    <w:rsid w:val="007749D3"/>
    <w:rsid w:val="00774F4F"/>
    <w:rsid w:val="00783C0B"/>
    <w:rsid w:val="007857A7"/>
    <w:rsid w:val="00791499"/>
    <w:rsid w:val="007C207C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10DF"/>
    <w:rsid w:val="008B5266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8D0"/>
    <w:rsid w:val="00955E23"/>
    <w:rsid w:val="0095748D"/>
    <w:rsid w:val="00966097"/>
    <w:rsid w:val="00966E21"/>
    <w:rsid w:val="00971283"/>
    <w:rsid w:val="009718BC"/>
    <w:rsid w:val="00974854"/>
    <w:rsid w:val="00975F69"/>
    <w:rsid w:val="00981A2B"/>
    <w:rsid w:val="009A7CC1"/>
    <w:rsid w:val="009B6F33"/>
    <w:rsid w:val="009C0587"/>
    <w:rsid w:val="009C0A77"/>
    <w:rsid w:val="009C6884"/>
    <w:rsid w:val="009D2CA6"/>
    <w:rsid w:val="009E007F"/>
    <w:rsid w:val="009E30E1"/>
    <w:rsid w:val="009F455B"/>
    <w:rsid w:val="00A00A8C"/>
    <w:rsid w:val="00A058AE"/>
    <w:rsid w:val="00A05C88"/>
    <w:rsid w:val="00A06408"/>
    <w:rsid w:val="00A1123E"/>
    <w:rsid w:val="00A13659"/>
    <w:rsid w:val="00A15776"/>
    <w:rsid w:val="00A2121B"/>
    <w:rsid w:val="00A25F1B"/>
    <w:rsid w:val="00A32799"/>
    <w:rsid w:val="00A3323E"/>
    <w:rsid w:val="00A45244"/>
    <w:rsid w:val="00A56921"/>
    <w:rsid w:val="00A608DB"/>
    <w:rsid w:val="00A61105"/>
    <w:rsid w:val="00A67A60"/>
    <w:rsid w:val="00A77604"/>
    <w:rsid w:val="00A80073"/>
    <w:rsid w:val="00A87567"/>
    <w:rsid w:val="00A876B2"/>
    <w:rsid w:val="00A94A4B"/>
    <w:rsid w:val="00A96D70"/>
    <w:rsid w:val="00AA2D97"/>
    <w:rsid w:val="00AA77E2"/>
    <w:rsid w:val="00AA7B3E"/>
    <w:rsid w:val="00AC396A"/>
    <w:rsid w:val="00AC5C2F"/>
    <w:rsid w:val="00AD2174"/>
    <w:rsid w:val="00AD516E"/>
    <w:rsid w:val="00AD68C7"/>
    <w:rsid w:val="00AE32F1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A3B7E"/>
    <w:rsid w:val="00BB002E"/>
    <w:rsid w:val="00BC7346"/>
    <w:rsid w:val="00BE215F"/>
    <w:rsid w:val="00BE6067"/>
    <w:rsid w:val="00BF1E22"/>
    <w:rsid w:val="00BF7D15"/>
    <w:rsid w:val="00C07C39"/>
    <w:rsid w:val="00C13B4A"/>
    <w:rsid w:val="00C15900"/>
    <w:rsid w:val="00C26CEA"/>
    <w:rsid w:val="00C32C4B"/>
    <w:rsid w:val="00C360F2"/>
    <w:rsid w:val="00C404D2"/>
    <w:rsid w:val="00C519EB"/>
    <w:rsid w:val="00C72DB2"/>
    <w:rsid w:val="00C855FB"/>
    <w:rsid w:val="00C863E6"/>
    <w:rsid w:val="00C90C60"/>
    <w:rsid w:val="00C94B13"/>
    <w:rsid w:val="00CB1BA2"/>
    <w:rsid w:val="00CC1397"/>
    <w:rsid w:val="00CD2FA9"/>
    <w:rsid w:val="00CD3270"/>
    <w:rsid w:val="00CD3719"/>
    <w:rsid w:val="00CF7B4E"/>
    <w:rsid w:val="00D02263"/>
    <w:rsid w:val="00D068CC"/>
    <w:rsid w:val="00D21F8A"/>
    <w:rsid w:val="00D22C7A"/>
    <w:rsid w:val="00D2434E"/>
    <w:rsid w:val="00D431EC"/>
    <w:rsid w:val="00D652FA"/>
    <w:rsid w:val="00D66752"/>
    <w:rsid w:val="00D71AD0"/>
    <w:rsid w:val="00D81AD4"/>
    <w:rsid w:val="00D85504"/>
    <w:rsid w:val="00D900F1"/>
    <w:rsid w:val="00D90CCB"/>
    <w:rsid w:val="00DB595A"/>
    <w:rsid w:val="00DE52E3"/>
    <w:rsid w:val="00DE6EAF"/>
    <w:rsid w:val="00DF2308"/>
    <w:rsid w:val="00E04557"/>
    <w:rsid w:val="00E06AC8"/>
    <w:rsid w:val="00E31D52"/>
    <w:rsid w:val="00E32F62"/>
    <w:rsid w:val="00E34C6C"/>
    <w:rsid w:val="00E34D1D"/>
    <w:rsid w:val="00E60A24"/>
    <w:rsid w:val="00E65084"/>
    <w:rsid w:val="00E82051"/>
    <w:rsid w:val="00E82822"/>
    <w:rsid w:val="00E82CF7"/>
    <w:rsid w:val="00E869B0"/>
    <w:rsid w:val="00E91708"/>
    <w:rsid w:val="00EA325D"/>
    <w:rsid w:val="00EA7F4A"/>
    <w:rsid w:val="00EB0CE6"/>
    <w:rsid w:val="00EB6A17"/>
    <w:rsid w:val="00EB7593"/>
    <w:rsid w:val="00ED413E"/>
    <w:rsid w:val="00EE0105"/>
    <w:rsid w:val="00EE7832"/>
    <w:rsid w:val="00EF6818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paragraph" w:styleId="Heading1">
    <w:name w:val="heading 1"/>
    <w:basedOn w:val="Normal"/>
    <w:link w:val="Heading1Char"/>
    <w:uiPriority w:val="9"/>
    <w:qFormat/>
    <w:rsid w:val="009660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6097"/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3</cp:revision>
  <dcterms:created xsi:type="dcterms:W3CDTF">2023-09-03T05:36:00Z</dcterms:created>
  <dcterms:modified xsi:type="dcterms:W3CDTF">2023-09-03T15:02:00Z</dcterms:modified>
</cp:coreProperties>
</file>