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1A2BC" w14:textId="77777777" w:rsidR="00BD01C5" w:rsidRDefault="00000000">
      <w:pPr>
        <w:spacing w:before="240" w:after="120"/>
        <w:jc w:val="center"/>
      </w:pPr>
      <w:r>
        <w:rPr>
          <w:b/>
          <w:bCs/>
          <w:color w:val="1A2B4A"/>
          <w:sz w:val="32"/>
          <w:szCs w:val="32"/>
        </w:rPr>
        <w:t>TOKENCAP ADVISORS LLC</w:t>
      </w:r>
    </w:p>
    <w:p w14:paraId="7E4CF1BE" w14:textId="77777777" w:rsidR="00BD01C5" w:rsidRDefault="00000000">
      <w:pPr>
        <w:spacing w:after="80"/>
        <w:jc w:val="center"/>
      </w:pPr>
      <w:r>
        <w:rPr>
          <w:b/>
          <w:bCs/>
          <w:color w:val="1A2B4A"/>
          <w:sz w:val="40"/>
          <w:szCs w:val="40"/>
        </w:rPr>
        <w:t>Risk Engine Data Architecture</w:t>
      </w:r>
    </w:p>
    <w:p w14:paraId="68E2F225" w14:textId="77777777" w:rsidR="00BD01C5" w:rsidRDefault="00000000">
      <w:pPr>
        <w:spacing w:after="80"/>
        <w:jc w:val="center"/>
      </w:pPr>
      <w:r>
        <w:rPr>
          <w:b/>
          <w:bCs/>
          <w:color w:val="1A2B4A"/>
          <w:sz w:val="26"/>
          <w:szCs w:val="26"/>
        </w:rPr>
        <w:t>Final Build-Phase Input Document</w:t>
      </w:r>
    </w:p>
    <w:p w14:paraId="65705379" w14:textId="77777777" w:rsidR="00BD01C5" w:rsidRDefault="00000000">
      <w:pPr>
        <w:spacing w:after="360"/>
        <w:jc w:val="center"/>
      </w:pPr>
      <w:r>
        <w:rPr>
          <w:i/>
          <w:iCs/>
          <w:color w:val="595959"/>
        </w:rPr>
        <w:t>Texas + Kentucky E&amp;P MVP; Three-Engine TCA Data Architecture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D01C5" w14:paraId="0058935E"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213F4797" w14:textId="77777777" w:rsidR="00BD01C5" w:rsidRDefault="00000000">
            <w:r>
              <w:rPr>
                <w:b/>
                <w:bCs/>
                <w:color w:val="FFFFFF"/>
                <w:sz w:val="19"/>
                <w:szCs w:val="19"/>
              </w:rPr>
              <w:t>Document Field</w:t>
            </w:r>
          </w:p>
        </w:tc>
        <w:tc>
          <w:tcPr>
            <w:tcW w:w="624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13AA1E49" w14:textId="77777777" w:rsidR="00BD01C5" w:rsidRDefault="00000000">
            <w:r>
              <w:rPr>
                <w:b/>
                <w:bCs/>
                <w:color w:val="FFFFFF"/>
                <w:sz w:val="19"/>
                <w:szCs w:val="19"/>
              </w:rPr>
              <w:t>Value</w:t>
            </w:r>
          </w:p>
        </w:tc>
      </w:tr>
      <w:tr w:rsidR="00BD01C5" w14:paraId="51275D5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1A1D24" w14:textId="77777777" w:rsidR="00BD01C5" w:rsidRDefault="00000000">
            <w:r>
              <w:rPr>
                <w:b/>
                <w:bCs/>
                <w:sz w:val="18"/>
                <w:szCs w:val="18"/>
              </w:rPr>
              <w:t>Document ID</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CDD6C" w14:textId="77777777" w:rsidR="00BD01C5" w:rsidRDefault="00000000">
            <w:r>
              <w:rPr>
                <w:sz w:val="18"/>
                <w:szCs w:val="18"/>
              </w:rPr>
              <w:t>TCA-RSKENG-DATAARCH-2026-FINAL-001</w:t>
            </w:r>
          </w:p>
        </w:tc>
      </w:tr>
      <w:tr w:rsidR="00BD01C5" w14:paraId="1C70AC7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E33A12C" w14:textId="77777777" w:rsidR="00BD01C5" w:rsidRDefault="00000000">
            <w:r>
              <w:rPr>
                <w:b/>
                <w:bCs/>
                <w:sz w:val="18"/>
                <w:szCs w:val="18"/>
              </w:rPr>
              <w:t>Version</w:t>
            </w:r>
          </w:p>
        </w:tc>
        <w:tc>
          <w:tcPr>
            <w:tcW w:w="6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DBB1064" w14:textId="77777777" w:rsidR="00BD01C5" w:rsidRDefault="00000000">
            <w:r>
              <w:rPr>
                <w:sz w:val="18"/>
                <w:szCs w:val="18"/>
              </w:rPr>
              <w:t>Final v1.0</w:t>
            </w:r>
          </w:p>
        </w:tc>
      </w:tr>
      <w:tr w:rsidR="00BD01C5" w14:paraId="74AD637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95066E" w14:textId="77777777" w:rsidR="00BD01C5" w:rsidRDefault="00000000">
            <w:r>
              <w:rPr>
                <w:b/>
                <w:bCs/>
                <w:sz w:val="18"/>
                <w:szCs w:val="18"/>
              </w:rPr>
              <w:t>Prepared For</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48273" w14:textId="77777777" w:rsidR="00BD01C5" w:rsidRDefault="00000000">
            <w:r>
              <w:rPr>
                <w:sz w:val="18"/>
                <w:szCs w:val="18"/>
              </w:rPr>
              <w:t>TokenCap Advisors LLC / 2678 Holdings LLC</w:t>
            </w:r>
          </w:p>
        </w:tc>
      </w:tr>
      <w:tr w:rsidR="00BD01C5" w14:paraId="74FF1F4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ACDEFCD" w14:textId="77777777" w:rsidR="00BD01C5" w:rsidRDefault="00000000">
            <w:r>
              <w:rPr>
                <w:b/>
                <w:bCs/>
                <w:sz w:val="18"/>
                <w:szCs w:val="18"/>
              </w:rPr>
              <w:t>Primary Build Scope</w:t>
            </w:r>
          </w:p>
        </w:tc>
        <w:tc>
          <w:tcPr>
            <w:tcW w:w="6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9755308" w14:textId="77777777" w:rsidR="00BD01C5" w:rsidRDefault="00000000">
            <w:r>
              <w:rPr>
                <w:sz w:val="18"/>
                <w:szCs w:val="18"/>
              </w:rPr>
              <w:t>Risk Engine data architecture with Texas + Kentucky E&amp;P MVP</w:t>
            </w:r>
          </w:p>
        </w:tc>
      </w:tr>
      <w:tr w:rsidR="00BD01C5" w14:paraId="15A4CEE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603B5C" w14:textId="77777777" w:rsidR="00BD01C5" w:rsidRDefault="00000000">
            <w:r>
              <w:rPr>
                <w:b/>
                <w:bCs/>
                <w:sz w:val="18"/>
                <w:szCs w:val="18"/>
              </w:rPr>
              <w:t>Strategic Context</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D244C3" w14:textId="77777777" w:rsidR="00BD01C5" w:rsidRDefault="00000000">
            <w:r>
              <w:rPr>
                <w:sz w:val="18"/>
                <w:szCs w:val="18"/>
              </w:rPr>
              <w:t>Coordinated three-engine data architecture: Reference Engine, Risk Engine, Onboarding Engine</w:t>
            </w:r>
          </w:p>
        </w:tc>
      </w:tr>
      <w:tr w:rsidR="00BD01C5" w14:paraId="51D1836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EA304A8" w14:textId="77777777" w:rsidR="00BD01C5" w:rsidRDefault="00000000">
            <w:r>
              <w:rPr>
                <w:b/>
                <w:bCs/>
                <w:sz w:val="18"/>
                <w:szCs w:val="18"/>
              </w:rPr>
              <w:t>Current Infrastructure Assumption</w:t>
            </w:r>
          </w:p>
        </w:tc>
        <w:tc>
          <w:tcPr>
            <w:tcW w:w="6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EF68176" w14:textId="77777777" w:rsidR="00BD01C5" w:rsidRDefault="00000000">
            <w:r>
              <w:rPr>
                <w:sz w:val="18"/>
                <w:szCs w:val="18"/>
              </w:rPr>
              <w:t>GoDaddy VPS is transitional/staging only; not production data infrastructure</w:t>
            </w:r>
          </w:p>
        </w:tc>
      </w:tr>
      <w:tr w:rsidR="00BD01C5" w14:paraId="5F3B1A7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9EF49" w14:textId="77777777" w:rsidR="00BD01C5" w:rsidRDefault="00000000">
            <w:r>
              <w:rPr>
                <w:b/>
                <w:bCs/>
                <w:sz w:val="18"/>
                <w:szCs w:val="18"/>
              </w:rPr>
              <w:t>Confidentiality</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4DB590" w14:textId="77777777" w:rsidR="00BD01C5" w:rsidRDefault="00000000">
            <w:r>
              <w:rPr>
                <w:sz w:val="18"/>
                <w:szCs w:val="18"/>
              </w:rPr>
              <w:t>Confidential internal build-phase planning document</w:t>
            </w:r>
          </w:p>
        </w:tc>
      </w:tr>
      <w:tr w:rsidR="00BD01C5" w14:paraId="120A277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9736088" w14:textId="77777777" w:rsidR="00BD01C5" w:rsidRDefault="00000000">
            <w:r>
              <w:rPr>
                <w:b/>
                <w:bCs/>
                <w:sz w:val="18"/>
                <w:szCs w:val="18"/>
              </w:rPr>
              <w:t>Date</w:t>
            </w:r>
          </w:p>
        </w:tc>
        <w:tc>
          <w:tcPr>
            <w:tcW w:w="6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A4B33AC" w14:textId="77777777" w:rsidR="00BD01C5" w:rsidRDefault="00000000">
            <w:r>
              <w:rPr>
                <w:sz w:val="18"/>
                <w:szCs w:val="18"/>
              </w:rPr>
              <w:t>June 2026</w:t>
            </w:r>
          </w:p>
        </w:tc>
      </w:tr>
    </w:tbl>
    <w:p w14:paraId="2A992C91" w14:textId="77777777" w:rsidR="00BD01C5" w:rsidRDefault="00000000">
      <w:r>
        <w:br w:type="page"/>
      </w:r>
    </w:p>
    <w:p w14:paraId="514F87D3" w14:textId="77777777" w:rsidR="00BD01C5" w:rsidRDefault="00000000">
      <w:pPr>
        <w:pStyle w:val="Heading1"/>
      </w:pPr>
      <w:r>
        <w:lastRenderedPageBreak/>
        <w:t>1. Executive Build Directive</w:t>
      </w:r>
    </w:p>
    <w:p w14:paraId="731A78A0" w14:textId="77777777" w:rsidR="00BD01C5" w:rsidRDefault="00000000">
      <w:pPr>
        <w:spacing w:after="120"/>
      </w:pPr>
      <w:r>
        <w:t xml:space="preserve">This document defines the final build-phase data architecture for the TCA Risk Engine. It incorporates the governing TCA Universal Risk Framework (TCA-UNIV-001-v1.0), the four conforming vertical frameworks (TCA-EP-001, TCA-REN-001, TCA-RE-001, TCA-TECH-001), the Three-Engine Coordination Memo (TCA-MEMO-2026-3ENG-COORD-001), the Reference Engine Data Architecture (TCA-REFENG-DATAARCH-2026-FINAL-001), the Texas + Kentucky E&amp;P joint MVP scope, and the settled architectural decisions on the feature derivation boundary and the two-tier methodology registry. The document is intended to guide engineering, database design, scoring engine implementation, workflow </w:t>
      </w:r>
      <w:proofErr w:type="gramStart"/>
      <w:r>
        <w:t>state machine</w:t>
      </w:r>
      <w:proofErr w:type="gramEnd"/>
      <w:r>
        <w:t xml:space="preserve"> implementation, </w:t>
      </w:r>
      <w:proofErr w:type="gramStart"/>
      <w:r>
        <w:t>exception</w:t>
      </w:r>
      <w:proofErr w:type="gramEnd"/>
      <w:r>
        <w:t xml:space="preserve"> handling and override design, and build-phase work-package planning.</w:t>
      </w:r>
    </w:p>
    <w:p w14:paraId="59927D32"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1C5" w14:paraId="370FAF8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1A2B4A"/>
            <w:tcMar>
              <w:top w:w="180" w:type="dxa"/>
              <w:left w:w="240" w:type="dxa"/>
              <w:bottom w:w="180" w:type="dxa"/>
              <w:right w:w="240" w:type="dxa"/>
            </w:tcMar>
          </w:tcPr>
          <w:p w14:paraId="63D9D6BB" w14:textId="77777777" w:rsidR="00BD01C5" w:rsidRDefault="00000000">
            <w:r>
              <w:rPr>
                <w:b/>
                <w:bCs/>
                <w:color w:val="FFFFFF"/>
                <w:sz w:val="20"/>
                <w:szCs w:val="20"/>
              </w:rPr>
              <w:t xml:space="preserve">Build Directive </w:t>
            </w:r>
            <w:proofErr w:type="gramStart"/>
            <w:r>
              <w:rPr>
                <w:color w:val="FFFFFF"/>
                <w:sz w:val="20"/>
                <w:szCs w:val="20"/>
              </w:rPr>
              <w:t>The</w:t>
            </w:r>
            <w:proofErr w:type="gramEnd"/>
            <w:r>
              <w:rPr>
                <w:color w:val="FFFFFF"/>
                <w:sz w:val="20"/>
                <w:szCs w:val="20"/>
              </w:rPr>
              <w:t xml:space="preserve"> Risk Engine is the scoring and methodology application layer for TCA. It must not be built as a standalone spreadsheet replacement, a freeform analyst-driven scoring widget, or a closed system that ingests external evidence directly. It must operate inside the coordinated three-engine data architecture as the third stage in the sequenced pipeline: Onboarding creates </w:t>
            </w:r>
            <w:proofErr w:type="gramStart"/>
            <w:r>
              <w:rPr>
                <w:color w:val="FFFFFF"/>
                <w:sz w:val="20"/>
                <w:szCs w:val="20"/>
              </w:rPr>
              <w:t>the engagement</w:t>
            </w:r>
            <w:proofErr w:type="gramEnd"/>
            <w:r>
              <w:rPr>
                <w:color w:val="FFFFFF"/>
                <w:sz w:val="20"/>
                <w:szCs w:val="20"/>
              </w:rPr>
              <w:t xml:space="preserve"> and project; Reference produces evidence and features; Risk consumes immutable version-pinned features and applies the Universal Risk Framework methodology to produce scoring runs, composite grades, and Risk Packs. The MVP must run end-to-end against Texas + Kentucky E&amp;P projects, scored under TCA-EP-001 as a conforming vertical translation of TCA-UNIV-001-v1.0.</w:t>
            </w:r>
          </w:p>
        </w:tc>
      </w:tr>
    </w:tbl>
    <w:p w14:paraId="6FCDC7F3" w14:textId="77777777" w:rsidR="00BD01C5" w:rsidRDefault="00BD01C5">
      <w:pPr>
        <w:spacing w:after="120"/>
      </w:pPr>
    </w:p>
    <w:p w14:paraId="447CA36C" w14:textId="77777777" w:rsidR="00BD01C5" w:rsidRDefault="00000000">
      <w:pPr>
        <w:spacing w:after="120"/>
      </w:pPr>
      <w:r>
        <w:t>The core architectural conclusion is:</w:t>
      </w:r>
    </w:p>
    <w:p w14:paraId="7C9640AB"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1C5" w14:paraId="6818722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80" w:type="dxa"/>
              <w:left w:w="240" w:type="dxa"/>
              <w:bottom w:w="180" w:type="dxa"/>
              <w:right w:w="240" w:type="dxa"/>
            </w:tcMar>
          </w:tcPr>
          <w:p w14:paraId="2B3BE98B" w14:textId="77777777" w:rsidR="00BD01C5" w:rsidRDefault="00000000">
            <w:pPr>
              <w:spacing w:after="60"/>
              <w:jc w:val="center"/>
            </w:pPr>
            <w:r>
              <w:rPr>
                <w:color w:val="1A2B4A"/>
                <w:sz w:val="20"/>
                <w:szCs w:val="20"/>
              </w:rPr>
              <w:t>Client / Sponsor Onboarding</w:t>
            </w:r>
          </w:p>
          <w:p w14:paraId="347B3211" w14:textId="77777777" w:rsidR="00BD01C5" w:rsidRDefault="00000000">
            <w:pPr>
              <w:spacing w:after="60"/>
              <w:jc w:val="center"/>
            </w:pPr>
            <w:r>
              <w:rPr>
                <w:color w:val="1A2B4A"/>
                <w:sz w:val="20"/>
                <w:szCs w:val="20"/>
              </w:rPr>
              <w:t>↓</w:t>
            </w:r>
          </w:p>
          <w:p w14:paraId="753C9555" w14:textId="77777777" w:rsidR="00BD01C5" w:rsidRDefault="00000000">
            <w:pPr>
              <w:spacing w:after="60"/>
              <w:jc w:val="center"/>
            </w:pPr>
            <w:r>
              <w:rPr>
                <w:color w:val="1A2B4A"/>
                <w:sz w:val="20"/>
                <w:szCs w:val="20"/>
              </w:rPr>
              <w:t>Onboarding Engine creates firm, user, engagement, package, and project records</w:t>
            </w:r>
          </w:p>
          <w:p w14:paraId="3039D1F2" w14:textId="77777777" w:rsidR="00BD01C5" w:rsidRDefault="00000000">
            <w:pPr>
              <w:spacing w:after="60"/>
              <w:jc w:val="center"/>
            </w:pPr>
            <w:r>
              <w:rPr>
                <w:color w:val="1A2B4A"/>
                <w:sz w:val="20"/>
                <w:szCs w:val="20"/>
              </w:rPr>
              <w:t>↓</w:t>
            </w:r>
          </w:p>
          <w:p w14:paraId="3537F254" w14:textId="77777777" w:rsidR="00BD01C5" w:rsidRDefault="00000000">
            <w:pPr>
              <w:spacing w:after="60"/>
              <w:jc w:val="center"/>
            </w:pPr>
            <w:r>
              <w:rPr>
                <w:color w:val="1A2B4A"/>
                <w:sz w:val="20"/>
                <w:szCs w:val="20"/>
              </w:rPr>
              <w:t>Reference Engine ingests sources, normalizes entities, produces evidence objects and feature records</w:t>
            </w:r>
          </w:p>
          <w:p w14:paraId="3E5849F2" w14:textId="77777777" w:rsidR="00BD01C5" w:rsidRDefault="00000000">
            <w:pPr>
              <w:spacing w:after="60"/>
              <w:jc w:val="center"/>
            </w:pPr>
            <w:r>
              <w:rPr>
                <w:color w:val="1A2B4A"/>
                <w:sz w:val="20"/>
                <w:szCs w:val="20"/>
              </w:rPr>
              <w:t>↓</w:t>
            </w:r>
          </w:p>
          <w:p w14:paraId="5C19A30D" w14:textId="77777777" w:rsidR="00BD01C5" w:rsidRDefault="00000000">
            <w:pPr>
              <w:spacing w:after="60"/>
              <w:jc w:val="center"/>
            </w:pPr>
            <w:r>
              <w:rPr>
                <w:b/>
                <w:bCs/>
                <w:color w:val="1A2B4A"/>
                <w:sz w:val="20"/>
                <w:szCs w:val="20"/>
              </w:rPr>
              <w:t>Risk Engine consumes evidence and version-pinned feature bindings, applies methodology, produces scoring run and Risk Pack</w:t>
            </w:r>
          </w:p>
          <w:p w14:paraId="5E911744" w14:textId="77777777" w:rsidR="00BD01C5" w:rsidRDefault="00000000">
            <w:pPr>
              <w:spacing w:after="60"/>
              <w:jc w:val="center"/>
            </w:pPr>
            <w:r>
              <w:rPr>
                <w:color w:val="1A2B4A"/>
                <w:sz w:val="20"/>
                <w:szCs w:val="20"/>
              </w:rPr>
              <w:t>↓</w:t>
            </w:r>
          </w:p>
          <w:p w14:paraId="7F367AF8" w14:textId="77777777" w:rsidR="00BD01C5" w:rsidRDefault="00000000">
            <w:pPr>
              <w:spacing w:after="60"/>
              <w:jc w:val="center"/>
            </w:pPr>
            <w:r>
              <w:rPr>
                <w:color w:val="1A2B4A"/>
                <w:sz w:val="20"/>
                <w:szCs w:val="20"/>
              </w:rPr>
              <w:t>VOR / Back-office / Risk Committee / Legal / Accounting packages consume controlled Risk Pack outputs</w:t>
            </w:r>
          </w:p>
        </w:tc>
      </w:tr>
    </w:tbl>
    <w:p w14:paraId="0CE132BE" w14:textId="77777777" w:rsidR="00BD01C5" w:rsidRDefault="00000000">
      <w:pPr>
        <w:pStyle w:val="Heading1"/>
      </w:pPr>
      <w:r>
        <w:t>2. Governing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BD01C5" w14:paraId="4702C9EE" w14:textId="77777777">
        <w:tblPrEx>
          <w:tblCellMar>
            <w:top w:w="0" w:type="dxa"/>
            <w:bottom w:w="0" w:type="dxa"/>
          </w:tblCellMar>
        </w:tblPrEx>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3664694F" w14:textId="77777777" w:rsidR="00BD01C5" w:rsidRDefault="00000000">
            <w:r>
              <w:rPr>
                <w:b/>
                <w:bCs/>
                <w:color w:val="FFFFFF"/>
                <w:sz w:val="19"/>
                <w:szCs w:val="19"/>
              </w:rPr>
              <w:t>Principle</w:t>
            </w:r>
          </w:p>
        </w:tc>
        <w:tc>
          <w:tcPr>
            <w:tcW w:w="648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4528BDB6" w14:textId="77777777" w:rsidR="00BD01C5" w:rsidRDefault="00000000">
            <w:r>
              <w:rPr>
                <w:b/>
                <w:bCs/>
                <w:color w:val="FFFFFF"/>
                <w:sz w:val="19"/>
                <w:szCs w:val="19"/>
              </w:rPr>
              <w:t>Meaning for Build</w:t>
            </w:r>
          </w:p>
        </w:tc>
      </w:tr>
      <w:tr w:rsidR="00BD01C5" w14:paraId="2F09A306"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98EFE" w14:textId="77777777" w:rsidR="00BD01C5" w:rsidRDefault="00000000">
            <w:r>
              <w:rPr>
                <w:b/>
                <w:bCs/>
                <w:sz w:val="18"/>
                <w:szCs w:val="18"/>
              </w:rPr>
              <w:t>Three-engine coordination</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BF96D0" w14:textId="77777777" w:rsidR="00BD01C5" w:rsidRDefault="00000000">
            <w:r>
              <w:rPr>
                <w:sz w:val="18"/>
                <w:szCs w:val="18"/>
              </w:rPr>
              <w:t>Risk operates as one of three coordinated engines with defined inbound (Reference, Onboarding) and outbound (VOR, back-office, audit) interfaces. Risk does not become a standalone scoring application.</w:t>
            </w:r>
          </w:p>
        </w:tc>
      </w:tr>
      <w:tr w:rsidR="00BD01C5" w14:paraId="2FFCE412"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FBFE197" w14:textId="77777777" w:rsidR="00BD01C5" w:rsidRDefault="00000000">
            <w:r>
              <w:rPr>
                <w:b/>
                <w:bCs/>
                <w:sz w:val="18"/>
                <w:szCs w:val="18"/>
              </w:rPr>
              <w:lastRenderedPageBreak/>
              <w:t>Onboarding-first sequencing</w:t>
            </w:r>
          </w:p>
        </w:tc>
        <w:tc>
          <w:tcPr>
            <w:tcW w:w="64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F3E317A" w14:textId="77777777" w:rsidR="00BD01C5" w:rsidRDefault="00000000">
            <w:r>
              <w:rPr>
                <w:sz w:val="18"/>
                <w:szCs w:val="18"/>
              </w:rPr>
              <w:t>Risk does not create projects, engagements, users, or access grants. These records are created in the Onboarding Engine and consumed by Risk via event payloads.</w:t>
            </w:r>
          </w:p>
        </w:tc>
      </w:tr>
      <w:tr w:rsidR="00BD01C5" w14:paraId="03A29165"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65CB6" w14:textId="77777777" w:rsidR="00BD01C5" w:rsidRDefault="00000000">
            <w:r>
              <w:rPr>
                <w:b/>
                <w:bCs/>
                <w:sz w:val="18"/>
                <w:szCs w:val="18"/>
              </w:rPr>
              <w:t>Reference before interpretation</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DF613F" w14:textId="77777777" w:rsidR="00BD01C5" w:rsidRDefault="00000000">
            <w:r>
              <w:rPr>
                <w:sz w:val="18"/>
                <w:szCs w:val="18"/>
              </w:rPr>
              <w:t>Risk does not ingest external sources, maintain canonical reference entities, or derive features. Reference produces evidence objects and feature records; Risk interprets them through the methodology layer.</w:t>
            </w:r>
          </w:p>
        </w:tc>
      </w:tr>
      <w:tr w:rsidR="00BD01C5" w14:paraId="22259C64"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EB08B90" w14:textId="77777777" w:rsidR="00BD01C5" w:rsidRDefault="00000000">
            <w:r>
              <w:rPr>
                <w:b/>
                <w:bCs/>
                <w:sz w:val="18"/>
                <w:szCs w:val="18"/>
              </w:rPr>
              <w:t>Two-tier methodology registry</w:t>
            </w:r>
          </w:p>
        </w:tc>
        <w:tc>
          <w:tcPr>
            <w:tcW w:w="64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5E6CBCF" w14:textId="77777777" w:rsidR="00BD01C5" w:rsidRDefault="00000000">
            <w:r>
              <w:rPr>
                <w:sz w:val="18"/>
                <w:szCs w:val="18"/>
              </w:rPr>
              <w:t>The Universal Risk Framework (TCA-UNIV-001-v1.0) is the canonical structural backbone with five stable domains (FR, TE, RE, CF, IM). Vertical frameworks are conforming translations registered as children, with vertical-specific stage taxonomies and weighting profiles. CRO is the conformance approver.</w:t>
            </w:r>
          </w:p>
        </w:tc>
      </w:tr>
      <w:tr w:rsidR="00BD01C5" w14:paraId="56103D55"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ED7A27" w14:textId="77777777" w:rsidR="00BD01C5" w:rsidRDefault="00000000">
            <w:r>
              <w:rPr>
                <w:b/>
                <w:bCs/>
                <w:sz w:val="18"/>
                <w:szCs w:val="18"/>
              </w:rPr>
              <w:t>Methodology fidelity</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73EB22" w14:textId="77777777" w:rsidR="00BD01C5" w:rsidRDefault="00000000">
            <w:r>
              <w:rPr>
                <w:sz w:val="18"/>
                <w:szCs w:val="18"/>
              </w:rPr>
              <w:t>All scoring is performed strictly under a pinned methodology version. Scoring math (L×I÷CE → Domain → Composite → TCA Grade) is invariant across verticals. What varies by vertical is stage taxonomy, weighting profile, and element registry.</w:t>
            </w:r>
          </w:p>
        </w:tc>
      </w:tr>
      <w:tr w:rsidR="00BD01C5" w14:paraId="115113D4"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0DD8BE" w14:textId="77777777" w:rsidR="00BD01C5" w:rsidRDefault="00000000">
            <w:r>
              <w:rPr>
                <w:b/>
                <w:bCs/>
                <w:sz w:val="18"/>
                <w:szCs w:val="18"/>
              </w:rPr>
              <w:t>Feature immutability</w:t>
            </w:r>
          </w:p>
        </w:tc>
        <w:tc>
          <w:tcPr>
            <w:tcW w:w="64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640DC52" w14:textId="77777777" w:rsidR="00BD01C5" w:rsidRDefault="00000000">
            <w:r>
              <w:rPr>
                <w:sz w:val="18"/>
                <w:szCs w:val="18"/>
              </w:rPr>
              <w:t>Features are derived and persisted by Reference. Risk consumes feature records as immutable inputs keyed by (</w:t>
            </w:r>
            <w:proofErr w:type="spellStart"/>
            <w:r>
              <w:rPr>
                <w:sz w:val="18"/>
                <w:szCs w:val="18"/>
              </w:rPr>
              <w:t>feature_id</w:t>
            </w:r>
            <w:proofErr w:type="spellEnd"/>
            <w:r>
              <w:rPr>
                <w:sz w:val="18"/>
                <w:szCs w:val="18"/>
              </w:rPr>
              <w:t xml:space="preserve">, </w:t>
            </w:r>
            <w:proofErr w:type="spellStart"/>
            <w:r>
              <w:rPr>
                <w:sz w:val="18"/>
                <w:szCs w:val="18"/>
              </w:rPr>
              <w:t>feature_version</w:t>
            </w:r>
            <w:proofErr w:type="spellEnd"/>
            <w:r>
              <w:rPr>
                <w:sz w:val="18"/>
                <w:szCs w:val="18"/>
              </w:rPr>
              <w:t>). Re-scoring against a new methodology version uses the same feature bindings. Re-scoring against new evidence requires Reference to publish new feature versions and Risk to create a new scoring run.</w:t>
            </w:r>
          </w:p>
        </w:tc>
      </w:tr>
      <w:tr w:rsidR="00BD01C5" w14:paraId="275CDD2D"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725DEA" w14:textId="77777777" w:rsidR="00BD01C5" w:rsidRDefault="00000000">
            <w:r>
              <w:rPr>
                <w:b/>
                <w:bCs/>
                <w:sz w:val="18"/>
                <w:szCs w:val="18"/>
              </w:rPr>
              <w:t>Role-based separation of duties</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9D92A" w14:textId="77777777" w:rsidR="00BD01C5" w:rsidRDefault="00000000">
            <w:r>
              <w:rPr>
                <w:sz w:val="18"/>
                <w:szCs w:val="18"/>
              </w:rPr>
              <w:t xml:space="preserve">Separation of duties is enforced through role assertions and system-enforced state machine constraints rather than person-distinct staffing. The same individual may hold the Analyst role on one scoring run and the Reviewer role on </w:t>
            </w:r>
            <w:proofErr w:type="gramStart"/>
            <w:r>
              <w:rPr>
                <w:sz w:val="18"/>
                <w:szCs w:val="18"/>
              </w:rPr>
              <w:t>another, but</w:t>
            </w:r>
            <w:proofErr w:type="gramEnd"/>
            <w:r>
              <w:rPr>
                <w:sz w:val="18"/>
                <w:szCs w:val="18"/>
              </w:rPr>
              <w:t xml:space="preserve"> cannot exercise both roles on the same scoring run absent a CRO override. Service identities (scoring engine, workflow engine, compliance checker, audit writer) act as additional distinct actors in the audit trail.</w:t>
            </w:r>
          </w:p>
        </w:tc>
      </w:tr>
      <w:tr w:rsidR="00BD01C5" w14:paraId="13EBB7D3"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09DD4AD" w14:textId="77777777" w:rsidR="00BD01C5" w:rsidRDefault="00000000">
            <w:r>
              <w:rPr>
                <w:b/>
                <w:bCs/>
                <w:sz w:val="18"/>
                <w:szCs w:val="18"/>
              </w:rPr>
              <w:t>Automation-first operating model</w:t>
            </w:r>
          </w:p>
        </w:tc>
        <w:tc>
          <w:tcPr>
            <w:tcW w:w="64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1F4B5B5" w14:textId="77777777" w:rsidR="00BD01C5" w:rsidRDefault="00000000">
            <w:r>
              <w:rPr>
                <w:sz w:val="18"/>
                <w:szCs w:val="18"/>
              </w:rPr>
              <w:t>TCA operates with limited human staffing and heavy automation. The Risk Engine is designed for this reality: automated services are first-class actors with their own audit identities; an automated compliance-checker service runs at workflow submission and produces governance findings recorded alongside the human Reviewer's approval; CRO oversight is a regularized governance path rather than an exception-only path.</w:t>
            </w:r>
          </w:p>
        </w:tc>
      </w:tr>
      <w:tr w:rsidR="00BD01C5" w14:paraId="54CF0911"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7CFAD" w14:textId="77777777" w:rsidR="00BD01C5" w:rsidRDefault="00000000">
            <w:r>
              <w:rPr>
                <w:b/>
                <w:bCs/>
                <w:sz w:val="18"/>
                <w:szCs w:val="18"/>
              </w:rPr>
              <w:t>CRO conformance, override authority, and structural independence</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E6F843" w14:textId="77777777" w:rsidR="00BD01C5" w:rsidRDefault="00000000">
            <w:r>
              <w:rPr>
                <w:sz w:val="18"/>
                <w:szCs w:val="18"/>
              </w:rPr>
              <w:t>The CRO is a designated officer at an affiliated entity, structurally independent from the operating Principal. The CRO approves all changes to the methodology registry (universal taxonomy, vertical frameworks, weighting profiles, element versions); is the sole role authorized to override gating exceptions (MDSC) and same-human role-overlap on scoring runs; and participates in periodic external review as the standing independent oversight backstop.</w:t>
            </w:r>
          </w:p>
        </w:tc>
      </w:tr>
      <w:tr w:rsidR="00BD01C5" w14:paraId="6C6BFB5F"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59BAC24" w14:textId="77777777" w:rsidR="00BD01C5" w:rsidRDefault="00000000">
            <w:r>
              <w:rPr>
                <w:b/>
                <w:bCs/>
                <w:sz w:val="18"/>
                <w:szCs w:val="18"/>
              </w:rPr>
              <w:t>MDSC gating</w:t>
            </w:r>
          </w:p>
        </w:tc>
        <w:tc>
          <w:tcPr>
            <w:tcW w:w="64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027A82F" w14:textId="77777777" w:rsidR="00BD01C5" w:rsidRDefault="00000000">
            <w:r>
              <w:rPr>
                <w:sz w:val="18"/>
                <w:szCs w:val="18"/>
              </w:rPr>
              <w:t>Minimum Data Sufficiency Control is encoded as gating exception logic. A scoring run cannot advance past Submitted state with unresolved gating exceptions absent a CRO override.</w:t>
            </w:r>
          </w:p>
        </w:tc>
      </w:tr>
      <w:tr w:rsidR="00BD01C5" w14:paraId="7EC9032C"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9765B9" w14:textId="77777777" w:rsidR="00BD01C5" w:rsidRDefault="00000000">
            <w:r>
              <w:rPr>
                <w:b/>
                <w:bCs/>
                <w:sz w:val="18"/>
                <w:szCs w:val="18"/>
              </w:rPr>
              <w:t>Provenance and auditability</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62793" w14:textId="77777777" w:rsidR="00BD01C5" w:rsidRDefault="00000000">
            <w:r>
              <w:rPr>
                <w:sz w:val="18"/>
                <w:szCs w:val="18"/>
              </w:rPr>
              <w:t>Every scoring run, element score, domain composite, workflow transition, methodology lookup, feature binding, exception, and override is an auditable event written to the shared append-only audit store. SEC Rule 204-2 (17 CFR § 275.204-2) is the governing recordkeeping authority; five-year minimum retention; TCA practice is seven years.</w:t>
            </w:r>
          </w:p>
        </w:tc>
      </w:tr>
      <w:tr w:rsidR="00BD01C5" w14:paraId="51B5E026"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08BA7D9" w14:textId="77777777" w:rsidR="00BD01C5" w:rsidRDefault="00000000">
            <w:r>
              <w:rPr>
                <w:b/>
                <w:bCs/>
                <w:sz w:val="18"/>
                <w:szCs w:val="18"/>
              </w:rPr>
              <w:t>VPS not determinative</w:t>
            </w:r>
          </w:p>
        </w:tc>
        <w:tc>
          <w:tcPr>
            <w:tcW w:w="64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8B2E2DD" w14:textId="77777777" w:rsidR="00BD01C5" w:rsidRDefault="00000000">
            <w:r>
              <w:rPr>
                <w:sz w:val="18"/>
                <w:szCs w:val="18"/>
              </w:rPr>
              <w:t xml:space="preserve">The current GoDaddy VPS is a staging asset. Target production infrastructure is </w:t>
            </w:r>
            <w:proofErr w:type="gramStart"/>
            <w:r>
              <w:rPr>
                <w:sz w:val="18"/>
                <w:szCs w:val="18"/>
              </w:rPr>
              <w:t>managed</w:t>
            </w:r>
            <w:proofErr w:type="gramEnd"/>
            <w:r>
              <w:rPr>
                <w:sz w:val="18"/>
                <w:szCs w:val="18"/>
              </w:rPr>
              <w:t xml:space="preserve"> PostgreSQL, object storage, cloud secret management, containerized services, and a shared append-only audit store.</w:t>
            </w:r>
          </w:p>
        </w:tc>
      </w:tr>
    </w:tbl>
    <w:p w14:paraId="4964E90F" w14:textId="77777777" w:rsidR="00BD01C5" w:rsidRDefault="00000000">
      <w:pPr>
        <w:pStyle w:val="Heading1"/>
      </w:pPr>
      <w:r>
        <w:lastRenderedPageBreak/>
        <w:t>3. Three-Engine TCA Data Architecture Context</w:t>
      </w:r>
    </w:p>
    <w:p w14:paraId="3F4DBF1D" w14:textId="77777777" w:rsidR="00BD01C5" w:rsidRDefault="00000000">
      <w:pPr>
        <w:spacing w:after="120"/>
      </w:pPr>
      <w:r>
        <w:t xml:space="preserve">TCA's data and workflow infrastructure </w:t>
      </w:r>
      <w:proofErr w:type="gramStart"/>
      <w:r>
        <w:t>is</w:t>
      </w:r>
      <w:proofErr w:type="gramEnd"/>
      <w:r>
        <w:t xml:space="preserve"> built around three coordinated engines, each with distinct database ownership, defined interfaces, and independent governance. The engines are logically separated from inception; physical separation may follow as usage grows. This section is consistent across all three engine architecture documents.</w:t>
      </w:r>
    </w:p>
    <w:p w14:paraId="24A98D22"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2400"/>
        <w:gridCol w:w="2670"/>
        <w:gridCol w:w="2670"/>
      </w:tblGrid>
      <w:tr w:rsidR="00BD01C5" w14:paraId="235CFF2C" w14:textId="77777777">
        <w:tblPrEx>
          <w:tblCellMar>
            <w:top w:w="0" w:type="dxa"/>
            <w:bottom w:w="0" w:type="dxa"/>
          </w:tblCellMar>
        </w:tblPrEx>
        <w:trPr>
          <w:tblHeader/>
        </w:trPr>
        <w:tc>
          <w:tcPr>
            <w:tcW w:w="16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179823C7" w14:textId="77777777" w:rsidR="00BD01C5" w:rsidRDefault="00000000">
            <w:r>
              <w:rPr>
                <w:b/>
                <w:bCs/>
                <w:color w:val="FFFFFF"/>
                <w:sz w:val="19"/>
                <w:szCs w:val="19"/>
              </w:rPr>
              <w:t>Engine</w:t>
            </w:r>
          </w:p>
        </w:tc>
        <w:tc>
          <w:tcPr>
            <w:tcW w:w="24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42A13547" w14:textId="77777777" w:rsidR="00BD01C5" w:rsidRDefault="00000000">
            <w:r>
              <w:rPr>
                <w:b/>
                <w:bCs/>
                <w:color w:val="FFFFFF"/>
                <w:sz w:val="19"/>
                <w:szCs w:val="19"/>
              </w:rPr>
              <w:t>Primary Function</w:t>
            </w:r>
          </w:p>
        </w:tc>
        <w:tc>
          <w:tcPr>
            <w:tcW w:w="267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3D85B02C" w14:textId="77777777" w:rsidR="00BD01C5" w:rsidRDefault="00000000">
            <w:r>
              <w:rPr>
                <w:b/>
                <w:bCs/>
                <w:color w:val="FFFFFF"/>
                <w:sz w:val="19"/>
                <w:szCs w:val="19"/>
              </w:rPr>
              <w:t>Database Ownership</w:t>
            </w:r>
          </w:p>
        </w:tc>
        <w:tc>
          <w:tcPr>
            <w:tcW w:w="267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4CC4577C" w14:textId="77777777" w:rsidR="00BD01C5" w:rsidRDefault="00000000">
            <w:r>
              <w:rPr>
                <w:b/>
                <w:bCs/>
                <w:color w:val="FFFFFF"/>
                <w:sz w:val="19"/>
                <w:szCs w:val="19"/>
              </w:rPr>
              <w:t>Primary Interfaces</w:t>
            </w:r>
          </w:p>
        </w:tc>
      </w:tr>
      <w:tr w:rsidR="00BD01C5" w14:paraId="57EB7EEC"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B60DA1" w14:textId="77777777" w:rsidR="00BD01C5" w:rsidRDefault="00000000">
            <w:r>
              <w:rPr>
                <w:b/>
                <w:bCs/>
                <w:sz w:val="18"/>
                <w:szCs w:val="18"/>
              </w:rPr>
              <w:t>Onboarding Engine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5C0BE" w14:textId="77777777" w:rsidR="00BD01C5" w:rsidRDefault="00000000">
            <w:r>
              <w:rPr>
                <w:sz w:val="18"/>
                <w:szCs w:val="18"/>
              </w:rPr>
              <w:t>Creates and manages client firm, sponsor, user, engagement, package, project, permission, and workflow-initiation records.</w:t>
            </w:r>
          </w:p>
        </w:tc>
        <w:tc>
          <w:tcPr>
            <w:tcW w:w="26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FF80A" w14:textId="77777777" w:rsidR="00BD01C5" w:rsidRDefault="00000000">
            <w:r>
              <w:rPr>
                <w:sz w:val="18"/>
                <w:szCs w:val="18"/>
              </w:rPr>
              <w:t>Client/admin master records; engagement/package records; user access; legal/accounting workflow states.</w:t>
            </w:r>
          </w:p>
        </w:tc>
        <w:tc>
          <w:tcPr>
            <w:tcW w:w="26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B6842" w14:textId="77777777" w:rsidR="00BD01C5" w:rsidRDefault="00000000">
            <w:r>
              <w:rPr>
                <w:sz w:val="18"/>
                <w:szCs w:val="18"/>
              </w:rPr>
              <w:t>Reference Engine, Risk Engine, back-office systems, legal document workflows, accounting packages, TCN onboarding where applicable.</w:t>
            </w:r>
          </w:p>
        </w:tc>
      </w:tr>
      <w:tr w:rsidR="00BD01C5" w14:paraId="3AB3845D"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0710080" w14:textId="77777777" w:rsidR="00BD01C5" w:rsidRDefault="00000000">
            <w:r>
              <w:rPr>
                <w:b/>
                <w:bCs/>
                <w:sz w:val="18"/>
                <w:szCs w:val="18"/>
              </w:rPr>
              <w:t>Reference Engine</w:t>
            </w:r>
          </w:p>
        </w:tc>
        <w:tc>
          <w:tcPr>
            <w:tcW w:w="2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A2CDD09" w14:textId="77777777" w:rsidR="00BD01C5" w:rsidRDefault="00000000">
            <w:r>
              <w:rPr>
                <w:sz w:val="18"/>
                <w:szCs w:val="18"/>
              </w:rPr>
              <w:t>Builds the authoritative external reference record; ingests source data; normalizes entities; produces evidence objects, reference packs, feature records, and benchmark outputs.</w:t>
            </w:r>
          </w:p>
        </w:tc>
        <w:tc>
          <w:tcPr>
            <w:tcW w:w="267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6284E07" w14:textId="77777777" w:rsidR="00BD01C5" w:rsidRDefault="00000000">
            <w:r>
              <w:rPr>
                <w:sz w:val="18"/>
                <w:szCs w:val="18"/>
              </w:rPr>
              <w:t>Source inventory, source credentials metadata, raw-source metadata, staging records, canonical reference entities, evidence objects, corpus chunks, vector/keyword index metadata, feature records, provenance and audit records.</w:t>
            </w:r>
          </w:p>
        </w:tc>
        <w:tc>
          <w:tcPr>
            <w:tcW w:w="267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3464AE2" w14:textId="77777777" w:rsidR="00BD01C5" w:rsidRDefault="00000000">
            <w:r>
              <w:rPr>
                <w:sz w:val="18"/>
                <w:szCs w:val="18"/>
              </w:rPr>
              <w:t>Onboarding Engine job initiation; R&amp;I analyst UI; Risk Engine evidence/features API; VOR workflow; controlled back-office exports.</w:t>
            </w:r>
          </w:p>
        </w:tc>
      </w:tr>
      <w:tr w:rsidR="00BD01C5" w14:paraId="6EF55E4F"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9A979" w14:textId="77777777" w:rsidR="00BD01C5" w:rsidRDefault="00000000">
            <w:r>
              <w:rPr>
                <w:b/>
                <w:bCs/>
                <w:sz w:val="18"/>
                <w:szCs w:val="18"/>
              </w:rPr>
              <w:t>Risk Engine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74E98" w14:textId="77777777" w:rsidR="00BD01C5" w:rsidRDefault="00000000">
            <w:r>
              <w:rPr>
                <w:sz w:val="18"/>
                <w:szCs w:val="18"/>
              </w:rPr>
              <w:t>Scores and grades project risk using the Universal Risk Framework and applicable vertical translations and stage weightings.</w:t>
            </w:r>
          </w:p>
        </w:tc>
        <w:tc>
          <w:tcPr>
            <w:tcW w:w="26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EC335" w14:textId="77777777" w:rsidR="00BD01C5" w:rsidRDefault="00000000">
            <w:r>
              <w:rPr>
                <w:sz w:val="18"/>
                <w:szCs w:val="18"/>
              </w:rPr>
              <w:t>Methodology registry; scoring runs; element scores; domain scores; composite scores; feature bindings (immutable references to Reference features); workflow state; exception register; CRO override records; risk committee records.</w:t>
            </w:r>
          </w:p>
        </w:tc>
        <w:tc>
          <w:tcPr>
            <w:tcW w:w="26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3A59D" w14:textId="77777777" w:rsidR="00BD01C5" w:rsidRDefault="00000000">
            <w:r>
              <w:rPr>
                <w:sz w:val="18"/>
                <w:szCs w:val="18"/>
              </w:rPr>
              <w:t>Reference Engine evidence/features API (inbound); Onboarding Engine project context and lifecycle events (inbound); VOR / back-office / risk committee Risk Pack export (outbound); shared audit store.</w:t>
            </w:r>
          </w:p>
        </w:tc>
      </w:tr>
    </w:tbl>
    <w:p w14:paraId="562FFA94"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1C5" w14:paraId="480AD6A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5E2F0"/>
            <w:tcMar>
              <w:top w:w="180" w:type="dxa"/>
              <w:left w:w="240" w:type="dxa"/>
              <w:bottom w:w="180" w:type="dxa"/>
              <w:right w:w="240" w:type="dxa"/>
            </w:tcMar>
          </w:tcPr>
          <w:p w14:paraId="09ACDF9A" w14:textId="77777777" w:rsidR="00BD01C5" w:rsidRDefault="00000000">
            <w:r>
              <w:rPr>
                <w:b/>
                <w:bCs/>
                <w:color w:val="1A2B4A"/>
                <w:sz w:val="20"/>
                <w:szCs w:val="20"/>
              </w:rPr>
              <w:t xml:space="preserve">Boundary Rule </w:t>
            </w:r>
            <w:proofErr w:type="gramStart"/>
            <w:r>
              <w:rPr>
                <w:color w:val="1A2B4A"/>
                <w:sz w:val="20"/>
                <w:szCs w:val="20"/>
              </w:rPr>
              <w:t>The</w:t>
            </w:r>
            <w:proofErr w:type="gramEnd"/>
            <w:r>
              <w:rPr>
                <w:color w:val="1A2B4A"/>
                <w:sz w:val="20"/>
                <w:szCs w:val="20"/>
              </w:rPr>
              <w:t xml:space="preserve"> Onboarding Engine is the system of record for client engagement initiation and access control. The Reference Engine is the system of record for external reference evidence, source provenance, and derived feature records. The Risk Engine is the system of record for methodology </w:t>
            </w:r>
            <w:proofErr w:type="gramStart"/>
            <w:r>
              <w:rPr>
                <w:color w:val="1A2B4A"/>
                <w:sz w:val="20"/>
                <w:szCs w:val="20"/>
              </w:rPr>
              <w:t>application</w:t>
            </w:r>
            <w:proofErr w:type="gramEnd"/>
            <w:r>
              <w:rPr>
                <w:color w:val="1A2B4A"/>
                <w:sz w:val="20"/>
                <w:szCs w:val="20"/>
              </w:rPr>
              <w:t>, scoring runs, composite grades, exception register, and CRO overrides. Features are derived and persisted in Reference; Risk consumes them as immutable, version-pinned bindings.</w:t>
            </w:r>
          </w:p>
        </w:tc>
      </w:tr>
    </w:tbl>
    <w:p w14:paraId="62D8EDD3" w14:textId="77777777" w:rsidR="00BD01C5" w:rsidRDefault="00000000">
      <w:pPr>
        <w:pStyle w:val="Heading1"/>
      </w:pPr>
      <w:r>
        <w:t>4. Engagement-to-Scoring Sequence</w:t>
      </w:r>
    </w:p>
    <w:p w14:paraId="3728A3DA" w14:textId="77777777" w:rsidR="00BD01C5" w:rsidRDefault="00000000">
      <w:pPr>
        <w:spacing w:after="120"/>
      </w:pPr>
      <w:r>
        <w:t>The Risk Engine does not initiate work in an unbound state. A scoring run can only exist in the context of a project record created by Onboarding and a Reference Engine job that has produced (or is producing) evidence and feature records.</w:t>
      </w:r>
    </w:p>
    <w:p w14:paraId="2D22A0C3"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200"/>
        <w:gridCol w:w="2200"/>
        <w:gridCol w:w="4240"/>
      </w:tblGrid>
      <w:tr w:rsidR="00BD01C5" w14:paraId="4E518364" w14:textId="77777777">
        <w:tblPrEx>
          <w:tblCellMar>
            <w:top w:w="0" w:type="dxa"/>
            <w:bottom w:w="0" w:type="dxa"/>
          </w:tblCellMar>
        </w:tblPrEx>
        <w:trPr>
          <w:tblHeader/>
        </w:trPr>
        <w:tc>
          <w:tcPr>
            <w:tcW w:w="7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247E2605" w14:textId="77777777" w:rsidR="00BD01C5" w:rsidRDefault="00000000">
            <w:r>
              <w:rPr>
                <w:b/>
                <w:bCs/>
                <w:color w:val="FFFFFF"/>
                <w:sz w:val="19"/>
                <w:szCs w:val="19"/>
              </w:rPr>
              <w:lastRenderedPageBreak/>
              <w:t>Step</w:t>
            </w:r>
          </w:p>
        </w:tc>
        <w:tc>
          <w:tcPr>
            <w:tcW w:w="22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168544BE" w14:textId="77777777" w:rsidR="00BD01C5" w:rsidRDefault="00000000">
            <w:r>
              <w:rPr>
                <w:b/>
                <w:bCs/>
                <w:color w:val="FFFFFF"/>
                <w:sz w:val="19"/>
                <w:szCs w:val="19"/>
              </w:rPr>
              <w:t>Event</w:t>
            </w:r>
          </w:p>
        </w:tc>
        <w:tc>
          <w:tcPr>
            <w:tcW w:w="22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11AAE5F9" w14:textId="77777777" w:rsidR="00BD01C5" w:rsidRDefault="00000000">
            <w:r>
              <w:rPr>
                <w:b/>
                <w:bCs/>
                <w:color w:val="FFFFFF"/>
                <w:sz w:val="19"/>
                <w:szCs w:val="19"/>
              </w:rPr>
              <w:t>Primary System of Record</w:t>
            </w:r>
          </w:p>
        </w:tc>
        <w:tc>
          <w:tcPr>
            <w:tcW w:w="424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644536BB" w14:textId="77777777" w:rsidR="00BD01C5" w:rsidRDefault="00000000">
            <w:r>
              <w:rPr>
                <w:b/>
                <w:bCs/>
                <w:color w:val="FFFFFF"/>
                <w:sz w:val="19"/>
                <w:szCs w:val="19"/>
              </w:rPr>
              <w:t>Risk Engine Implication</w:t>
            </w:r>
          </w:p>
        </w:tc>
      </w:tr>
      <w:tr w:rsidR="00BD01C5" w14:paraId="2FB472D5"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2A7CE7" w14:textId="77777777" w:rsidR="00BD01C5" w:rsidRDefault="00000000">
            <w:r>
              <w:rPr>
                <w:b/>
                <w:bCs/>
                <w:sz w:val="18"/>
                <w:szCs w:val="18"/>
              </w:rPr>
              <w:t>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068123" w14:textId="77777777" w:rsidR="00BD01C5" w:rsidRDefault="00000000">
            <w:r>
              <w:rPr>
                <w:sz w:val="18"/>
                <w:szCs w:val="18"/>
              </w:rPr>
              <w:t>Prospective client/sponsor identified.</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94DFAC" w14:textId="77777777" w:rsidR="00BD01C5" w:rsidRDefault="00000000">
            <w:r>
              <w:rPr>
                <w:sz w:val="18"/>
                <w:szCs w:val="18"/>
              </w:rPr>
              <w:t>Onboarding pre-intake</w:t>
            </w:r>
          </w:p>
        </w:tc>
        <w:tc>
          <w:tcPr>
            <w:tcW w:w="4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5C005" w14:textId="77777777" w:rsidR="00BD01C5" w:rsidRDefault="00000000">
            <w:r>
              <w:rPr>
                <w:sz w:val="18"/>
                <w:szCs w:val="18"/>
              </w:rPr>
              <w:t>No Risk Engine activity.</w:t>
            </w:r>
          </w:p>
        </w:tc>
      </w:tr>
      <w:tr w:rsidR="00BD01C5" w14:paraId="1E32FD79"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8A62853" w14:textId="77777777" w:rsidR="00BD01C5" w:rsidRDefault="00000000">
            <w:r>
              <w:rPr>
                <w:b/>
                <w:bCs/>
                <w:sz w:val="18"/>
                <w:szCs w:val="18"/>
              </w:rPr>
              <w:t>1</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965D4EA" w14:textId="77777777" w:rsidR="00BD01C5" w:rsidRDefault="00000000">
            <w:r>
              <w:rPr>
                <w:sz w:val="18"/>
                <w:szCs w:val="18"/>
              </w:rPr>
              <w:t>Client firm, user, engagement, package, and project records created.</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2A5E9E7" w14:textId="77777777" w:rsidR="00BD01C5" w:rsidRDefault="00000000">
            <w:r>
              <w:rPr>
                <w:sz w:val="18"/>
                <w:szCs w:val="18"/>
              </w:rPr>
              <w:t>Onboarding Engine</w:t>
            </w:r>
          </w:p>
        </w:tc>
        <w:tc>
          <w:tcPr>
            <w:tcW w:w="4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20B150B" w14:textId="77777777" w:rsidR="00BD01C5" w:rsidRDefault="00000000">
            <w:r>
              <w:rPr>
                <w:sz w:val="18"/>
                <w:szCs w:val="18"/>
              </w:rPr>
              <w:t xml:space="preserve">Risk receives </w:t>
            </w:r>
            <w:proofErr w:type="spellStart"/>
            <w:proofErr w:type="gramStart"/>
            <w:r>
              <w:rPr>
                <w:sz w:val="18"/>
                <w:szCs w:val="18"/>
              </w:rPr>
              <w:t>client.created</w:t>
            </w:r>
            <w:proofErr w:type="spellEnd"/>
            <w:proofErr w:type="gramEnd"/>
            <w:r>
              <w:rPr>
                <w:sz w:val="18"/>
                <w:szCs w:val="18"/>
              </w:rPr>
              <w:t xml:space="preserve">, </w:t>
            </w:r>
            <w:proofErr w:type="spellStart"/>
            <w:proofErr w:type="gramStart"/>
            <w:r>
              <w:rPr>
                <w:sz w:val="18"/>
                <w:szCs w:val="18"/>
              </w:rPr>
              <w:t>engagement.created</w:t>
            </w:r>
            <w:proofErr w:type="spellEnd"/>
            <w:proofErr w:type="gramEnd"/>
            <w:r>
              <w:rPr>
                <w:sz w:val="18"/>
                <w:szCs w:val="18"/>
              </w:rPr>
              <w:t xml:space="preserve">, </w:t>
            </w:r>
            <w:proofErr w:type="spellStart"/>
            <w:proofErr w:type="gramStart"/>
            <w:r>
              <w:rPr>
                <w:sz w:val="18"/>
                <w:szCs w:val="18"/>
              </w:rPr>
              <w:t>project.created</w:t>
            </w:r>
            <w:proofErr w:type="spellEnd"/>
            <w:proofErr w:type="gramEnd"/>
            <w:r>
              <w:rPr>
                <w:sz w:val="18"/>
                <w:szCs w:val="18"/>
              </w:rPr>
              <w:t xml:space="preserve"> events; creates a project shadow record in Risk's database keyed by foreign </w:t>
            </w:r>
            <w:proofErr w:type="spellStart"/>
            <w:r>
              <w:rPr>
                <w:sz w:val="18"/>
                <w:szCs w:val="18"/>
              </w:rPr>
              <w:t>project_id</w:t>
            </w:r>
            <w:proofErr w:type="spellEnd"/>
            <w:r>
              <w:rPr>
                <w:sz w:val="18"/>
                <w:szCs w:val="18"/>
              </w:rPr>
              <w:t>.</w:t>
            </w:r>
          </w:p>
        </w:tc>
      </w:tr>
      <w:tr w:rsidR="00BD01C5" w14:paraId="09B72749"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32C075" w14:textId="77777777" w:rsidR="00BD01C5" w:rsidRDefault="00000000">
            <w:r>
              <w:rPr>
                <w:b/>
                <w:bCs/>
                <w:sz w:val="18"/>
                <w:szCs w:val="18"/>
              </w:rPr>
              <w:t>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0E1682" w14:textId="77777777" w:rsidR="00BD01C5" w:rsidRDefault="00000000">
            <w:r>
              <w:rPr>
                <w:sz w:val="18"/>
                <w:szCs w:val="18"/>
              </w:rPr>
              <w:t>Reference Engine job initiated for the project.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823013" w14:textId="77777777" w:rsidR="00BD01C5" w:rsidRDefault="00000000">
            <w:r>
              <w:rPr>
                <w:sz w:val="18"/>
                <w:szCs w:val="18"/>
              </w:rPr>
              <w:t>Reference Engine</w:t>
            </w:r>
          </w:p>
        </w:tc>
        <w:tc>
          <w:tcPr>
            <w:tcW w:w="4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7B213E" w14:textId="77777777" w:rsidR="00BD01C5" w:rsidRDefault="00000000">
            <w:r>
              <w:rPr>
                <w:sz w:val="18"/>
                <w:szCs w:val="18"/>
              </w:rPr>
              <w:t>Risk creates a scoring run shell in state Awaiting Reference. No scoring activity yet.</w:t>
            </w:r>
          </w:p>
        </w:tc>
      </w:tr>
      <w:tr w:rsidR="00BD01C5" w14:paraId="7A2AC9DC"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26AD43D" w14:textId="77777777" w:rsidR="00BD01C5" w:rsidRDefault="00000000">
            <w:r>
              <w:rPr>
                <w:b/>
                <w:bCs/>
                <w:sz w:val="18"/>
                <w:szCs w:val="18"/>
              </w:rPr>
              <w:t>3</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75D1541" w14:textId="77777777" w:rsidR="00BD01C5" w:rsidRDefault="00000000">
            <w:r>
              <w:rPr>
                <w:sz w:val="18"/>
                <w:szCs w:val="18"/>
              </w:rPr>
              <w:t>Reference Engine completes ingestion, retrieval, synthesis; publishes evidence objects and feature records.</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9054A6F" w14:textId="77777777" w:rsidR="00BD01C5" w:rsidRDefault="00000000">
            <w:r>
              <w:rPr>
                <w:sz w:val="18"/>
                <w:szCs w:val="18"/>
              </w:rPr>
              <w:t>Reference Engine</w:t>
            </w:r>
          </w:p>
        </w:tc>
        <w:tc>
          <w:tcPr>
            <w:tcW w:w="4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B056CC6" w14:textId="77777777" w:rsidR="00BD01C5" w:rsidRDefault="00000000">
            <w:r>
              <w:rPr>
                <w:sz w:val="18"/>
                <w:szCs w:val="18"/>
              </w:rPr>
              <w:t xml:space="preserve">Risk receives </w:t>
            </w:r>
            <w:proofErr w:type="spellStart"/>
            <w:r>
              <w:rPr>
                <w:sz w:val="18"/>
                <w:szCs w:val="18"/>
              </w:rPr>
              <w:t>reference_</w:t>
            </w:r>
            <w:proofErr w:type="gramStart"/>
            <w:r>
              <w:rPr>
                <w:sz w:val="18"/>
                <w:szCs w:val="18"/>
              </w:rPr>
              <w:t>pack.approved</w:t>
            </w:r>
            <w:proofErr w:type="spellEnd"/>
            <w:proofErr w:type="gramEnd"/>
            <w:r>
              <w:rPr>
                <w:sz w:val="18"/>
                <w:szCs w:val="18"/>
              </w:rPr>
              <w:t xml:space="preserve"> or equivalent feature payload. Scoring run transitions from Awaiting Reference to Draft (or to Reference Returned with Exceptions if any exceptions are flagged).</w:t>
            </w:r>
          </w:p>
        </w:tc>
      </w:tr>
      <w:tr w:rsidR="00BD01C5" w14:paraId="27E0DEC3"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EE645" w14:textId="77777777" w:rsidR="00BD01C5" w:rsidRDefault="00000000">
            <w:r>
              <w:rPr>
                <w:b/>
                <w:bCs/>
                <w:sz w:val="18"/>
                <w:szCs w:val="18"/>
              </w:rPr>
              <w:t>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4CDE4" w14:textId="77777777" w:rsidR="00BD01C5" w:rsidRDefault="00000000">
            <w:r>
              <w:rPr>
                <w:sz w:val="18"/>
                <w:szCs w:val="18"/>
              </w:rPr>
              <w:t>Risk binds feature records by (</w:t>
            </w:r>
            <w:proofErr w:type="spellStart"/>
            <w:r>
              <w:rPr>
                <w:sz w:val="18"/>
                <w:szCs w:val="18"/>
              </w:rPr>
              <w:t>feature_id</w:t>
            </w:r>
            <w:proofErr w:type="spellEnd"/>
            <w:r>
              <w:rPr>
                <w:sz w:val="18"/>
                <w:szCs w:val="18"/>
              </w:rPr>
              <w:t xml:space="preserve">, </w:t>
            </w:r>
            <w:proofErr w:type="spellStart"/>
            <w:r>
              <w:rPr>
                <w:sz w:val="18"/>
                <w:szCs w:val="18"/>
              </w:rPr>
              <w:t>feature_version</w:t>
            </w:r>
            <w:proofErr w:type="spellEnd"/>
            <w:r>
              <w:rPr>
                <w:sz w:val="18"/>
                <w:szCs w:val="18"/>
              </w:rPr>
              <w:t>); pins methodology version; loads applicable vertical framework and stage weighting profile.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FB8216" w14:textId="77777777" w:rsidR="00BD01C5" w:rsidRDefault="00000000">
            <w:r>
              <w:rPr>
                <w:sz w:val="18"/>
                <w:szCs w:val="18"/>
              </w:rPr>
              <w:t>Risk Engine</w:t>
            </w:r>
          </w:p>
        </w:tc>
        <w:tc>
          <w:tcPr>
            <w:tcW w:w="4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A732A" w14:textId="77777777" w:rsidR="00BD01C5" w:rsidRDefault="00000000">
            <w:r>
              <w:rPr>
                <w:sz w:val="18"/>
                <w:szCs w:val="18"/>
              </w:rPr>
              <w:t>Feature binding manifest is recorded. Methodology version pin is recorded. Scoring run is ready for analyst scoring.</w:t>
            </w:r>
          </w:p>
        </w:tc>
      </w:tr>
      <w:tr w:rsidR="00BD01C5" w14:paraId="5F22C8B1"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8CEA3C5" w14:textId="77777777" w:rsidR="00BD01C5" w:rsidRDefault="00000000">
            <w:r>
              <w:rPr>
                <w:b/>
                <w:bCs/>
                <w:sz w:val="18"/>
                <w:szCs w:val="18"/>
              </w:rPr>
              <w:t>5</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A6DC0F7" w14:textId="77777777" w:rsidR="00BD01C5" w:rsidRDefault="00000000">
            <w:r>
              <w:rPr>
                <w:sz w:val="18"/>
                <w:szCs w:val="18"/>
              </w:rPr>
              <w:t>R&amp;I Analyst performs element-level scoring (Likelihood, Impact, Control Effectiveness, rationale, evidence reference) across all elements of the active vertical framework.</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F909C12" w14:textId="77777777" w:rsidR="00BD01C5" w:rsidRDefault="00000000">
            <w:r>
              <w:rPr>
                <w:sz w:val="18"/>
                <w:szCs w:val="18"/>
              </w:rPr>
              <w:t>Risk Engine</w:t>
            </w:r>
          </w:p>
        </w:tc>
        <w:tc>
          <w:tcPr>
            <w:tcW w:w="4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9C03E4B" w14:textId="77777777" w:rsidR="00BD01C5" w:rsidRDefault="00000000">
            <w:r>
              <w:rPr>
                <w:sz w:val="18"/>
                <w:szCs w:val="18"/>
              </w:rPr>
              <w:t>Element scores written. Inherent and residual risk computed. Domain composite judgments captured.</w:t>
            </w:r>
          </w:p>
        </w:tc>
      </w:tr>
      <w:tr w:rsidR="00BD01C5" w14:paraId="55D75D29"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A1B78" w14:textId="77777777" w:rsidR="00BD01C5" w:rsidRDefault="00000000">
            <w:r>
              <w:rPr>
                <w:b/>
                <w:bCs/>
                <w:sz w:val="18"/>
                <w:szCs w:val="18"/>
              </w:rPr>
              <w:t>6</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CBD62" w14:textId="77777777" w:rsidR="00BD01C5" w:rsidRDefault="00000000">
            <w:r>
              <w:rPr>
                <w:sz w:val="18"/>
                <w:szCs w:val="18"/>
              </w:rPr>
              <w:t>Analyst submits scoring run for review.</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A3CEF" w14:textId="77777777" w:rsidR="00BD01C5" w:rsidRDefault="00000000">
            <w:r>
              <w:rPr>
                <w:sz w:val="18"/>
                <w:szCs w:val="18"/>
              </w:rPr>
              <w:t>Risk Engine</w:t>
            </w:r>
          </w:p>
        </w:tc>
        <w:tc>
          <w:tcPr>
            <w:tcW w:w="4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058B2" w14:textId="77777777" w:rsidR="00BD01C5" w:rsidRDefault="00000000">
            <w:r>
              <w:rPr>
                <w:sz w:val="18"/>
                <w:szCs w:val="18"/>
              </w:rPr>
              <w:t>State: Draft → Submitted. Gating exceptions checked. If unresolved gating exceptions exist, transition blocked absent CRO override.</w:t>
            </w:r>
          </w:p>
        </w:tc>
      </w:tr>
      <w:tr w:rsidR="00BD01C5" w14:paraId="79AE8136"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21DC616" w14:textId="77777777" w:rsidR="00BD01C5" w:rsidRDefault="00000000">
            <w:r>
              <w:rPr>
                <w:b/>
                <w:bCs/>
                <w:sz w:val="18"/>
                <w:szCs w:val="18"/>
              </w:rPr>
              <w:t>7</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B450BD1" w14:textId="77777777" w:rsidR="00BD01C5" w:rsidRDefault="00000000">
            <w:r>
              <w:rPr>
                <w:sz w:val="18"/>
                <w:szCs w:val="18"/>
              </w:rPr>
              <w:t>Risk Reviewer reviews and approves or returns.</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2E311E3" w14:textId="77777777" w:rsidR="00BD01C5" w:rsidRDefault="00000000">
            <w:r>
              <w:rPr>
                <w:sz w:val="18"/>
                <w:szCs w:val="18"/>
              </w:rPr>
              <w:t>Risk Engine</w:t>
            </w:r>
          </w:p>
        </w:tc>
        <w:tc>
          <w:tcPr>
            <w:tcW w:w="4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C321DD1" w14:textId="77777777" w:rsidR="00BD01C5" w:rsidRDefault="00000000">
            <w:r>
              <w:rPr>
                <w:sz w:val="18"/>
                <w:szCs w:val="18"/>
              </w:rPr>
              <w:t xml:space="preserve">State: Submitted → Under Review → Approved (or </w:t>
            </w:r>
            <w:proofErr w:type="gramStart"/>
            <w:r>
              <w:rPr>
                <w:sz w:val="18"/>
                <w:szCs w:val="18"/>
              </w:rPr>
              <w:t>Returned</w:t>
            </w:r>
            <w:proofErr w:type="gramEnd"/>
            <w:r>
              <w:rPr>
                <w:sz w:val="18"/>
                <w:szCs w:val="18"/>
              </w:rPr>
              <w:t xml:space="preserve"> back to Draft). R&amp;I/Risk separation enforced at role assertion layer (see Section 13).</w:t>
            </w:r>
          </w:p>
        </w:tc>
      </w:tr>
      <w:tr w:rsidR="00BD01C5" w14:paraId="65D60F3B"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9FEDDA" w14:textId="77777777" w:rsidR="00BD01C5" w:rsidRDefault="00000000">
            <w:r>
              <w:rPr>
                <w:b/>
                <w:bCs/>
                <w:sz w:val="18"/>
                <w:szCs w:val="18"/>
              </w:rPr>
              <w:t>8</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749A24" w14:textId="77777777" w:rsidR="00BD01C5" w:rsidRDefault="00000000">
            <w:r>
              <w:rPr>
                <w:sz w:val="18"/>
                <w:szCs w:val="18"/>
              </w:rPr>
              <w:t>Risk Pack assembled and exported.</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4A17AC" w14:textId="77777777" w:rsidR="00BD01C5" w:rsidRDefault="00000000">
            <w:r>
              <w:rPr>
                <w:sz w:val="18"/>
                <w:szCs w:val="18"/>
              </w:rPr>
              <w:t>Risk Engine</w:t>
            </w:r>
          </w:p>
        </w:tc>
        <w:tc>
          <w:tcPr>
            <w:tcW w:w="4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AC4A1" w14:textId="77777777" w:rsidR="00BD01C5" w:rsidRDefault="00000000">
            <w:r>
              <w:rPr>
                <w:sz w:val="18"/>
                <w:szCs w:val="18"/>
              </w:rPr>
              <w:t>Composite score, TCA grade, exception register, methodology manifest, feature binding manifest, and audit trail reference assembled into the Risk Pack. State: Approved → Locked.</w:t>
            </w:r>
          </w:p>
        </w:tc>
      </w:tr>
      <w:tr w:rsidR="00BD01C5" w14:paraId="61FC1298"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01333DB" w14:textId="77777777" w:rsidR="00BD01C5" w:rsidRDefault="00000000">
            <w:r>
              <w:rPr>
                <w:b/>
                <w:bCs/>
                <w:sz w:val="18"/>
                <w:szCs w:val="18"/>
              </w:rPr>
              <w:t>9</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BB94833" w14:textId="77777777" w:rsidR="00BD01C5" w:rsidRDefault="00000000">
            <w:r>
              <w:rPr>
                <w:sz w:val="18"/>
                <w:szCs w:val="18"/>
              </w:rPr>
              <w:t>Downstream consumption by VOR, back-office, risk committee, legal/accounting packages as authorized.</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E13BF17" w14:textId="77777777" w:rsidR="00BD01C5" w:rsidRDefault="00000000">
            <w:r>
              <w:rPr>
                <w:sz w:val="18"/>
                <w:szCs w:val="18"/>
              </w:rPr>
              <w:t>Workflow-dependent</w:t>
            </w:r>
          </w:p>
        </w:tc>
        <w:tc>
          <w:tcPr>
            <w:tcW w:w="4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96CB26" w14:textId="77777777" w:rsidR="00BD01C5" w:rsidRDefault="00000000">
            <w:r>
              <w:rPr>
                <w:sz w:val="18"/>
                <w:szCs w:val="18"/>
              </w:rPr>
              <w:t>Risk Pack exports are cited, permissioned, and audited. No uncontrolled copying.</w:t>
            </w:r>
          </w:p>
        </w:tc>
      </w:tr>
      <w:tr w:rsidR="00BD01C5" w14:paraId="7118BDD0"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24E5A" w14:textId="77777777" w:rsidR="00BD01C5" w:rsidRDefault="00000000">
            <w:r>
              <w:rPr>
                <w:b/>
                <w:bCs/>
                <w:sz w:val="18"/>
                <w:szCs w:val="18"/>
              </w:rPr>
              <w:t>10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649336" w14:textId="77777777" w:rsidR="00BD01C5" w:rsidRDefault="00000000">
            <w:r>
              <w:rPr>
                <w:sz w:val="18"/>
                <w:szCs w:val="18"/>
              </w:rPr>
              <w:t>Engagement closeout.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04126" w14:textId="77777777" w:rsidR="00BD01C5" w:rsidRDefault="00000000">
            <w:r>
              <w:rPr>
                <w:sz w:val="18"/>
                <w:szCs w:val="18"/>
              </w:rPr>
              <w:t>Onboarding Engine</w:t>
            </w:r>
          </w:p>
        </w:tc>
        <w:tc>
          <w:tcPr>
            <w:tcW w:w="4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805A65" w14:textId="77777777" w:rsidR="00BD01C5" w:rsidRDefault="00000000">
            <w:r>
              <w:rPr>
                <w:sz w:val="18"/>
                <w:szCs w:val="18"/>
              </w:rPr>
              <w:t xml:space="preserve">Risk receives </w:t>
            </w:r>
            <w:proofErr w:type="spellStart"/>
            <w:proofErr w:type="gramStart"/>
            <w:r>
              <w:rPr>
                <w:sz w:val="18"/>
                <w:szCs w:val="18"/>
              </w:rPr>
              <w:t>engagement.closed</w:t>
            </w:r>
            <w:proofErr w:type="spellEnd"/>
            <w:proofErr w:type="gramEnd"/>
            <w:r>
              <w:rPr>
                <w:sz w:val="18"/>
                <w:szCs w:val="18"/>
              </w:rPr>
              <w:t xml:space="preserve"> event; all scoring runs for the engagement transition to Engagement Closed; retention metadata written; no further state transitions permitted.</w:t>
            </w:r>
          </w:p>
        </w:tc>
      </w:tr>
    </w:tbl>
    <w:p w14:paraId="5D36CEB2" w14:textId="77777777" w:rsidR="00BD01C5" w:rsidRDefault="00000000">
      <w:pPr>
        <w:pStyle w:val="Heading1"/>
      </w:pPr>
      <w:r>
        <w:lastRenderedPageBreak/>
        <w:t>5. Target Logical Architecture</w:t>
      </w:r>
    </w:p>
    <w:p w14:paraId="1AA45F81"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1C5" w14:paraId="601215C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80" w:type="dxa"/>
              <w:left w:w="240" w:type="dxa"/>
              <w:bottom w:w="180" w:type="dxa"/>
              <w:right w:w="240" w:type="dxa"/>
            </w:tcMar>
          </w:tcPr>
          <w:p w14:paraId="2EF08D5D" w14:textId="77777777" w:rsidR="00BD01C5" w:rsidRDefault="00000000">
            <w:pPr>
              <w:spacing w:after="60"/>
              <w:jc w:val="center"/>
            </w:pPr>
            <w:r>
              <w:rPr>
                <w:b/>
                <w:bCs/>
                <w:color w:val="1A2B4A"/>
                <w:sz w:val="20"/>
                <w:szCs w:val="20"/>
              </w:rPr>
              <w:t xml:space="preserve">Onboarding Engine </w:t>
            </w:r>
            <w:proofErr w:type="gramStart"/>
            <w:r>
              <w:rPr>
                <w:b/>
                <w:bCs/>
                <w:color w:val="1A2B4A"/>
                <w:sz w:val="20"/>
                <w:szCs w:val="20"/>
              </w:rPr>
              <w:t>inputs</w:t>
            </w:r>
            <w:proofErr w:type="gramEnd"/>
          </w:p>
          <w:p w14:paraId="5D6BF6C9" w14:textId="77777777" w:rsidR="00BD01C5" w:rsidRDefault="00000000">
            <w:pPr>
              <w:spacing w:after="60"/>
              <w:jc w:val="center"/>
            </w:pPr>
            <w:r>
              <w:rPr>
                <w:color w:val="1A2B4A"/>
                <w:sz w:val="20"/>
                <w:szCs w:val="20"/>
              </w:rPr>
              <w:t>(</w:t>
            </w:r>
            <w:proofErr w:type="spellStart"/>
            <w:proofErr w:type="gramStart"/>
            <w:r>
              <w:rPr>
                <w:color w:val="1A2B4A"/>
                <w:sz w:val="20"/>
                <w:szCs w:val="20"/>
              </w:rPr>
              <w:t>project.created</w:t>
            </w:r>
            <w:proofErr w:type="spellEnd"/>
            <w:proofErr w:type="gramEnd"/>
            <w:r>
              <w:rPr>
                <w:color w:val="1A2B4A"/>
                <w:sz w:val="20"/>
                <w:szCs w:val="20"/>
              </w:rPr>
              <w:t xml:space="preserve">, </w:t>
            </w:r>
            <w:proofErr w:type="spellStart"/>
            <w:proofErr w:type="gramStart"/>
            <w:r>
              <w:rPr>
                <w:color w:val="1A2B4A"/>
                <w:sz w:val="20"/>
                <w:szCs w:val="20"/>
              </w:rPr>
              <w:t>engagement.created</w:t>
            </w:r>
            <w:proofErr w:type="spellEnd"/>
            <w:proofErr w:type="gramEnd"/>
            <w:r>
              <w:rPr>
                <w:color w:val="1A2B4A"/>
                <w:sz w:val="20"/>
                <w:szCs w:val="20"/>
              </w:rPr>
              <w:t xml:space="preserve">, </w:t>
            </w:r>
            <w:proofErr w:type="spellStart"/>
            <w:r>
              <w:rPr>
                <w:color w:val="1A2B4A"/>
                <w:sz w:val="20"/>
                <w:szCs w:val="20"/>
              </w:rPr>
              <w:t>user_access_grant</w:t>
            </w:r>
            <w:proofErr w:type="spellEnd"/>
            <w:r>
              <w:rPr>
                <w:color w:val="1A2B4A"/>
                <w:sz w:val="20"/>
                <w:szCs w:val="20"/>
              </w:rPr>
              <w:t xml:space="preserve">, </w:t>
            </w:r>
            <w:proofErr w:type="spellStart"/>
            <w:proofErr w:type="gramStart"/>
            <w:r>
              <w:rPr>
                <w:color w:val="1A2B4A"/>
                <w:sz w:val="20"/>
                <w:szCs w:val="20"/>
              </w:rPr>
              <w:t>engagement.closed</w:t>
            </w:r>
            <w:proofErr w:type="spellEnd"/>
            <w:proofErr w:type="gramEnd"/>
            <w:r>
              <w:rPr>
                <w:color w:val="1A2B4A"/>
                <w:sz w:val="20"/>
                <w:szCs w:val="20"/>
              </w:rPr>
              <w:t xml:space="preserve">, </w:t>
            </w:r>
            <w:proofErr w:type="spellStart"/>
            <w:proofErr w:type="gramStart"/>
            <w:r>
              <w:rPr>
                <w:color w:val="1A2B4A"/>
                <w:sz w:val="20"/>
                <w:szCs w:val="20"/>
              </w:rPr>
              <w:t>access.revoked</w:t>
            </w:r>
            <w:proofErr w:type="spellEnd"/>
            <w:proofErr w:type="gramEnd"/>
            <w:r>
              <w:rPr>
                <w:color w:val="1A2B4A"/>
                <w:sz w:val="20"/>
                <w:szCs w:val="20"/>
              </w:rPr>
              <w:t>)</w:t>
            </w:r>
          </w:p>
          <w:p w14:paraId="11E75A3C" w14:textId="77777777" w:rsidR="00BD01C5" w:rsidRDefault="00000000">
            <w:pPr>
              <w:spacing w:after="60"/>
              <w:jc w:val="center"/>
            </w:pPr>
            <w:r>
              <w:rPr>
                <w:color w:val="1A2B4A"/>
                <w:sz w:val="20"/>
                <w:szCs w:val="20"/>
              </w:rPr>
              <w:t>↓</w:t>
            </w:r>
          </w:p>
          <w:p w14:paraId="737D61C5" w14:textId="77777777" w:rsidR="00BD01C5" w:rsidRDefault="00000000">
            <w:pPr>
              <w:spacing w:after="60"/>
              <w:jc w:val="center"/>
            </w:pPr>
            <w:r>
              <w:rPr>
                <w:b/>
                <w:bCs/>
                <w:color w:val="1A2B4A"/>
                <w:sz w:val="20"/>
                <w:szCs w:val="20"/>
              </w:rPr>
              <w:t>Reference Engine outputs</w:t>
            </w:r>
          </w:p>
          <w:p w14:paraId="2C1CC8B1" w14:textId="77777777" w:rsidR="00BD01C5" w:rsidRDefault="00000000">
            <w:pPr>
              <w:spacing w:after="60"/>
              <w:jc w:val="center"/>
            </w:pPr>
            <w:r>
              <w:rPr>
                <w:color w:val="1A2B4A"/>
                <w:sz w:val="20"/>
                <w:szCs w:val="20"/>
              </w:rPr>
              <w:t>(</w:t>
            </w:r>
            <w:proofErr w:type="spellStart"/>
            <w:r>
              <w:rPr>
                <w:color w:val="1A2B4A"/>
                <w:sz w:val="20"/>
                <w:szCs w:val="20"/>
              </w:rPr>
              <w:t>evidence_object_ids</w:t>
            </w:r>
            <w:proofErr w:type="spellEnd"/>
            <w:r>
              <w:rPr>
                <w:color w:val="1A2B4A"/>
                <w:sz w:val="20"/>
                <w:szCs w:val="20"/>
              </w:rPr>
              <w:t>, feature records [</w:t>
            </w:r>
            <w:proofErr w:type="spellStart"/>
            <w:r>
              <w:rPr>
                <w:color w:val="1A2B4A"/>
                <w:sz w:val="20"/>
                <w:szCs w:val="20"/>
              </w:rPr>
              <w:t>id+version+value+confidence+source_tier_breakdown</w:t>
            </w:r>
            <w:proofErr w:type="spellEnd"/>
            <w:r>
              <w:rPr>
                <w:color w:val="1A2B4A"/>
                <w:sz w:val="20"/>
                <w:szCs w:val="20"/>
              </w:rPr>
              <w:t>], benchmark comparisons, unresolved exceptions)</w:t>
            </w:r>
          </w:p>
          <w:p w14:paraId="674BE72B" w14:textId="77777777" w:rsidR="00BD01C5" w:rsidRDefault="00000000">
            <w:pPr>
              <w:spacing w:after="60"/>
              <w:jc w:val="center"/>
            </w:pPr>
            <w:r>
              <w:rPr>
                <w:color w:val="1A2B4A"/>
                <w:sz w:val="20"/>
                <w:szCs w:val="20"/>
              </w:rPr>
              <w:t>↓</w:t>
            </w:r>
          </w:p>
          <w:p w14:paraId="65F057A7" w14:textId="77777777" w:rsidR="00BD01C5" w:rsidRDefault="00000000">
            <w:pPr>
              <w:spacing w:after="60"/>
              <w:jc w:val="center"/>
            </w:pPr>
            <w:r>
              <w:rPr>
                <w:b/>
                <w:bCs/>
                <w:color w:val="1A2B4A"/>
                <w:sz w:val="20"/>
                <w:szCs w:val="20"/>
              </w:rPr>
              <w:t>Risk Engine</w:t>
            </w:r>
          </w:p>
          <w:p w14:paraId="505F853F" w14:textId="77777777" w:rsidR="00BD01C5" w:rsidRDefault="00000000">
            <w:pPr>
              <w:spacing w:after="60"/>
              <w:jc w:val="center"/>
            </w:pPr>
            <w:r>
              <w:rPr>
                <w:color w:val="1A2B4A"/>
                <w:sz w:val="20"/>
                <w:szCs w:val="20"/>
              </w:rPr>
              <w:t>Methodology Registry (Universal taxonomy + Vertical translations + Stage taxonomies + Weighting profiles + Element registry + TCA grade bands + Version log)</w:t>
            </w:r>
          </w:p>
          <w:p w14:paraId="7B87AB15" w14:textId="77777777" w:rsidR="00BD01C5" w:rsidRDefault="00000000">
            <w:pPr>
              <w:spacing w:after="60"/>
              <w:jc w:val="center"/>
            </w:pPr>
            <w:r>
              <w:rPr>
                <w:color w:val="1A2B4A"/>
                <w:sz w:val="20"/>
                <w:szCs w:val="20"/>
              </w:rPr>
              <w:t>Scoring Input Layer (Feature binding manifest + Analyst inputs + Methodology lookups)</w:t>
            </w:r>
          </w:p>
          <w:p w14:paraId="1EBB45BC" w14:textId="77777777" w:rsidR="00BD01C5" w:rsidRDefault="00000000">
            <w:pPr>
              <w:spacing w:after="60"/>
              <w:jc w:val="center"/>
            </w:pPr>
            <w:r>
              <w:rPr>
                <w:color w:val="1A2B4A"/>
                <w:sz w:val="20"/>
                <w:szCs w:val="20"/>
              </w:rPr>
              <w:t>Scoring Engine (Element scoring → Inherent → Residual → Domain composite → Stage-weighted composite → TCA Grade)</w:t>
            </w:r>
          </w:p>
          <w:p w14:paraId="116EEF94" w14:textId="77777777" w:rsidR="00BD01C5" w:rsidRDefault="00000000">
            <w:pPr>
              <w:spacing w:after="60"/>
              <w:jc w:val="center"/>
            </w:pPr>
            <w:r>
              <w:rPr>
                <w:color w:val="1A2B4A"/>
                <w:sz w:val="20"/>
                <w:szCs w:val="20"/>
              </w:rPr>
              <w:t>Workflow State Machine (Draft → Submitted → Under Review → Approved → Locked, plus Awaiting Reference / Reference Returned with Exceptions / Returned / Superseded / Engagement Closed)</w:t>
            </w:r>
          </w:p>
          <w:p w14:paraId="67E9AFAB" w14:textId="77777777" w:rsidR="00BD01C5" w:rsidRDefault="00000000">
            <w:pPr>
              <w:spacing w:after="60"/>
              <w:jc w:val="center"/>
            </w:pPr>
            <w:r>
              <w:rPr>
                <w:color w:val="1A2B4A"/>
                <w:sz w:val="20"/>
                <w:szCs w:val="20"/>
              </w:rPr>
              <w:t>Exception Register (Gating MDSC + Flag-able + Reference-derived + Methodology-derived; CRO override audit)</w:t>
            </w:r>
          </w:p>
          <w:p w14:paraId="0B052816" w14:textId="77777777" w:rsidR="00BD01C5" w:rsidRDefault="00000000">
            <w:pPr>
              <w:spacing w:after="60"/>
              <w:jc w:val="center"/>
            </w:pPr>
            <w:r>
              <w:rPr>
                <w:color w:val="1A2B4A"/>
                <w:sz w:val="20"/>
                <w:szCs w:val="20"/>
              </w:rPr>
              <w:t>Risk Pack Builder</w:t>
            </w:r>
          </w:p>
          <w:p w14:paraId="5FDF9C39" w14:textId="77777777" w:rsidR="00BD01C5" w:rsidRDefault="00000000">
            <w:pPr>
              <w:spacing w:after="60"/>
              <w:jc w:val="center"/>
            </w:pPr>
            <w:r>
              <w:rPr>
                <w:color w:val="1A2B4A"/>
                <w:sz w:val="20"/>
                <w:szCs w:val="20"/>
              </w:rPr>
              <w:t>↓</w:t>
            </w:r>
          </w:p>
          <w:p w14:paraId="20791472" w14:textId="77777777" w:rsidR="00BD01C5" w:rsidRDefault="00000000">
            <w:pPr>
              <w:spacing w:after="60"/>
              <w:jc w:val="center"/>
            </w:pPr>
            <w:proofErr w:type="gramStart"/>
            <w:r>
              <w:rPr>
                <w:b/>
                <w:bCs/>
                <w:color w:val="1A2B4A"/>
                <w:sz w:val="20"/>
                <w:szCs w:val="20"/>
              </w:rPr>
              <w:t>Controlled outbound</w:t>
            </w:r>
            <w:proofErr w:type="gramEnd"/>
            <w:r>
              <w:rPr>
                <w:b/>
                <w:bCs/>
                <w:color w:val="1A2B4A"/>
                <w:sz w:val="20"/>
                <w:szCs w:val="20"/>
              </w:rPr>
              <w:t>: VOR workflow / Risk Committee / Back-office / Legal-Accounting / Audit store</w:t>
            </w:r>
          </w:p>
        </w:tc>
      </w:tr>
    </w:tbl>
    <w:p w14:paraId="30DB691D" w14:textId="77777777" w:rsidR="00BD01C5" w:rsidRDefault="00000000">
      <w:pPr>
        <w:pStyle w:val="Heading1"/>
      </w:pPr>
      <w:r>
        <w:t>6. Risk Engine Database Architecture</w:t>
      </w:r>
    </w:p>
    <w:p w14:paraId="6C5C38E0" w14:textId="77777777" w:rsidR="00BD01C5" w:rsidRDefault="00000000">
      <w:pPr>
        <w:spacing w:after="120"/>
      </w:pPr>
      <w:r>
        <w:t xml:space="preserve">The Risk Engine should use a dedicated managed database in production. For the MVP, PostgreSQL is the correct foundation. </w:t>
      </w:r>
      <w:proofErr w:type="spellStart"/>
      <w:r>
        <w:t>PostGIS</w:t>
      </w:r>
      <w:proofErr w:type="spellEnd"/>
      <w:r>
        <w:t xml:space="preserve"> is not required (no spatial data in Risk). </w:t>
      </w:r>
      <w:proofErr w:type="spellStart"/>
      <w:r>
        <w:t>pgvector</w:t>
      </w:r>
      <w:proofErr w:type="spellEnd"/>
      <w:r>
        <w:t xml:space="preserve"> is not required (no corpus in Risk). All schemas are logically separated from Reference and Onboarding from inception.</w:t>
      </w:r>
    </w:p>
    <w:p w14:paraId="28FEE42F"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3120"/>
        <w:gridCol w:w="4620"/>
      </w:tblGrid>
      <w:tr w:rsidR="00BD01C5" w14:paraId="2AFB4A2A" w14:textId="77777777">
        <w:tblPrEx>
          <w:tblCellMar>
            <w:top w:w="0" w:type="dxa"/>
            <w:bottom w:w="0" w:type="dxa"/>
          </w:tblCellMar>
        </w:tblPrEx>
        <w:trPr>
          <w:tblHeader/>
        </w:trPr>
        <w:tc>
          <w:tcPr>
            <w:tcW w:w="16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584ADD3" w14:textId="77777777" w:rsidR="00BD01C5" w:rsidRDefault="00000000">
            <w:r>
              <w:rPr>
                <w:b/>
                <w:bCs/>
                <w:color w:val="FFFFFF"/>
                <w:sz w:val="19"/>
                <w:szCs w:val="19"/>
              </w:rPr>
              <w:t>Schema Group</w:t>
            </w:r>
          </w:p>
        </w:tc>
        <w:tc>
          <w:tcPr>
            <w:tcW w:w="31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E0D4DD2" w14:textId="77777777" w:rsidR="00BD01C5" w:rsidRDefault="00000000">
            <w:r>
              <w:rPr>
                <w:b/>
                <w:bCs/>
                <w:color w:val="FFFFFF"/>
                <w:sz w:val="19"/>
                <w:szCs w:val="19"/>
              </w:rPr>
              <w:t>Purpose</w:t>
            </w:r>
          </w:p>
        </w:tc>
        <w:tc>
          <w:tcPr>
            <w:tcW w:w="46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3F6F46C8" w14:textId="77777777" w:rsidR="00BD01C5" w:rsidRDefault="00000000">
            <w:r>
              <w:rPr>
                <w:b/>
                <w:bCs/>
                <w:color w:val="FFFFFF"/>
                <w:sz w:val="19"/>
                <w:szCs w:val="19"/>
              </w:rPr>
              <w:t>Representative Tables</w:t>
            </w:r>
          </w:p>
        </w:tc>
      </w:tr>
      <w:tr w:rsidR="00BD01C5" w14:paraId="5CD395FB"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8E921" w14:textId="77777777" w:rsidR="00BD01C5" w:rsidRDefault="00000000">
            <w:r>
              <w:rPr>
                <w:b/>
                <w:bCs/>
                <w:sz w:val="18"/>
                <w:szCs w:val="18"/>
              </w:rPr>
              <w:t>methodology</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F44F7C" w14:textId="77777777" w:rsidR="00BD01C5" w:rsidRDefault="00000000">
            <w:r>
              <w:rPr>
                <w:sz w:val="18"/>
                <w:szCs w:val="18"/>
              </w:rPr>
              <w:t>Encodes the two-tier methodology registry: universal taxonomy, vertical translations, stage taxonomies, weighting profiles, element registry, TCA grade bands, framework directory, version control. CRO-governed.</w:t>
            </w:r>
          </w:p>
        </w:tc>
        <w:tc>
          <w:tcPr>
            <w:tcW w:w="4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9A203D" w14:textId="77777777" w:rsidR="00BD01C5" w:rsidRDefault="00000000">
            <w:proofErr w:type="spellStart"/>
            <w:r>
              <w:rPr>
                <w:sz w:val="18"/>
                <w:szCs w:val="18"/>
              </w:rPr>
              <w:t>universal_domain</w:t>
            </w:r>
            <w:proofErr w:type="spellEnd"/>
            <w:r>
              <w:rPr>
                <w:sz w:val="18"/>
                <w:szCs w:val="18"/>
              </w:rPr>
              <w:t xml:space="preserve">, </w:t>
            </w:r>
            <w:proofErr w:type="spellStart"/>
            <w:r>
              <w:rPr>
                <w:sz w:val="18"/>
                <w:szCs w:val="18"/>
              </w:rPr>
              <w:t>vertical_framework</w:t>
            </w:r>
            <w:proofErr w:type="spellEnd"/>
            <w:r>
              <w:rPr>
                <w:sz w:val="18"/>
                <w:szCs w:val="18"/>
              </w:rPr>
              <w:t xml:space="preserve">, </w:t>
            </w:r>
            <w:proofErr w:type="spellStart"/>
            <w:r>
              <w:rPr>
                <w:sz w:val="18"/>
                <w:szCs w:val="18"/>
              </w:rPr>
              <w:t>vertical_translation</w:t>
            </w:r>
            <w:proofErr w:type="spellEnd"/>
            <w:r>
              <w:rPr>
                <w:sz w:val="18"/>
                <w:szCs w:val="18"/>
              </w:rPr>
              <w:t xml:space="preserve">, </w:t>
            </w:r>
            <w:proofErr w:type="spellStart"/>
            <w:r>
              <w:rPr>
                <w:sz w:val="18"/>
                <w:szCs w:val="18"/>
              </w:rPr>
              <w:t>vertical_stage</w:t>
            </w:r>
            <w:proofErr w:type="spellEnd"/>
            <w:r>
              <w:rPr>
                <w:sz w:val="18"/>
                <w:szCs w:val="18"/>
              </w:rPr>
              <w:t xml:space="preserve">, </w:t>
            </w:r>
            <w:proofErr w:type="spellStart"/>
            <w:r>
              <w:rPr>
                <w:sz w:val="18"/>
                <w:szCs w:val="18"/>
              </w:rPr>
              <w:t>weighting_profile</w:t>
            </w:r>
            <w:proofErr w:type="spellEnd"/>
            <w:r>
              <w:rPr>
                <w:sz w:val="18"/>
                <w:szCs w:val="18"/>
              </w:rPr>
              <w:t xml:space="preserve">, </w:t>
            </w:r>
            <w:proofErr w:type="spellStart"/>
            <w:r>
              <w:rPr>
                <w:sz w:val="18"/>
                <w:szCs w:val="18"/>
              </w:rPr>
              <w:t>weighting_version</w:t>
            </w:r>
            <w:proofErr w:type="spellEnd"/>
            <w:r>
              <w:rPr>
                <w:sz w:val="18"/>
                <w:szCs w:val="18"/>
              </w:rPr>
              <w:t xml:space="preserve">, element, </w:t>
            </w:r>
            <w:proofErr w:type="spellStart"/>
            <w:r>
              <w:rPr>
                <w:sz w:val="18"/>
                <w:szCs w:val="18"/>
              </w:rPr>
              <w:t>element_version</w:t>
            </w:r>
            <w:proofErr w:type="spellEnd"/>
            <w:r>
              <w:rPr>
                <w:sz w:val="18"/>
                <w:szCs w:val="18"/>
              </w:rPr>
              <w:t xml:space="preserve">, </w:t>
            </w:r>
            <w:proofErr w:type="spellStart"/>
            <w:r>
              <w:rPr>
                <w:sz w:val="18"/>
                <w:szCs w:val="18"/>
              </w:rPr>
              <w:t>element_data_requirement</w:t>
            </w:r>
            <w:proofErr w:type="spellEnd"/>
            <w:r>
              <w:rPr>
                <w:sz w:val="18"/>
                <w:szCs w:val="18"/>
              </w:rPr>
              <w:t xml:space="preserve">, </w:t>
            </w:r>
            <w:proofErr w:type="spellStart"/>
            <w:r>
              <w:rPr>
                <w:sz w:val="18"/>
                <w:szCs w:val="18"/>
              </w:rPr>
              <w:t>element_risk_signature</w:t>
            </w:r>
            <w:proofErr w:type="spellEnd"/>
            <w:r>
              <w:rPr>
                <w:sz w:val="18"/>
                <w:szCs w:val="18"/>
              </w:rPr>
              <w:t xml:space="preserve">, </w:t>
            </w:r>
            <w:proofErr w:type="spellStart"/>
            <w:r>
              <w:rPr>
                <w:sz w:val="18"/>
                <w:szCs w:val="18"/>
              </w:rPr>
              <w:t>element_data_source</w:t>
            </w:r>
            <w:proofErr w:type="spellEnd"/>
            <w:r>
              <w:rPr>
                <w:sz w:val="18"/>
                <w:szCs w:val="18"/>
              </w:rPr>
              <w:t xml:space="preserve">, </w:t>
            </w:r>
            <w:proofErr w:type="spellStart"/>
            <w:r>
              <w:rPr>
                <w:sz w:val="18"/>
                <w:szCs w:val="18"/>
              </w:rPr>
              <w:t>element_analyst_guidance</w:t>
            </w:r>
            <w:proofErr w:type="spellEnd"/>
            <w:r>
              <w:rPr>
                <w:sz w:val="18"/>
                <w:szCs w:val="18"/>
              </w:rPr>
              <w:t xml:space="preserve">, </w:t>
            </w:r>
            <w:proofErr w:type="spellStart"/>
            <w:r>
              <w:rPr>
                <w:sz w:val="18"/>
                <w:szCs w:val="18"/>
              </w:rPr>
              <w:t>tca_grade_band</w:t>
            </w:r>
            <w:proofErr w:type="spellEnd"/>
            <w:r>
              <w:rPr>
                <w:sz w:val="18"/>
                <w:szCs w:val="18"/>
              </w:rPr>
              <w:t xml:space="preserve">, </w:t>
            </w:r>
            <w:proofErr w:type="spellStart"/>
            <w:r>
              <w:rPr>
                <w:sz w:val="18"/>
                <w:szCs w:val="18"/>
              </w:rPr>
              <w:t>framework_directory</w:t>
            </w:r>
            <w:proofErr w:type="spellEnd"/>
            <w:r>
              <w:rPr>
                <w:sz w:val="18"/>
                <w:szCs w:val="18"/>
              </w:rPr>
              <w:t xml:space="preserve">, </w:t>
            </w:r>
            <w:proofErr w:type="spellStart"/>
            <w:r>
              <w:rPr>
                <w:sz w:val="18"/>
                <w:szCs w:val="18"/>
              </w:rPr>
              <w:t>methodology_version_log</w:t>
            </w:r>
            <w:proofErr w:type="spellEnd"/>
          </w:p>
        </w:tc>
      </w:tr>
      <w:tr w:rsidR="00BD01C5" w14:paraId="08704838"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C2DA583" w14:textId="77777777" w:rsidR="00BD01C5" w:rsidRDefault="00000000">
            <w:r>
              <w:rPr>
                <w:b/>
                <w:bCs/>
                <w:sz w:val="18"/>
                <w:szCs w:val="18"/>
              </w:rPr>
              <w:t>scoring</w:t>
            </w:r>
          </w:p>
        </w:tc>
        <w:tc>
          <w:tcPr>
            <w:tcW w:w="31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E335893" w14:textId="77777777" w:rsidR="00BD01C5" w:rsidRDefault="00000000">
            <w:r>
              <w:rPr>
                <w:sz w:val="18"/>
                <w:szCs w:val="18"/>
              </w:rPr>
              <w:t>Records scoring runs, element-level scores, domain composites, and composite scores.</w:t>
            </w:r>
          </w:p>
        </w:tc>
        <w:tc>
          <w:tcPr>
            <w:tcW w:w="4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2D9CBE7" w14:textId="77777777" w:rsidR="00BD01C5" w:rsidRDefault="00000000">
            <w:proofErr w:type="spellStart"/>
            <w:r>
              <w:rPr>
                <w:sz w:val="18"/>
                <w:szCs w:val="18"/>
              </w:rPr>
              <w:t>scoring_run</w:t>
            </w:r>
            <w:proofErr w:type="spellEnd"/>
            <w:r>
              <w:rPr>
                <w:sz w:val="18"/>
                <w:szCs w:val="18"/>
              </w:rPr>
              <w:t xml:space="preserve">, </w:t>
            </w:r>
            <w:proofErr w:type="spellStart"/>
            <w:r>
              <w:rPr>
                <w:sz w:val="18"/>
                <w:szCs w:val="18"/>
              </w:rPr>
              <w:t>scoring_run_event</w:t>
            </w:r>
            <w:proofErr w:type="spellEnd"/>
            <w:r>
              <w:rPr>
                <w:sz w:val="18"/>
                <w:szCs w:val="18"/>
              </w:rPr>
              <w:t xml:space="preserve">, </w:t>
            </w:r>
            <w:proofErr w:type="spellStart"/>
            <w:r>
              <w:rPr>
                <w:sz w:val="18"/>
                <w:szCs w:val="18"/>
              </w:rPr>
              <w:t>element_score</w:t>
            </w:r>
            <w:proofErr w:type="spellEnd"/>
            <w:r>
              <w:rPr>
                <w:sz w:val="18"/>
                <w:szCs w:val="18"/>
              </w:rPr>
              <w:t xml:space="preserve">, </w:t>
            </w:r>
            <w:proofErr w:type="spellStart"/>
            <w:r>
              <w:rPr>
                <w:sz w:val="18"/>
                <w:szCs w:val="18"/>
              </w:rPr>
              <w:t>domain_score</w:t>
            </w:r>
            <w:proofErr w:type="spellEnd"/>
            <w:r>
              <w:rPr>
                <w:sz w:val="18"/>
                <w:szCs w:val="18"/>
              </w:rPr>
              <w:t xml:space="preserve">, </w:t>
            </w:r>
            <w:proofErr w:type="spellStart"/>
            <w:r>
              <w:rPr>
                <w:sz w:val="18"/>
                <w:szCs w:val="18"/>
              </w:rPr>
              <w:t>composite_score</w:t>
            </w:r>
            <w:proofErr w:type="spellEnd"/>
          </w:p>
        </w:tc>
      </w:tr>
      <w:tr w:rsidR="00BD01C5" w14:paraId="1B9D160F"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F4404" w14:textId="77777777" w:rsidR="00BD01C5" w:rsidRDefault="00000000">
            <w:r>
              <w:rPr>
                <w:b/>
                <w:bCs/>
                <w:sz w:val="18"/>
                <w:szCs w:val="18"/>
              </w:rPr>
              <w:lastRenderedPageBreak/>
              <w:t>features</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3125B8" w14:textId="77777777" w:rsidR="00BD01C5" w:rsidRDefault="00000000">
            <w:r>
              <w:rPr>
                <w:sz w:val="18"/>
                <w:szCs w:val="18"/>
              </w:rPr>
              <w:t xml:space="preserve">Records immutable feature bindings consumed from Reference. Risk does not </w:t>
            </w:r>
            <w:proofErr w:type="gramStart"/>
            <w:r>
              <w:rPr>
                <w:sz w:val="18"/>
                <w:szCs w:val="18"/>
              </w:rPr>
              <w:t>own</w:t>
            </w:r>
            <w:proofErr w:type="gramEnd"/>
            <w:r>
              <w:rPr>
                <w:sz w:val="18"/>
                <w:szCs w:val="18"/>
              </w:rPr>
              <w:t xml:space="preserve"> features; this schema only records the binding manifest per scoring run.</w:t>
            </w:r>
          </w:p>
        </w:tc>
        <w:tc>
          <w:tcPr>
            <w:tcW w:w="4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0DCA2" w14:textId="77777777" w:rsidR="00BD01C5" w:rsidRDefault="00000000">
            <w:proofErr w:type="spellStart"/>
            <w:r>
              <w:rPr>
                <w:sz w:val="18"/>
                <w:szCs w:val="18"/>
              </w:rPr>
              <w:t>scoring_run_feature_binding</w:t>
            </w:r>
            <w:proofErr w:type="spellEnd"/>
          </w:p>
        </w:tc>
      </w:tr>
      <w:tr w:rsidR="00BD01C5" w14:paraId="1ED5CB12"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46403CE" w14:textId="77777777" w:rsidR="00BD01C5" w:rsidRDefault="00000000">
            <w:r>
              <w:rPr>
                <w:b/>
                <w:bCs/>
                <w:sz w:val="18"/>
                <w:szCs w:val="18"/>
              </w:rPr>
              <w:t>workflow</w:t>
            </w:r>
          </w:p>
        </w:tc>
        <w:tc>
          <w:tcPr>
            <w:tcW w:w="31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BF2E52E" w14:textId="77777777" w:rsidR="00BD01C5" w:rsidRDefault="00000000">
            <w:r>
              <w:rPr>
                <w:sz w:val="18"/>
                <w:szCs w:val="18"/>
              </w:rPr>
              <w:t>Records workflow state transitions, approvals, and R&amp;I/Risk separation enforcement.</w:t>
            </w:r>
          </w:p>
        </w:tc>
        <w:tc>
          <w:tcPr>
            <w:tcW w:w="4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04EEC8D" w14:textId="77777777" w:rsidR="00BD01C5" w:rsidRDefault="00000000">
            <w:proofErr w:type="spellStart"/>
            <w:r>
              <w:rPr>
                <w:sz w:val="18"/>
                <w:szCs w:val="18"/>
              </w:rPr>
              <w:t>workflow_state</w:t>
            </w:r>
            <w:proofErr w:type="spellEnd"/>
            <w:r>
              <w:rPr>
                <w:sz w:val="18"/>
                <w:szCs w:val="18"/>
              </w:rPr>
              <w:t xml:space="preserve">, </w:t>
            </w:r>
            <w:proofErr w:type="spellStart"/>
            <w:r>
              <w:rPr>
                <w:sz w:val="18"/>
                <w:szCs w:val="18"/>
              </w:rPr>
              <w:t>workflow_transition</w:t>
            </w:r>
            <w:proofErr w:type="spellEnd"/>
            <w:r>
              <w:rPr>
                <w:sz w:val="18"/>
                <w:szCs w:val="18"/>
              </w:rPr>
              <w:t xml:space="preserve">, </w:t>
            </w:r>
            <w:proofErr w:type="spellStart"/>
            <w:r>
              <w:rPr>
                <w:sz w:val="18"/>
                <w:szCs w:val="18"/>
              </w:rPr>
              <w:t>approval_record</w:t>
            </w:r>
            <w:proofErr w:type="spellEnd"/>
          </w:p>
        </w:tc>
      </w:tr>
      <w:tr w:rsidR="00BD01C5" w14:paraId="23CF72B1"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C301C" w14:textId="77777777" w:rsidR="00BD01C5" w:rsidRDefault="00000000">
            <w:r>
              <w:rPr>
                <w:b/>
                <w:bCs/>
                <w:sz w:val="18"/>
                <w:szCs w:val="18"/>
              </w:rPr>
              <w:t>exception</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2E48FC" w14:textId="77777777" w:rsidR="00BD01C5" w:rsidRDefault="00000000">
            <w:r>
              <w:rPr>
                <w:sz w:val="18"/>
                <w:szCs w:val="18"/>
              </w:rPr>
              <w:t>Records gating, flag-able, Reference-derived, and methodology-derived exceptions; CRO override records.</w:t>
            </w:r>
          </w:p>
        </w:tc>
        <w:tc>
          <w:tcPr>
            <w:tcW w:w="4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2C8D5" w14:textId="77777777" w:rsidR="00BD01C5" w:rsidRDefault="00000000">
            <w:proofErr w:type="spellStart"/>
            <w:r>
              <w:rPr>
                <w:sz w:val="18"/>
                <w:szCs w:val="18"/>
              </w:rPr>
              <w:t>exception_register</w:t>
            </w:r>
            <w:proofErr w:type="spellEnd"/>
            <w:r>
              <w:rPr>
                <w:sz w:val="18"/>
                <w:szCs w:val="18"/>
              </w:rPr>
              <w:t xml:space="preserve">, </w:t>
            </w:r>
            <w:proofErr w:type="spellStart"/>
            <w:r>
              <w:rPr>
                <w:sz w:val="18"/>
                <w:szCs w:val="18"/>
              </w:rPr>
              <w:t>exception_type</w:t>
            </w:r>
            <w:proofErr w:type="spellEnd"/>
            <w:r>
              <w:rPr>
                <w:sz w:val="18"/>
                <w:szCs w:val="18"/>
              </w:rPr>
              <w:t xml:space="preserve">, </w:t>
            </w:r>
            <w:proofErr w:type="spellStart"/>
            <w:r>
              <w:rPr>
                <w:sz w:val="18"/>
                <w:szCs w:val="18"/>
              </w:rPr>
              <w:t>mdsc_gate_status</w:t>
            </w:r>
            <w:proofErr w:type="spellEnd"/>
            <w:r>
              <w:rPr>
                <w:sz w:val="18"/>
                <w:szCs w:val="18"/>
              </w:rPr>
              <w:t xml:space="preserve">, </w:t>
            </w:r>
            <w:proofErr w:type="spellStart"/>
            <w:r>
              <w:rPr>
                <w:sz w:val="18"/>
                <w:szCs w:val="18"/>
              </w:rPr>
              <w:t>cro_override_record</w:t>
            </w:r>
            <w:proofErr w:type="spellEnd"/>
          </w:p>
        </w:tc>
      </w:tr>
      <w:tr w:rsidR="00BD01C5" w14:paraId="387B6B5B"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86FA593" w14:textId="77777777" w:rsidR="00BD01C5" w:rsidRDefault="00000000">
            <w:r>
              <w:rPr>
                <w:b/>
                <w:bCs/>
                <w:sz w:val="18"/>
                <w:szCs w:val="18"/>
              </w:rPr>
              <w:t>audit</w:t>
            </w:r>
          </w:p>
        </w:tc>
        <w:tc>
          <w:tcPr>
            <w:tcW w:w="31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E2FD7DD" w14:textId="77777777" w:rsidR="00BD01C5" w:rsidRDefault="00000000">
            <w:r>
              <w:rPr>
                <w:sz w:val="18"/>
                <w:szCs w:val="18"/>
              </w:rPr>
              <w:t>Mirrors and forwards to the shared append-only audit store; records SEC Rule 204-2 compliance log.</w:t>
            </w:r>
          </w:p>
        </w:tc>
        <w:tc>
          <w:tcPr>
            <w:tcW w:w="4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C78FC7F" w14:textId="77777777" w:rsidR="00BD01C5" w:rsidRDefault="00000000">
            <w:proofErr w:type="spellStart"/>
            <w:r>
              <w:rPr>
                <w:sz w:val="18"/>
                <w:szCs w:val="18"/>
              </w:rPr>
              <w:t>audit_event</w:t>
            </w:r>
            <w:proofErr w:type="spellEnd"/>
            <w:r>
              <w:rPr>
                <w:sz w:val="18"/>
                <w:szCs w:val="18"/>
              </w:rPr>
              <w:t xml:space="preserve">, </w:t>
            </w:r>
            <w:proofErr w:type="spellStart"/>
            <w:r>
              <w:rPr>
                <w:sz w:val="18"/>
                <w:szCs w:val="18"/>
              </w:rPr>
              <w:t>ria_compliance_log</w:t>
            </w:r>
            <w:proofErr w:type="spellEnd"/>
          </w:p>
        </w:tc>
      </w:tr>
      <w:tr w:rsidR="00BD01C5" w14:paraId="2AA0FBA1"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24604" w14:textId="77777777" w:rsidR="00BD01C5" w:rsidRDefault="00000000">
            <w:proofErr w:type="spellStart"/>
            <w:r>
              <w:rPr>
                <w:b/>
                <w:bCs/>
                <w:sz w:val="18"/>
                <w:szCs w:val="18"/>
              </w:rPr>
              <w:t>api</w:t>
            </w:r>
            <w:proofErr w:type="spellEnd"/>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D4FDFE" w14:textId="77777777" w:rsidR="00BD01C5" w:rsidRDefault="00000000">
            <w:r>
              <w:rPr>
                <w:sz w:val="18"/>
                <w:szCs w:val="18"/>
              </w:rPr>
              <w:t>Logs inbound payloads from Reference and Onboarding; logs outbound Risk Pack exports.</w:t>
            </w:r>
          </w:p>
        </w:tc>
        <w:tc>
          <w:tcPr>
            <w:tcW w:w="4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0BA89" w14:textId="77777777" w:rsidR="00BD01C5" w:rsidRDefault="00000000">
            <w:proofErr w:type="spellStart"/>
            <w:r>
              <w:rPr>
                <w:sz w:val="18"/>
                <w:szCs w:val="18"/>
              </w:rPr>
              <w:t>api_request_log</w:t>
            </w:r>
            <w:proofErr w:type="spellEnd"/>
            <w:r>
              <w:rPr>
                <w:sz w:val="18"/>
                <w:szCs w:val="18"/>
              </w:rPr>
              <w:t xml:space="preserve">, </w:t>
            </w:r>
            <w:proofErr w:type="spellStart"/>
            <w:r>
              <w:rPr>
                <w:sz w:val="18"/>
                <w:szCs w:val="18"/>
              </w:rPr>
              <w:t>api_response_log</w:t>
            </w:r>
            <w:proofErr w:type="spellEnd"/>
            <w:r>
              <w:rPr>
                <w:sz w:val="18"/>
                <w:szCs w:val="18"/>
              </w:rPr>
              <w:t xml:space="preserve">, </w:t>
            </w:r>
            <w:proofErr w:type="spellStart"/>
            <w:r>
              <w:rPr>
                <w:sz w:val="18"/>
                <w:szCs w:val="18"/>
              </w:rPr>
              <w:t>integration_event</w:t>
            </w:r>
            <w:proofErr w:type="spellEnd"/>
          </w:p>
        </w:tc>
      </w:tr>
      <w:tr w:rsidR="00BD01C5" w14:paraId="5678F98A"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CE20B81" w14:textId="77777777" w:rsidR="00BD01C5" w:rsidRDefault="00000000">
            <w:proofErr w:type="spellStart"/>
            <w:r>
              <w:rPr>
                <w:b/>
                <w:bCs/>
                <w:sz w:val="18"/>
                <w:szCs w:val="18"/>
              </w:rPr>
              <w:t>access_control</w:t>
            </w:r>
            <w:proofErr w:type="spellEnd"/>
          </w:p>
        </w:tc>
        <w:tc>
          <w:tcPr>
            <w:tcW w:w="31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E040AA" w14:textId="77777777" w:rsidR="00BD01C5" w:rsidRDefault="00000000">
            <w:r>
              <w:rPr>
                <w:sz w:val="18"/>
                <w:szCs w:val="18"/>
              </w:rPr>
              <w:t xml:space="preserve">Mirrors </w:t>
            </w:r>
            <w:proofErr w:type="spellStart"/>
            <w:r>
              <w:rPr>
                <w:sz w:val="18"/>
                <w:szCs w:val="18"/>
              </w:rPr>
              <w:t>user_access_grants</w:t>
            </w:r>
            <w:proofErr w:type="spellEnd"/>
            <w:r>
              <w:rPr>
                <w:sz w:val="18"/>
                <w:szCs w:val="18"/>
              </w:rPr>
              <w:t xml:space="preserve"> consumed from Onboarding; records engagement-level locks. Risk does not own users or roles.</w:t>
            </w:r>
          </w:p>
        </w:tc>
        <w:tc>
          <w:tcPr>
            <w:tcW w:w="4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41D6357" w14:textId="77777777" w:rsidR="00BD01C5" w:rsidRDefault="00000000">
            <w:proofErr w:type="spellStart"/>
            <w:r>
              <w:rPr>
                <w:sz w:val="18"/>
                <w:szCs w:val="18"/>
              </w:rPr>
              <w:t>role_binding</w:t>
            </w:r>
            <w:proofErr w:type="spellEnd"/>
            <w:r>
              <w:rPr>
                <w:sz w:val="18"/>
                <w:szCs w:val="18"/>
              </w:rPr>
              <w:t xml:space="preserve">, </w:t>
            </w:r>
            <w:proofErr w:type="spellStart"/>
            <w:r>
              <w:rPr>
                <w:sz w:val="18"/>
                <w:szCs w:val="18"/>
              </w:rPr>
              <w:t>engagement_lock</w:t>
            </w:r>
            <w:proofErr w:type="spellEnd"/>
          </w:p>
        </w:tc>
      </w:tr>
    </w:tbl>
    <w:p w14:paraId="7A0A036A" w14:textId="77777777" w:rsidR="00BD01C5" w:rsidRDefault="00000000">
      <w:pPr>
        <w:pStyle w:val="Heading1"/>
      </w:pPr>
      <w:r>
        <w:t>7. Methodology Registry Model Architecture</w:t>
      </w:r>
    </w:p>
    <w:p w14:paraId="6D31E301" w14:textId="77777777" w:rsidR="00BD01C5" w:rsidRDefault="00000000">
      <w:pPr>
        <w:spacing w:after="120"/>
      </w:pPr>
      <w:r>
        <w:t>The methodology registry is the structural backbone of the Risk Engine. It is the analog of the Reference Engine's Source Inventory Model — a governed, versioned, CRO-approved registry that defines what can be scored, how, and against what taxonomy. Because Risk does not ingest external sources, methodology is to Risk what sources are to Reference: the control plane.</w:t>
      </w:r>
    </w:p>
    <w:p w14:paraId="2DDE93FA" w14:textId="77777777" w:rsidR="00BD01C5" w:rsidRDefault="00000000">
      <w:pPr>
        <w:spacing w:after="120"/>
      </w:pPr>
      <w:r>
        <w:t xml:space="preserve">The registry is two-tier. </w:t>
      </w:r>
      <w:proofErr w:type="gramStart"/>
      <w:r>
        <w:t>The Universal</w:t>
      </w:r>
      <w:proofErr w:type="gramEnd"/>
      <w:r>
        <w:t xml:space="preserve"> taxonomy is the canonical parent. Vertical frameworks are </w:t>
      </w:r>
      <w:proofErr w:type="gramStart"/>
      <w:r>
        <w:t>conforming</w:t>
      </w:r>
      <w:proofErr w:type="gramEnd"/>
      <w:r>
        <w:t xml:space="preserve"> children registered against the Universal taxonomy.</w:t>
      </w:r>
    </w:p>
    <w:p w14:paraId="4EDFA5FA"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4500"/>
        <w:gridCol w:w="2700"/>
      </w:tblGrid>
      <w:tr w:rsidR="00BD01C5" w14:paraId="0D3A9376" w14:textId="77777777">
        <w:tblPrEx>
          <w:tblCellMar>
            <w:top w:w="0" w:type="dxa"/>
            <w:bottom w:w="0" w:type="dxa"/>
          </w:tblCellMar>
        </w:tblPrEx>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74EF3E96" w14:textId="77777777" w:rsidR="00BD01C5" w:rsidRDefault="00000000">
            <w:r>
              <w:rPr>
                <w:b/>
                <w:bCs/>
                <w:color w:val="FFFFFF"/>
                <w:sz w:val="19"/>
                <w:szCs w:val="19"/>
              </w:rPr>
              <w:t>Registry Layer</w:t>
            </w:r>
          </w:p>
        </w:tc>
        <w:tc>
          <w:tcPr>
            <w:tcW w:w="45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1940E75F" w14:textId="77777777" w:rsidR="00BD01C5" w:rsidRDefault="00000000">
            <w:r>
              <w:rPr>
                <w:b/>
                <w:bCs/>
                <w:color w:val="FFFFFF"/>
                <w:sz w:val="19"/>
                <w:szCs w:val="19"/>
              </w:rPr>
              <w:t>Content</w:t>
            </w:r>
          </w:p>
        </w:tc>
        <w:tc>
          <w:tcPr>
            <w:tcW w:w="27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69F8EA1F" w14:textId="77777777" w:rsidR="00BD01C5" w:rsidRDefault="00000000">
            <w:r>
              <w:rPr>
                <w:b/>
                <w:bCs/>
                <w:color w:val="FFFFFF"/>
                <w:sz w:val="19"/>
                <w:szCs w:val="19"/>
              </w:rPr>
              <w:t>Governance</w:t>
            </w:r>
          </w:p>
        </w:tc>
      </w:tr>
      <w:tr w:rsidR="00BD01C5" w14:paraId="6F374853"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37D46F" w14:textId="77777777" w:rsidR="00BD01C5" w:rsidRDefault="00000000">
            <w:r>
              <w:rPr>
                <w:b/>
                <w:bCs/>
                <w:sz w:val="18"/>
                <w:szCs w:val="18"/>
              </w:rPr>
              <w:t>Universal taxonomy (parent)</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DD7380" w14:textId="77777777" w:rsidR="00BD01C5" w:rsidRDefault="00000000">
            <w:r>
              <w:rPr>
                <w:sz w:val="18"/>
                <w:szCs w:val="18"/>
              </w:rPr>
              <w:t>Five canonical domains: FR (Foundational/Asset), TE (Technical &amp; Execution), RE (Regulatory &amp; External), CF (Commercial &amp; Financial), IM (Infrastructure &amp; Market). Generic three-stage taxonomy (Concept/Early, Defined/Build, Operating/Scale). Generic stage weights. TCA grade bands (A/B/C/D/S).</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4D2CA" w14:textId="77777777" w:rsidR="00BD01C5" w:rsidRDefault="00000000">
            <w:r>
              <w:rPr>
                <w:sz w:val="18"/>
                <w:szCs w:val="18"/>
              </w:rPr>
              <w:t>Defined by TCA-UNIV-001-v1.0. CRO-approved. Stable across all sectors. Changes require CRO sign-off and version log entry.</w:t>
            </w:r>
          </w:p>
        </w:tc>
      </w:tr>
      <w:tr w:rsidR="00BD01C5" w14:paraId="63FC3C22"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6DE9A27" w14:textId="77777777" w:rsidR="00BD01C5" w:rsidRDefault="00000000">
            <w:r>
              <w:rPr>
                <w:b/>
                <w:bCs/>
                <w:sz w:val="18"/>
                <w:szCs w:val="18"/>
              </w:rPr>
              <w:t>Vertical translations (children)</w:t>
            </w:r>
          </w:p>
        </w:tc>
        <w:tc>
          <w:tcPr>
            <w:tcW w:w="4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4CCA9B4" w14:textId="77777777" w:rsidR="00BD01C5" w:rsidRDefault="00000000">
            <w:r>
              <w:rPr>
                <w:sz w:val="18"/>
                <w:szCs w:val="18"/>
              </w:rPr>
              <w:t>One per registered vertical: TCA-EP-001 (Upstream E&amp;P, 6 stages); TCA-REN-001 (Renewables, 3 stages); TCA-RE-001 (Real Estate, 3 stages); TCA-TECH-001 (Technology, 3 stages). Each registers a vertical-specific name mapping for the five universal domains; a vertical-specific stage taxonomy; a stage-</w:t>
            </w:r>
            <w:r>
              <w:rPr>
                <w:sz w:val="18"/>
                <w:szCs w:val="18"/>
              </w:rPr>
              <w:lastRenderedPageBreak/>
              <w:t>sensitive weighting profile; and a vertical-specific element registry.</w:t>
            </w:r>
          </w:p>
        </w:tc>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A972893" w14:textId="77777777" w:rsidR="00BD01C5" w:rsidRDefault="00000000">
            <w:r>
              <w:rPr>
                <w:sz w:val="18"/>
                <w:szCs w:val="18"/>
              </w:rPr>
              <w:lastRenderedPageBreak/>
              <w:t xml:space="preserve">Each vertical framework is a conforming child of the Universal taxonomy. CRO-approved. Changes require CRO sign-off and version log </w:t>
            </w:r>
            <w:r>
              <w:rPr>
                <w:sz w:val="18"/>
                <w:szCs w:val="18"/>
              </w:rPr>
              <w:lastRenderedPageBreak/>
              <w:t>entry in the framework directory.</w:t>
            </w:r>
          </w:p>
        </w:tc>
      </w:tr>
    </w:tbl>
    <w:p w14:paraId="5E9BCF0C" w14:textId="77777777" w:rsidR="00BD01C5" w:rsidRDefault="00BD01C5">
      <w:pPr>
        <w:spacing w:after="120"/>
      </w:pPr>
    </w:p>
    <w:p w14:paraId="1A62F260" w14:textId="77777777" w:rsidR="00BD01C5" w:rsidRDefault="00000000">
      <w:pPr>
        <w:spacing w:after="120"/>
      </w:pPr>
      <w:r>
        <w:rPr>
          <w:b/>
          <w:bCs/>
        </w:rPr>
        <w:t>Core registry tables:</w:t>
      </w:r>
    </w:p>
    <w:p w14:paraId="60F91FBE" w14:textId="77777777" w:rsidR="00BD01C5" w:rsidRDefault="00BD01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BD01C5" w14:paraId="2B65D252"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043B82E" w14:textId="77777777" w:rsidR="00BD01C5" w:rsidRDefault="00000000">
            <w:r>
              <w:rPr>
                <w:b/>
                <w:bCs/>
                <w:color w:val="FFFFFF"/>
                <w:sz w:val="19"/>
                <w:szCs w:val="19"/>
              </w:rPr>
              <w:t>Table</w:t>
            </w:r>
          </w:p>
        </w:tc>
        <w:tc>
          <w:tcPr>
            <w:tcW w:w="66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0FD95BA" w14:textId="77777777" w:rsidR="00BD01C5" w:rsidRDefault="00000000">
            <w:r>
              <w:rPr>
                <w:b/>
                <w:bCs/>
                <w:color w:val="FFFFFF"/>
                <w:sz w:val="19"/>
                <w:szCs w:val="19"/>
              </w:rPr>
              <w:t>Key Fields</w:t>
            </w:r>
          </w:p>
        </w:tc>
      </w:tr>
      <w:tr w:rsidR="00BD01C5" w14:paraId="4E25B1D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424DC8" w14:textId="77777777" w:rsidR="00BD01C5" w:rsidRDefault="00000000">
            <w:proofErr w:type="spellStart"/>
            <w:r>
              <w:rPr>
                <w:b/>
                <w:bCs/>
                <w:sz w:val="18"/>
                <w:szCs w:val="18"/>
              </w:rPr>
              <w:t>universal_domain</w:t>
            </w:r>
            <w:proofErr w:type="spellEnd"/>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EE220" w14:textId="77777777" w:rsidR="00BD01C5" w:rsidRDefault="00000000">
            <w:proofErr w:type="spellStart"/>
            <w:r>
              <w:rPr>
                <w:sz w:val="18"/>
                <w:szCs w:val="18"/>
              </w:rPr>
              <w:t>domain_id</w:t>
            </w:r>
            <w:proofErr w:type="spellEnd"/>
            <w:r>
              <w:rPr>
                <w:sz w:val="18"/>
                <w:szCs w:val="18"/>
              </w:rPr>
              <w:t xml:space="preserve"> (DOM_</w:t>
            </w:r>
            <w:proofErr w:type="gramStart"/>
            <w:r>
              <w:rPr>
                <w:sz w:val="18"/>
                <w:szCs w:val="18"/>
              </w:rPr>
              <w:t>1..</w:t>
            </w:r>
            <w:proofErr w:type="gramEnd"/>
            <w:r>
              <w:rPr>
                <w:sz w:val="18"/>
                <w:szCs w:val="18"/>
              </w:rPr>
              <w:t xml:space="preserve">DOM_5), code (FR/TE/RE/CF/IM), name, </w:t>
            </w:r>
            <w:proofErr w:type="spellStart"/>
            <w:r>
              <w:rPr>
                <w:sz w:val="18"/>
                <w:szCs w:val="18"/>
              </w:rPr>
              <w:t>core_question</w:t>
            </w:r>
            <w:proofErr w:type="spellEnd"/>
            <w:r>
              <w:rPr>
                <w:sz w:val="18"/>
                <w:szCs w:val="18"/>
              </w:rPr>
              <w:t xml:space="preserve">, </w:t>
            </w:r>
            <w:proofErr w:type="spellStart"/>
            <w:r>
              <w:rPr>
                <w:sz w:val="18"/>
                <w:szCs w:val="18"/>
              </w:rPr>
              <w:t>effective_date</w:t>
            </w:r>
            <w:proofErr w:type="spellEnd"/>
          </w:p>
        </w:tc>
      </w:tr>
      <w:tr w:rsidR="00BD01C5" w14:paraId="6552EC0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723E171" w14:textId="77777777" w:rsidR="00BD01C5" w:rsidRDefault="00000000">
            <w:proofErr w:type="spellStart"/>
            <w:r>
              <w:rPr>
                <w:b/>
                <w:bCs/>
                <w:sz w:val="18"/>
                <w:szCs w:val="18"/>
              </w:rPr>
              <w:t>vertical_framework</w:t>
            </w:r>
            <w:proofErr w:type="spellEnd"/>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68C7435" w14:textId="77777777" w:rsidR="00BD01C5" w:rsidRDefault="00000000">
            <w:proofErr w:type="spellStart"/>
            <w:r>
              <w:rPr>
                <w:sz w:val="18"/>
                <w:szCs w:val="18"/>
              </w:rPr>
              <w:t>framework_id</w:t>
            </w:r>
            <w:proofErr w:type="spellEnd"/>
            <w:r>
              <w:rPr>
                <w:sz w:val="18"/>
                <w:szCs w:val="18"/>
              </w:rPr>
              <w:t xml:space="preserve"> (e.g., TCA-EP-001), name, </w:t>
            </w:r>
            <w:proofErr w:type="spellStart"/>
            <w:r>
              <w:rPr>
                <w:sz w:val="18"/>
                <w:szCs w:val="18"/>
              </w:rPr>
              <w:t>asset_class_scope</w:t>
            </w:r>
            <w:proofErr w:type="spellEnd"/>
            <w:r>
              <w:rPr>
                <w:sz w:val="18"/>
                <w:szCs w:val="18"/>
              </w:rPr>
              <w:t xml:space="preserve">, </w:t>
            </w:r>
            <w:proofErr w:type="spellStart"/>
            <w:r>
              <w:rPr>
                <w:sz w:val="18"/>
                <w:szCs w:val="18"/>
              </w:rPr>
              <w:t>stages_count</w:t>
            </w:r>
            <w:proofErr w:type="spellEnd"/>
            <w:r>
              <w:rPr>
                <w:sz w:val="18"/>
                <w:szCs w:val="18"/>
              </w:rPr>
              <w:t xml:space="preserve">, </w:t>
            </w:r>
            <w:proofErr w:type="spellStart"/>
            <w:r>
              <w:rPr>
                <w:sz w:val="18"/>
                <w:szCs w:val="18"/>
              </w:rPr>
              <w:t>domain_count</w:t>
            </w:r>
            <w:proofErr w:type="spellEnd"/>
            <w:r>
              <w:rPr>
                <w:sz w:val="18"/>
                <w:szCs w:val="18"/>
              </w:rPr>
              <w:t xml:space="preserve">, version, </w:t>
            </w:r>
            <w:proofErr w:type="spellStart"/>
            <w:r>
              <w:rPr>
                <w:sz w:val="18"/>
                <w:szCs w:val="18"/>
              </w:rPr>
              <w:t>effective_date</w:t>
            </w:r>
            <w:proofErr w:type="spellEnd"/>
            <w:r>
              <w:rPr>
                <w:sz w:val="18"/>
                <w:szCs w:val="18"/>
              </w:rPr>
              <w:t xml:space="preserve">, status, supersedes, </w:t>
            </w:r>
            <w:proofErr w:type="spellStart"/>
            <w:r>
              <w:rPr>
                <w:sz w:val="18"/>
                <w:szCs w:val="18"/>
              </w:rPr>
              <w:t>cro_approved_by</w:t>
            </w:r>
            <w:proofErr w:type="spellEnd"/>
            <w:r>
              <w:rPr>
                <w:sz w:val="18"/>
                <w:szCs w:val="18"/>
              </w:rPr>
              <w:t xml:space="preserve">, </w:t>
            </w:r>
            <w:proofErr w:type="spellStart"/>
            <w:r>
              <w:rPr>
                <w:sz w:val="18"/>
                <w:szCs w:val="18"/>
              </w:rPr>
              <w:t>cro_approval_date</w:t>
            </w:r>
            <w:proofErr w:type="spellEnd"/>
          </w:p>
        </w:tc>
      </w:tr>
      <w:tr w:rsidR="00BD01C5" w14:paraId="4525CEC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3562B2" w14:textId="77777777" w:rsidR="00BD01C5" w:rsidRDefault="00000000">
            <w:proofErr w:type="spellStart"/>
            <w:r>
              <w:rPr>
                <w:b/>
                <w:bCs/>
                <w:sz w:val="18"/>
                <w:szCs w:val="18"/>
              </w:rPr>
              <w:t>vertical_translation</w:t>
            </w:r>
            <w:proofErr w:type="spellEnd"/>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180933" w14:textId="77777777" w:rsidR="00BD01C5" w:rsidRDefault="00000000">
            <w:proofErr w:type="spellStart"/>
            <w:r>
              <w:rPr>
                <w:sz w:val="18"/>
                <w:szCs w:val="18"/>
              </w:rPr>
              <w:t>framework_id</w:t>
            </w:r>
            <w:proofErr w:type="spellEnd"/>
            <w:r>
              <w:rPr>
                <w:sz w:val="18"/>
                <w:szCs w:val="18"/>
              </w:rPr>
              <w:t xml:space="preserve">, </w:t>
            </w:r>
            <w:proofErr w:type="spellStart"/>
            <w:r>
              <w:rPr>
                <w:sz w:val="18"/>
                <w:szCs w:val="18"/>
              </w:rPr>
              <w:t>universal_domain_id</w:t>
            </w:r>
            <w:proofErr w:type="spellEnd"/>
            <w:r>
              <w:rPr>
                <w:sz w:val="18"/>
                <w:szCs w:val="18"/>
              </w:rPr>
              <w:t xml:space="preserve">, </w:t>
            </w:r>
            <w:proofErr w:type="spellStart"/>
            <w:r>
              <w:rPr>
                <w:sz w:val="18"/>
                <w:szCs w:val="18"/>
              </w:rPr>
              <w:t>vertical_domain_name</w:t>
            </w:r>
            <w:proofErr w:type="spellEnd"/>
            <w:r>
              <w:rPr>
                <w:sz w:val="18"/>
                <w:szCs w:val="18"/>
              </w:rPr>
              <w:t xml:space="preserve"> (e.g., "Geological &amp; Reservoir Risk"), </w:t>
            </w:r>
            <w:proofErr w:type="spellStart"/>
            <w:r>
              <w:rPr>
                <w:sz w:val="18"/>
                <w:szCs w:val="18"/>
              </w:rPr>
              <w:t>translation_rationale</w:t>
            </w:r>
            <w:proofErr w:type="spellEnd"/>
          </w:p>
        </w:tc>
      </w:tr>
      <w:tr w:rsidR="00BD01C5" w14:paraId="14551B4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679AB29" w14:textId="77777777" w:rsidR="00BD01C5" w:rsidRDefault="00000000">
            <w:proofErr w:type="spellStart"/>
            <w:r>
              <w:rPr>
                <w:b/>
                <w:bCs/>
                <w:sz w:val="18"/>
                <w:szCs w:val="18"/>
              </w:rPr>
              <w:t>vertical_stage</w:t>
            </w:r>
            <w:proofErr w:type="spellEnd"/>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4A83710" w14:textId="77777777" w:rsidR="00BD01C5" w:rsidRDefault="00000000">
            <w:proofErr w:type="spellStart"/>
            <w:r>
              <w:rPr>
                <w:sz w:val="18"/>
                <w:szCs w:val="18"/>
              </w:rPr>
              <w:t>framework_id</w:t>
            </w:r>
            <w:proofErr w:type="spellEnd"/>
            <w:r>
              <w:rPr>
                <w:sz w:val="18"/>
                <w:szCs w:val="18"/>
              </w:rPr>
              <w:t xml:space="preserve">, </w:t>
            </w:r>
            <w:proofErr w:type="spellStart"/>
            <w:r>
              <w:rPr>
                <w:sz w:val="18"/>
                <w:szCs w:val="18"/>
              </w:rPr>
              <w:t>stage_id</w:t>
            </w:r>
            <w:proofErr w:type="spellEnd"/>
            <w:r>
              <w:rPr>
                <w:sz w:val="18"/>
                <w:szCs w:val="18"/>
              </w:rPr>
              <w:t xml:space="preserve">, </w:t>
            </w:r>
            <w:proofErr w:type="spellStart"/>
            <w:r>
              <w:rPr>
                <w:sz w:val="18"/>
                <w:szCs w:val="18"/>
              </w:rPr>
              <w:t>stage_name</w:t>
            </w:r>
            <w:proofErr w:type="spellEnd"/>
            <w:r>
              <w:rPr>
                <w:sz w:val="18"/>
                <w:szCs w:val="18"/>
              </w:rPr>
              <w:t xml:space="preserve">, </w:t>
            </w:r>
            <w:proofErr w:type="spellStart"/>
            <w:r>
              <w:rPr>
                <w:sz w:val="18"/>
                <w:szCs w:val="18"/>
              </w:rPr>
              <w:t>stage_order</w:t>
            </w:r>
            <w:proofErr w:type="spellEnd"/>
            <w:r>
              <w:rPr>
                <w:sz w:val="18"/>
                <w:szCs w:val="18"/>
              </w:rPr>
              <w:t xml:space="preserve">, </w:t>
            </w:r>
            <w:proofErr w:type="spellStart"/>
            <w:r>
              <w:rPr>
                <w:sz w:val="18"/>
                <w:szCs w:val="18"/>
              </w:rPr>
              <w:t>primary_risk_driver</w:t>
            </w:r>
            <w:proofErr w:type="spellEnd"/>
            <w:r>
              <w:rPr>
                <w:sz w:val="18"/>
                <w:szCs w:val="18"/>
              </w:rPr>
              <w:t xml:space="preserve">, </w:t>
            </w:r>
            <w:proofErr w:type="spellStart"/>
            <w:r>
              <w:rPr>
                <w:sz w:val="18"/>
                <w:szCs w:val="18"/>
              </w:rPr>
              <w:t>capital_type</w:t>
            </w:r>
            <w:proofErr w:type="spellEnd"/>
            <w:r>
              <w:rPr>
                <w:sz w:val="18"/>
                <w:szCs w:val="18"/>
              </w:rPr>
              <w:t xml:space="preserve">, </w:t>
            </w:r>
            <w:proofErr w:type="spellStart"/>
            <w:r>
              <w:rPr>
                <w:sz w:val="18"/>
                <w:szCs w:val="18"/>
              </w:rPr>
              <w:t>target_irr_band</w:t>
            </w:r>
            <w:proofErr w:type="spellEnd"/>
          </w:p>
        </w:tc>
      </w:tr>
      <w:tr w:rsidR="00BD01C5" w14:paraId="176793E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38088" w14:textId="77777777" w:rsidR="00BD01C5" w:rsidRDefault="00000000">
            <w:proofErr w:type="spellStart"/>
            <w:r>
              <w:rPr>
                <w:b/>
                <w:bCs/>
                <w:sz w:val="18"/>
                <w:szCs w:val="18"/>
              </w:rPr>
              <w:t>weighting_profile</w:t>
            </w:r>
            <w:proofErr w:type="spellEnd"/>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6694CF" w14:textId="77777777" w:rsidR="00BD01C5" w:rsidRDefault="00000000">
            <w:proofErr w:type="spellStart"/>
            <w:r>
              <w:rPr>
                <w:sz w:val="18"/>
                <w:szCs w:val="18"/>
              </w:rPr>
              <w:t>framework_id</w:t>
            </w:r>
            <w:proofErr w:type="spellEnd"/>
            <w:r>
              <w:rPr>
                <w:sz w:val="18"/>
                <w:szCs w:val="18"/>
              </w:rPr>
              <w:t xml:space="preserve">, </w:t>
            </w:r>
            <w:proofErr w:type="spellStart"/>
            <w:r>
              <w:rPr>
                <w:sz w:val="18"/>
                <w:szCs w:val="18"/>
              </w:rPr>
              <w:t>stage_id</w:t>
            </w:r>
            <w:proofErr w:type="spellEnd"/>
            <w:r>
              <w:rPr>
                <w:sz w:val="18"/>
                <w:szCs w:val="18"/>
              </w:rPr>
              <w:t xml:space="preserve">, </w:t>
            </w:r>
            <w:proofErr w:type="spellStart"/>
            <w:r>
              <w:rPr>
                <w:sz w:val="18"/>
                <w:szCs w:val="18"/>
              </w:rPr>
              <w:t>universal_domain_id</w:t>
            </w:r>
            <w:proofErr w:type="spellEnd"/>
            <w:r>
              <w:rPr>
                <w:sz w:val="18"/>
                <w:szCs w:val="18"/>
              </w:rPr>
              <w:t>, weight (must sum to 1.0 per stage), rationale</w:t>
            </w:r>
          </w:p>
        </w:tc>
      </w:tr>
      <w:tr w:rsidR="00BD01C5" w14:paraId="0199F1E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BA1E26D" w14:textId="77777777" w:rsidR="00BD01C5" w:rsidRDefault="00000000">
            <w:proofErr w:type="spellStart"/>
            <w:r>
              <w:rPr>
                <w:b/>
                <w:bCs/>
                <w:sz w:val="18"/>
                <w:szCs w:val="18"/>
              </w:rPr>
              <w:t>weighting_version</w:t>
            </w:r>
            <w:proofErr w:type="spellEnd"/>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C7863D1" w14:textId="77777777" w:rsidR="00BD01C5" w:rsidRDefault="00000000">
            <w:proofErr w:type="spellStart"/>
            <w:r>
              <w:rPr>
                <w:sz w:val="18"/>
                <w:szCs w:val="18"/>
              </w:rPr>
              <w:t>weighting_profile_id</w:t>
            </w:r>
            <w:proofErr w:type="spellEnd"/>
            <w:r>
              <w:rPr>
                <w:sz w:val="18"/>
                <w:szCs w:val="18"/>
              </w:rPr>
              <w:t xml:space="preserve">, version, </w:t>
            </w:r>
            <w:proofErr w:type="spellStart"/>
            <w:r>
              <w:rPr>
                <w:sz w:val="18"/>
                <w:szCs w:val="18"/>
              </w:rPr>
              <w:t>effective_date</w:t>
            </w:r>
            <w:proofErr w:type="spellEnd"/>
            <w:r>
              <w:rPr>
                <w:sz w:val="18"/>
                <w:szCs w:val="18"/>
              </w:rPr>
              <w:t xml:space="preserve">, </w:t>
            </w:r>
            <w:proofErr w:type="spellStart"/>
            <w:r>
              <w:rPr>
                <w:sz w:val="18"/>
                <w:szCs w:val="18"/>
              </w:rPr>
              <w:t>retired_date</w:t>
            </w:r>
            <w:proofErr w:type="spellEnd"/>
            <w:r>
              <w:rPr>
                <w:sz w:val="18"/>
                <w:szCs w:val="18"/>
              </w:rPr>
              <w:t xml:space="preserve">, </w:t>
            </w:r>
            <w:proofErr w:type="spellStart"/>
            <w:r>
              <w:rPr>
                <w:sz w:val="18"/>
                <w:szCs w:val="18"/>
              </w:rPr>
              <w:t>cro_approved_by</w:t>
            </w:r>
            <w:proofErr w:type="spellEnd"/>
          </w:p>
        </w:tc>
      </w:tr>
      <w:tr w:rsidR="00BD01C5" w14:paraId="3A88D0B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E25F33" w14:textId="77777777" w:rsidR="00BD01C5" w:rsidRDefault="00000000">
            <w:r>
              <w:rPr>
                <w:b/>
                <w:bCs/>
                <w:sz w:val="18"/>
                <w:szCs w:val="18"/>
              </w:rPr>
              <w:t>element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6ADC0E" w14:textId="77777777" w:rsidR="00BD01C5" w:rsidRDefault="00000000">
            <w:proofErr w:type="spellStart"/>
            <w:r>
              <w:rPr>
                <w:sz w:val="18"/>
                <w:szCs w:val="18"/>
              </w:rPr>
              <w:t>framework_id</w:t>
            </w:r>
            <w:proofErr w:type="spellEnd"/>
            <w:r>
              <w:rPr>
                <w:sz w:val="18"/>
                <w:szCs w:val="18"/>
              </w:rPr>
              <w:t xml:space="preserve">, </w:t>
            </w:r>
            <w:proofErr w:type="spellStart"/>
            <w:r>
              <w:rPr>
                <w:sz w:val="18"/>
                <w:szCs w:val="18"/>
              </w:rPr>
              <w:t>element_number</w:t>
            </w:r>
            <w:proofErr w:type="spellEnd"/>
            <w:r>
              <w:rPr>
                <w:sz w:val="18"/>
                <w:szCs w:val="18"/>
              </w:rPr>
              <w:t xml:space="preserve">, </w:t>
            </w:r>
            <w:proofErr w:type="spellStart"/>
            <w:r>
              <w:rPr>
                <w:sz w:val="18"/>
                <w:szCs w:val="18"/>
              </w:rPr>
              <w:t>universal_domain_id</w:t>
            </w:r>
            <w:proofErr w:type="spellEnd"/>
            <w:r>
              <w:rPr>
                <w:sz w:val="18"/>
                <w:szCs w:val="18"/>
              </w:rPr>
              <w:t xml:space="preserve">, </w:t>
            </w:r>
            <w:proofErr w:type="spellStart"/>
            <w:r>
              <w:rPr>
                <w:sz w:val="18"/>
                <w:szCs w:val="18"/>
              </w:rPr>
              <w:t>element_name</w:t>
            </w:r>
            <w:proofErr w:type="spellEnd"/>
            <w:r>
              <w:rPr>
                <w:sz w:val="18"/>
                <w:szCs w:val="18"/>
              </w:rPr>
              <w:t>, description</w:t>
            </w:r>
          </w:p>
        </w:tc>
      </w:tr>
      <w:tr w:rsidR="00BD01C5" w14:paraId="5A392AD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BC443E" w14:textId="77777777" w:rsidR="00BD01C5" w:rsidRDefault="00000000">
            <w:proofErr w:type="spellStart"/>
            <w:r>
              <w:rPr>
                <w:b/>
                <w:bCs/>
                <w:sz w:val="18"/>
                <w:szCs w:val="18"/>
              </w:rPr>
              <w:t>element_version</w:t>
            </w:r>
            <w:proofErr w:type="spellEnd"/>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A92BBBE" w14:textId="77777777" w:rsidR="00BD01C5" w:rsidRDefault="00000000">
            <w:proofErr w:type="spellStart"/>
            <w:r>
              <w:rPr>
                <w:sz w:val="18"/>
                <w:szCs w:val="18"/>
              </w:rPr>
              <w:t>element_id</w:t>
            </w:r>
            <w:proofErr w:type="spellEnd"/>
            <w:r>
              <w:rPr>
                <w:sz w:val="18"/>
                <w:szCs w:val="18"/>
              </w:rPr>
              <w:t xml:space="preserve">, version, </w:t>
            </w:r>
            <w:proofErr w:type="spellStart"/>
            <w:r>
              <w:rPr>
                <w:sz w:val="18"/>
                <w:szCs w:val="18"/>
              </w:rPr>
              <w:t>effective_date</w:t>
            </w:r>
            <w:proofErr w:type="spellEnd"/>
            <w:r>
              <w:rPr>
                <w:sz w:val="18"/>
                <w:szCs w:val="18"/>
              </w:rPr>
              <w:t xml:space="preserve">, </w:t>
            </w:r>
            <w:proofErr w:type="spellStart"/>
            <w:r>
              <w:rPr>
                <w:sz w:val="18"/>
                <w:szCs w:val="18"/>
              </w:rPr>
              <w:t>retired_date</w:t>
            </w:r>
            <w:proofErr w:type="spellEnd"/>
            <w:r>
              <w:rPr>
                <w:sz w:val="18"/>
                <w:szCs w:val="18"/>
              </w:rPr>
              <w:t xml:space="preserve">, </w:t>
            </w:r>
            <w:proofErr w:type="spellStart"/>
            <w:r>
              <w:rPr>
                <w:sz w:val="18"/>
                <w:szCs w:val="18"/>
              </w:rPr>
              <w:t>change_description</w:t>
            </w:r>
            <w:proofErr w:type="spellEnd"/>
            <w:r>
              <w:rPr>
                <w:sz w:val="18"/>
                <w:szCs w:val="18"/>
              </w:rPr>
              <w:t xml:space="preserve">, </w:t>
            </w:r>
            <w:proofErr w:type="spellStart"/>
            <w:r>
              <w:rPr>
                <w:sz w:val="18"/>
                <w:szCs w:val="18"/>
              </w:rPr>
              <w:t>cro_approved_by</w:t>
            </w:r>
            <w:proofErr w:type="spellEnd"/>
          </w:p>
        </w:tc>
      </w:tr>
      <w:tr w:rsidR="00BD01C5" w14:paraId="0562FEA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2E14A9" w14:textId="77777777" w:rsidR="00BD01C5" w:rsidRDefault="00000000">
            <w:proofErr w:type="spellStart"/>
            <w:r>
              <w:rPr>
                <w:b/>
                <w:bCs/>
                <w:sz w:val="18"/>
                <w:szCs w:val="18"/>
              </w:rPr>
              <w:t>element_data_requirement</w:t>
            </w:r>
            <w:proofErr w:type="spellEnd"/>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DB6FF6" w14:textId="77777777" w:rsidR="00BD01C5" w:rsidRDefault="00000000">
            <w:proofErr w:type="spellStart"/>
            <w:r>
              <w:rPr>
                <w:sz w:val="18"/>
                <w:szCs w:val="18"/>
              </w:rPr>
              <w:t>element_version_id</w:t>
            </w:r>
            <w:proofErr w:type="spellEnd"/>
            <w:r>
              <w:rPr>
                <w:sz w:val="18"/>
                <w:szCs w:val="18"/>
              </w:rPr>
              <w:t xml:space="preserve">, </w:t>
            </w:r>
            <w:proofErr w:type="spellStart"/>
            <w:r>
              <w:rPr>
                <w:sz w:val="18"/>
                <w:szCs w:val="18"/>
              </w:rPr>
              <w:t>information_required_text</w:t>
            </w:r>
            <w:proofErr w:type="spellEnd"/>
          </w:p>
        </w:tc>
      </w:tr>
      <w:tr w:rsidR="00BD01C5" w14:paraId="3ADC976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1D0B8D8" w14:textId="77777777" w:rsidR="00BD01C5" w:rsidRDefault="00000000">
            <w:proofErr w:type="spellStart"/>
            <w:r>
              <w:rPr>
                <w:b/>
                <w:bCs/>
                <w:sz w:val="18"/>
                <w:szCs w:val="18"/>
              </w:rPr>
              <w:t>element_risk_signature</w:t>
            </w:r>
            <w:proofErr w:type="spellEnd"/>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F4FFE52" w14:textId="77777777" w:rsidR="00BD01C5" w:rsidRDefault="00000000">
            <w:proofErr w:type="spellStart"/>
            <w:r>
              <w:rPr>
                <w:sz w:val="18"/>
                <w:szCs w:val="18"/>
              </w:rPr>
              <w:t>element_version_id</w:t>
            </w:r>
            <w:proofErr w:type="spellEnd"/>
            <w:r>
              <w:rPr>
                <w:sz w:val="18"/>
                <w:szCs w:val="18"/>
              </w:rPr>
              <w:t xml:space="preserve">, </w:t>
            </w:r>
            <w:proofErr w:type="spellStart"/>
            <w:r>
              <w:rPr>
                <w:sz w:val="18"/>
                <w:szCs w:val="18"/>
              </w:rPr>
              <w:t>risk_signature_text</w:t>
            </w:r>
            <w:proofErr w:type="spellEnd"/>
          </w:p>
        </w:tc>
      </w:tr>
      <w:tr w:rsidR="00BD01C5" w14:paraId="0664536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9684B" w14:textId="77777777" w:rsidR="00BD01C5" w:rsidRDefault="00000000">
            <w:proofErr w:type="spellStart"/>
            <w:r>
              <w:rPr>
                <w:b/>
                <w:bCs/>
                <w:sz w:val="18"/>
                <w:szCs w:val="18"/>
              </w:rPr>
              <w:t>element_data_source</w:t>
            </w:r>
            <w:proofErr w:type="spellEnd"/>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2D438" w14:textId="77777777" w:rsidR="00BD01C5" w:rsidRDefault="00000000">
            <w:proofErr w:type="spellStart"/>
            <w:r>
              <w:rPr>
                <w:sz w:val="18"/>
                <w:szCs w:val="18"/>
              </w:rPr>
              <w:t>element_version_id</w:t>
            </w:r>
            <w:proofErr w:type="spellEnd"/>
            <w:r>
              <w:rPr>
                <w:sz w:val="18"/>
                <w:szCs w:val="18"/>
              </w:rPr>
              <w:t xml:space="preserve">, </w:t>
            </w:r>
            <w:proofErr w:type="spellStart"/>
            <w:r>
              <w:rPr>
                <w:sz w:val="18"/>
                <w:szCs w:val="18"/>
              </w:rPr>
              <w:t>source_text</w:t>
            </w:r>
            <w:proofErr w:type="spellEnd"/>
            <w:r>
              <w:rPr>
                <w:sz w:val="18"/>
                <w:szCs w:val="18"/>
              </w:rPr>
              <w:t xml:space="preserve">, </w:t>
            </w:r>
            <w:proofErr w:type="spellStart"/>
            <w:r>
              <w:rPr>
                <w:sz w:val="18"/>
                <w:szCs w:val="18"/>
              </w:rPr>
              <w:t>source_type</w:t>
            </w:r>
            <w:proofErr w:type="spellEnd"/>
          </w:p>
        </w:tc>
      </w:tr>
      <w:tr w:rsidR="00BD01C5" w14:paraId="6F6AB70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1E0F913" w14:textId="77777777" w:rsidR="00BD01C5" w:rsidRDefault="00000000">
            <w:proofErr w:type="spellStart"/>
            <w:r>
              <w:rPr>
                <w:b/>
                <w:bCs/>
                <w:sz w:val="18"/>
                <w:szCs w:val="18"/>
              </w:rPr>
              <w:t>element_analyst_guidance</w:t>
            </w:r>
            <w:proofErr w:type="spellEnd"/>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EC03980" w14:textId="77777777" w:rsidR="00BD01C5" w:rsidRDefault="00000000">
            <w:proofErr w:type="spellStart"/>
            <w:r>
              <w:rPr>
                <w:sz w:val="18"/>
                <w:szCs w:val="18"/>
              </w:rPr>
              <w:t>element_version_id</w:t>
            </w:r>
            <w:proofErr w:type="spellEnd"/>
            <w:r>
              <w:rPr>
                <w:sz w:val="18"/>
                <w:szCs w:val="18"/>
              </w:rPr>
              <w:t xml:space="preserve">, </w:t>
            </w:r>
            <w:proofErr w:type="spellStart"/>
            <w:r>
              <w:rPr>
                <w:sz w:val="18"/>
                <w:szCs w:val="18"/>
              </w:rPr>
              <w:t>guidance_text</w:t>
            </w:r>
            <w:proofErr w:type="spellEnd"/>
          </w:p>
        </w:tc>
      </w:tr>
      <w:tr w:rsidR="00BD01C5" w14:paraId="74DF551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FD0F23" w14:textId="77777777" w:rsidR="00BD01C5" w:rsidRDefault="00000000">
            <w:proofErr w:type="spellStart"/>
            <w:r>
              <w:rPr>
                <w:b/>
                <w:bCs/>
                <w:sz w:val="18"/>
                <w:szCs w:val="18"/>
              </w:rPr>
              <w:t>tca_grade_band</w:t>
            </w:r>
            <w:proofErr w:type="spellEnd"/>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AB284" w14:textId="77777777" w:rsidR="00BD01C5" w:rsidRDefault="00000000">
            <w:proofErr w:type="spellStart"/>
            <w:r>
              <w:rPr>
                <w:sz w:val="18"/>
                <w:szCs w:val="18"/>
              </w:rPr>
              <w:t>band_id</w:t>
            </w:r>
            <w:proofErr w:type="spellEnd"/>
            <w:r>
              <w:rPr>
                <w:sz w:val="18"/>
                <w:szCs w:val="18"/>
              </w:rPr>
              <w:t xml:space="preserve">, </w:t>
            </w:r>
            <w:proofErr w:type="spellStart"/>
            <w:r>
              <w:rPr>
                <w:sz w:val="18"/>
                <w:szCs w:val="18"/>
              </w:rPr>
              <w:t>grade_code</w:t>
            </w:r>
            <w:proofErr w:type="spellEnd"/>
            <w:r>
              <w:rPr>
                <w:sz w:val="18"/>
                <w:szCs w:val="18"/>
              </w:rPr>
              <w:t xml:space="preserve"> (A/B/C/D/S), </w:t>
            </w:r>
            <w:proofErr w:type="spellStart"/>
            <w:r>
              <w:rPr>
                <w:sz w:val="18"/>
                <w:szCs w:val="18"/>
              </w:rPr>
              <w:t>score_min</w:t>
            </w:r>
            <w:proofErr w:type="spellEnd"/>
            <w:r>
              <w:rPr>
                <w:sz w:val="18"/>
                <w:szCs w:val="18"/>
              </w:rPr>
              <w:t xml:space="preserve">, </w:t>
            </w:r>
            <w:proofErr w:type="spellStart"/>
            <w:r>
              <w:rPr>
                <w:sz w:val="18"/>
                <w:szCs w:val="18"/>
              </w:rPr>
              <w:t>score_max</w:t>
            </w:r>
            <w:proofErr w:type="spellEnd"/>
            <w:r>
              <w:rPr>
                <w:sz w:val="18"/>
                <w:szCs w:val="18"/>
              </w:rPr>
              <w:t xml:space="preserve">, interpretation, </w:t>
            </w:r>
            <w:proofErr w:type="spellStart"/>
            <w:r>
              <w:rPr>
                <w:sz w:val="18"/>
                <w:szCs w:val="18"/>
              </w:rPr>
              <w:t>typical_stage</w:t>
            </w:r>
            <w:proofErr w:type="spellEnd"/>
            <w:r>
              <w:rPr>
                <w:sz w:val="18"/>
                <w:szCs w:val="18"/>
              </w:rPr>
              <w:t xml:space="preserve">, </w:t>
            </w:r>
            <w:proofErr w:type="spellStart"/>
            <w:r>
              <w:rPr>
                <w:sz w:val="18"/>
                <w:szCs w:val="18"/>
              </w:rPr>
              <w:t>indicative_irr_band_min</w:t>
            </w:r>
            <w:proofErr w:type="spellEnd"/>
            <w:r>
              <w:rPr>
                <w:sz w:val="18"/>
                <w:szCs w:val="18"/>
              </w:rPr>
              <w:t xml:space="preserve">, </w:t>
            </w:r>
            <w:proofErr w:type="spellStart"/>
            <w:r>
              <w:rPr>
                <w:sz w:val="18"/>
                <w:szCs w:val="18"/>
              </w:rPr>
              <w:t>indicative_irr_band_max</w:t>
            </w:r>
            <w:proofErr w:type="spellEnd"/>
          </w:p>
        </w:tc>
      </w:tr>
      <w:tr w:rsidR="00BD01C5" w14:paraId="270DE77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6CFEC62" w14:textId="77777777" w:rsidR="00BD01C5" w:rsidRDefault="00000000">
            <w:proofErr w:type="spellStart"/>
            <w:r>
              <w:rPr>
                <w:b/>
                <w:bCs/>
                <w:sz w:val="18"/>
                <w:szCs w:val="18"/>
              </w:rPr>
              <w:t>framework_directory</w:t>
            </w:r>
            <w:proofErr w:type="spellEnd"/>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1AC38DA" w14:textId="77777777" w:rsidR="00BD01C5" w:rsidRDefault="00000000">
            <w:proofErr w:type="spellStart"/>
            <w:r>
              <w:rPr>
                <w:sz w:val="18"/>
                <w:szCs w:val="18"/>
              </w:rPr>
              <w:t>framework_id</w:t>
            </w:r>
            <w:proofErr w:type="spellEnd"/>
            <w:r>
              <w:rPr>
                <w:sz w:val="18"/>
                <w:szCs w:val="18"/>
              </w:rPr>
              <w:t xml:space="preserve">, name, </w:t>
            </w:r>
            <w:proofErr w:type="spellStart"/>
            <w:r>
              <w:rPr>
                <w:sz w:val="18"/>
                <w:szCs w:val="18"/>
              </w:rPr>
              <w:t>asset_class_scope</w:t>
            </w:r>
            <w:proofErr w:type="spellEnd"/>
            <w:r>
              <w:rPr>
                <w:sz w:val="18"/>
                <w:szCs w:val="18"/>
              </w:rPr>
              <w:t xml:space="preserve">, </w:t>
            </w:r>
            <w:proofErr w:type="spellStart"/>
            <w:r>
              <w:rPr>
                <w:sz w:val="18"/>
                <w:szCs w:val="18"/>
              </w:rPr>
              <w:t>stages_defined</w:t>
            </w:r>
            <w:proofErr w:type="spellEnd"/>
            <w:r>
              <w:rPr>
                <w:sz w:val="18"/>
                <w:szCs w:val="18"/>
              </w:rPr>
              <w:t xml:space="preserve">, </w:t>
            </w:r>
            <w:proofErr w:type="spellStart"/>
            <w:r>
              <w:rPr>
                <w:sz w:val="18"/>
                <w:szCs w:val="18"/>
              </w:rPr>
              <w:t>domain_count</w:t>
            </w:r>
            <w:proofErr w:type="spellEnd"/>
            <w:r>
              <w:rPr>
                <w:sz w:val="18"/>
                <w:szCs w:val="18"/>
              </w:rPr>
              <w:t xml:space="preserve">, version, </w:t>
            </w:r>
            <w:proofErr w:type="spellStart"/>
            <w:r>
              <w:rPr>
                <w:sz w:val="18"/>
                <w:szCs w:val="18"/>
              </w:rPr>
              <w:t>effective_date</w:t>
            </w:r>
            <w:proofErr w:type="spellEnd"/>
            <w:r>
              <w:rPr>
                <w:sz w:val="18"/>
                <w:szCs w:val="18"/>
              </w:rPr>
              <w:t xml:space="preserve">, status, </w:t>
            </w:r>
            <w:proofErr w:type="spellStart"/>
            <w:r>
              <w:rPr>
                <w:sz w:val="18"/>
                <w:szCs w:val="18"/>
              </w:rPr>
              <w:t>supersedes_notes</w:t>
            </w:r>
            <w:proofErr w:type="spellEnd"/>
          </w:p>
        </w:tc>
      </w:tr>
      <w:tr w:rsidR="00BD01C5" w14:paraId="52FC20F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501F7" w14:textId="77777777" w:rsidR="00BD01C5" w:rsidRDefault="00000000">
            <w:proofErr w:type="spellStart"/>
            <w:r>
              <w:rPr>
                <w:b/>
                <w:bCs/>
                <w:sz w:val="18"/>
                <w:szCs w:val="18"/>
              </w:rPr>
              <w:t>methodology_version_log</w:t>
            </w:r>
            <w:proofErr w:type="spellEnd"/>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D93CBE" w14:textId="77777777" w:rsidR="00BD01C5" w:rsidRDefault="00000000">
            <w:proofErr w:type="spellStart"/>
            <w:r>
              <w:rPr>
                <w:sz w:val="18"/>
                <w:szCs w:val="18"/>
              </w:rPr>
              <w:t>framework_id</w:t>
            </w:r>
            <w:proofErr w:type="spellEnd"/>
            <w:r>
              <w:rPr>
                <w:sz w:val="18"/>
                <w:szCs w:val="18"/>
              </w:rPr>
              <w:t xml:space="preserve">, version, </w:t>
            </w:r>
            <w:proofErr w:type="spellStart"/>
            <w:r>
              <w:rPr>
                <w:sz w:val="18"/>
                <w:szCs w:val="18"/>
              </w:rPr>
              <w:t>effective_date</w:t>
            </w:r>
            <w:proofErr w:type="spellEnd"/>
            <w:r>
              <w:rPr>
                <w:sz w:val="18"/>
                <w:szCs w:val="18"/>
              </w:rPr>
              <w:t xml:space="preserve">, </w:t>
            </w:r>
            <w:proofErr w:type="spellStart"/>
            <w:r>
              <w:rPr>
                <w:sz w:val="18"/>
                <w:szCs w:val="18"/>
              </w:rPr>
              <w:t>change_description</w:t>
            </w:r>
            <w:proofErr w:type="spellEnd"/>
            <w:r>
              <w:rPr>
                <w:sz w:val="18"/>
                <w:szCs w:val="18"/>
              </w:rPr>
              <w:t xml:space="preserve">, </w:t>
            </w:r>
            <w:proofErr w:type="spellStart"/>
            <w:r>
              <w:rPr>
                <w:sz w:val="18"/>
                <w:szCs w:val="18"/>
              </w:rPr>
              <w:t>approved_by</w:t>
            </w:r>
            <w:proofErr w:type="spellEnd"/>
            <w:r>
              <w:rPr>
                <w:sz w:val="18"/>
                <w:szCs w:val="18"/>
              </w:rPr>
              <w:t xml:space="preserve">, </w:t>
            </w:r>
            <w:proofErr w:type="spellStart"/>
            <w:r>
              <w:rPr>
                <w:sz w:val="18"/>
                <w:szCs w:val="18"/>
              </w:rPr>
              <w:t>cro_sign_date</w:t>
            </w:r>
            <w:proofErr w:type="spellEnd"/>
          </w:p>
        </w:tc>
      </w:tr>
    </w:tbl>
    <w:p w14:paraId="2D895256"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1C5" w14:paraId="15B6439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5E2F0"/>
            <w:tcMar>
              <w:top w:w="180" w:type="dxa"/>
              <w:left w:w="240" w:type="dxa"/>
              <w:bottom w:w="180" w:type="dxa"/>
              <w:right w:w="240" w:type="dxa"/>
            </w:tcMar>
          </w:tcPr>
          <w:p w14:paraId="08288656" w14:textId="77777777" w:rsidR="00BD01C5" w:rsidRDefault="00000000">
            <w:r>
              <w:rPr>
                <w:b/>
                <w:bCs/>
                <w:color w:val="1A2B4A"/>
                <w:sz w:val="20"/>
                <w:szCs w:val="20"/>
              </w:rPr>
              <w:t xml:space="preserve">Design Rule: Methodology Registry Governance </w:t>
            </w:r>
            <w:r>
              <w:rPr>
                <w:color w:val="1A2B4A"/>
                <w:sz w:val="20"/>
                <w:szCs w:val="20"/>
              </w:rPr>
              <w:t xml:space="preserve">The methodology registry is the Risk Engine's control plane. All changes — to the universal taxonomy, to a vertical framework, to a stage taxonomy, to a weighting profile, to an element, or to a TCA grade band — require CRO approval and a version log entry. No registry change can be applied silently. A new framework version supersedes the prior version; scoring runs pinned to the prior version </w:t>
            </w:r>
            <w:proofErr w:type="gramStart"/>
            <w:r>
              <w:rPr>
                <w:color w:val="1A2B4A"/>
                <w:sz w:val="20"/>
                <w:szCs w:val="20"/>
              </w:rPr>
              <w:t>remain</w:t>
            </w:r>
            <w:proofErr w:type="gramEnd"/>
            <w:r>
              <w:rPr>
                <w:color w:val="1A2B4A"/>
                <w:sz w:val="20"/>
                <w:szCs w:val="20"/>
              </w:rPr>
              <w:t xml:space="preserve"> bound to it and are not retroactively re-scored.</w:t>
            </w:r>
          </w:p>
        </w:tc>
      </w:tr>
    </w:tbl>
    <w:p w14:paraId="0C4BFA75" w14:textId="77777777" w:rsidR="00BD01C5" w:rsidRDefault="00BD01C5">
      <w:pPr>
        <w:spacing w:after="120"/>
      </w:pPr>
    </w:p>
    <w:p w14:paraId="59D424FB" w14:textId="77777777" w:rsidR="00BD01C5" w:rsidRDefault="00000000">
      <w:pPr>
        <w:spacing w:after="120"/>
      </w:pPr>
      <w:r>
        <w:rPr>
          <w:b/>
          <w:bCs/>
        </w:rPr>
        <w:lastRenderedPageBreak/>
        <w:t>Registered frameworks at MVP:</w:t>
      </w:r>
    </w:p>
    <w:p w14:paraId="3A9BA027" w14:textId="77777777" w:rsidR="00BD01C5" w:rsidRDefault="00BD01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960"/>
      </w:tblGrid>
      <w:tr w:rsidR="00BD01C5" w14:paraId="4F305686"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7F5BD261" w14:textId="77777777" w:rsidR="00BD01C5" w:rsidRDefault="00000000">
            <w:r>
              <w:rPr>
                <w:b/>
                <w:bCs/>
                <w:color w:val="FFFFFF"/>
                <w:sz w:val="19"/>
                <w:szCs w:val="19"/>
              </w:rPr>
              <w:t>Framework ID</w:t>
            </w:r>
          </w:p>
        </w:tc>
        <w:tc>
          <w:tcPr>
            <w:tcW w:w="27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00A2C7C2" w14:textId="77777777" w:rsidR="00BD01C5" w:rsidRDefault="00000000">
            <w:r>
              <w:rPr>
                <w:b/>
                <w:bCs/>
                <w:color w:val="FFFFFF"/>
                <w:sz w:val="19"/>
                <w:szCs w:val="19"/>
              </w:rPr>
              <w:t>Status at MVP</w:t>
            </w:r>
          </w:p>
        </w:tc>
        <w:tc>
          <w:tcPr>
            <w:tcW w:w="39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7FD5FBF8" w14:textId="77777777" w:rsidR="00BD01C5" w:rsidRDefault="00000000">
            <w:r>
              <w:rPr>
                <w:b/>
                <w:bCs/>
                <w:color w:val="FFFFFF"/>
                <w:sz w:val="19"/>
                <w:szCs w:val="19"/>
              </w:rPr>
              <w:t>Notes</w:t>
            </w:r>
          </w:p>
        </w:tc>
      </w:tr>
      <w:tr w:rsidR="00BD01C5" w14:paraId="30E3E85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743A9C" w14:textId="77777777" w:rsidR="00BD01C5" w:rsidRDefault="00000000">
            <w:r>
              <w:rPr>
                <w:b/>
                <w:bCs/>
                <w:sz w:val="18"/>
                <w:szCs w:val="18"/>
              </w:rPr>
              <w:t>TCA-UNIV-001-v1.0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F923AC" w14:textId="77777777" w:rsidR="00BD01C5" w:rsidRDefault="00000000">
            <w:r>
              <w:rPr>
                <w:sz w:val="18"/>
                <w:szCs w:val="18"/>
              </w:rPr>
              <w:t>Active — Master</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DA75BF" w14:textId="77777777" w:rsidR="00BD01C5" w:rsidRDefault="00000000">
            <w:r>
              <w:rPr>
                <w:sz w:val="18"/>
                <w:szCs w:val="18"/>
              </w:rPr>
              <w:t>Governing taxonomy</w:t>
            </w:r>
          </w:p>
        </w:tc>
      </w:tr>
      <w:tr w:rsidR="00BD01C5" w14:paraId="6837DCD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25453A7" w14:textId="77777777" w:rsidR="00BD01C5" w:rsidRDefault="00000000">
            <w:r>
              <w:rPr>
                <w:b/>
                <w:bCs/>
                <w:sz w:val="18"/>
                <w:szCs w:val="18"/>
              </w:rPr>
              <w:t>TCA-EP-001-v1.0</w:t>
            </w:r>
          </w:p>
        </w:tc>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819FA8B" w14:textId="77777777" w:rsidR="00BD01C5" w:rsidRDefault="00000000">
            <w:r>
              <w:rPr>
                <w:sz w:val="18"/>
                <w:szCs w:val="18"/>
              </w:rPr>
              <w:t>Active — MVP</w:t>
            </w:r>
          </w:p>
        </w:tc>
        <w:tc>
          <w:tcPr>
            <w:tcW w:w="39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7AD8E46" w14:textId="77777777" w:rsidR="00BD01C5" w:rsidRDefault="00000000">
            <w:r>
              <w:rPr>
                <w:sz w:val="18"/>
                <w:szCs w:val="18"/>
              </w:rPr>
              <w:t>Joint MVP with Reference; sole vertical active for scoring runs at MVP</w:t>
            </w:r>
          </w:p>
        </w:tc>
      </w:tr>
      <w:tr w:rsidR="00BD01C5" w14:paraId="4DFB894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20BE10" w14:textId="77777777" w:rsidR="00BD01C5" w:rsidRDefault="00000000">
            <w:r>
              <w:rPr>
                <w:b/>
                <w:bCs/>
                <w:sz w:val="18"/>
                <w:szCs w:val="18"/>
              </w:rPr>
              <w:t>TCA-REN-001-v1.0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832FE" w14:textId="77777777" w:rsidR="00BD01C5" w:rsidRDefault="00000000">
            <w:r>
              <w:rPr>
                <w:sz w:val="18"/>
                <w:szCs w:val="18"/>
              </w:rPr>
              <w:t>Registered — Inactive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39298C" w14:textId="77777777" w:rsidR="00BD01C5" w:rsidRDefault="00000000">
            <w:r>
              <w:rPr>
                <w:sz w:val="18"/>
                <w:szCs w:val="18"/>
              </w:rPr>
              <w:t>Post-MVP activation</w:t>
            </w:r>
          </w:p>
        </w:tc>
      </w:tr>
      <w:tr w:rsidR="00BD01C5" w14:paraId="308E767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5CEED3E" w14:textId="77777777" w:rsidR="00BD01C5" w:rsidRDefault="00000000">
            <w:r>
              <w:rPr>
                <w:b/>
                <w:bCs/>
                <w:sz w:val="18"/>
                <w:szCs w:val="18"/>
              </w:rPr>
              <w:t>TCA-RE-001-v1.0</w:t>
            </w:r>
          </w:p>
        </w:tc>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E704C0D" w14:textId="77777777" w:rsidR="00BD01C5" w:rsidRDefault="00000000">
            <w:r>
              <w:rPr>
                <w:sz w:val="18"/>
                <w:szCs w:val="18"/>
              </w:rPr>
              <w:t>Registered — Inactive</w:t>
            </w:r>
          </w:p>
        </w:tc>
        <w:tc>
          <w:tcPr>
            <w:tcW w:w="39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522511C" w14:textId="77777777" w:rsidR="00BD01C5" w:rsidRDefault="00000000">
            <w:r>
              <w:rPr>
                <w:sz w:val="18"/>
                <w:szCs w:val="18"/>
              </w:rPr>
              <w:t>Post-MVP activation</w:t>
            </w:r>
          </w:p>
        </w:tc>
      </w:tr>
      <w:tr w:rsidR="00BD01C5" w14:paraId="1FD8B49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637E28" w14:textId="77777777" w:rsidR="00BD01C5" w:rsidRDefault="00000000">
            <w:r>
              <w:rPr>
                <w:b/>
                <w:bCs/>
                <w:sz w:val="18"/>
                <w:szCs w:val="18"/>
              </w:rPr>
              <w:t>TCA-TECH-001-v1.0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BB6F2" w14:textId="77777777" w:rsidR="00BD01C5" w:rsidRDefault="00000000">
            <w:r>
              <w:rPr>
                <w:sz w:val="18"/>
                <w:szCs w:val="18"/>
              </w:rPr>
              <w:t>Registered — Inactive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649C5" w14:textId="77777777" w:rsidR="00BD01C5" w:rsidRDefault="00000000">
            <w:r>
              <w:rPr>
                <w:sz w:val="18"/>
                <w:szCs w:val="18"/>
              </w:rPr>
              <w:t>Post-MVP activation</w:t>
            </w:r>
          </w:p>
        </w:tc>
      </w:tr>
    </w:tbl>
    <w:p w14:paraId="57954DF6" w14:textId="77777777" w:rsidR="00BD01C5" w:rsidRDefault="00000000">
      <w:pPr>
        <w:pStyle w:val="Heading1"/>
      </w:pPr>
      <w:r>
        <w:t>8. Scoring Mathematics and Composite Grading</w:t>
      </w:r>
    </w:p>
    <w:p w14:paraId="15DCC44A" w14:textId="77777777" w:rsidR="00BD01C5" w:rsidRDefault="00000000">
      <w:pPr>
        <w:spacing w:after="120"/>
      </w:pPr>
      <w:r>
        <w:t>The scoring math is invariant across verticals. What varies by vertical is the stage taxonomy, the weighting profile, and the element registry — not the math itself.</w:t>
      </w:r>
    </w:p>
    <w:p w14:paraId="51631044"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60"/>
        <w:gridCol w:w="2880"/>
        <w:gridCol w:w="2520"/>
      </w:tblGrid>
      <w:tr w:rsidR="00BD01C5" w14:paraId="3ECD76D1"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6073E22F" w14:textId="77777777" w:rsidR="00BD01C5" w:rsidRDefault="00000000">
            <w:r>
              <w:rPr>
                <w:b/>
                <w:bCs/>
                <w:color w:val="FFFFFF"/>
                <w:sz w:val="19"/>
                <w:szCs w:val="19"/>
              </w:rPr>
              <w:t>Metric</w:t>
            </w:r>
          </w:p>
        </w:tc>
        <w:tc>
          <w:tcPr>
            <w:tcW w:w="21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8B90AFA" w14:textId="77777777" w:rsidR="00BD01C5" w:rsidRDefault="00000000">
            <w:r>
              <w:rPr>
                <w:b/>
                <w:bCs/>
                <w:color w:val="FFFFFF"/>
                <w:sz w:val="19"/>
                <w:szCs w:val="19"/>
              </w:rPr>
              <w:t>Scale / Range</w:t>
            </w:r>
          </w:p>
        </w:tc>
        <w:tc>
          <w:tcPr>
            <w:tcW w:w="288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4DE6F3DC" w14:textId="77777777" w:rsidR="00BD01C5" w:rsidRDefault="00000000">
            <w:r>
              <w:rPr>
                <w:b/>
                <w:bCs/>
                <w:color w:val="FFFFFF"/>
                <w:sz w:val="19"/>
                <w:szCs w:val="19"/>
              </w:rPr>
              <w:t>Formula</w:t>
            </w:r>
          </w:p>
        </w:tc>
        <w:tc>
          <w:tcPr>
            <w:tcW w:w="25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30260D00" w14:textId="77777777" w:rsidR="00BD01C5" w:rsidRDefault="00000000">
            <w:r>
              <w:rPr>
                <w:b/>
                <w:bCs/>
                <w:color w:val="FFFFFF"/>
                <w:sz w:val="19"/>
                <w:szCs w:val="19"/>
              </w:rPr>
              <w:t>Interpretation</w:t>
            </w:r>
          </w:p>
        </w:tc>
      </w:tr>
      <w:tr w:rsidR="00BD01C5" w14:paraId="0785751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540425" w14:textId="77777777" w:rsidR="00BD01C5" w:rsidRDefault="00000000">
            <w:r>
              <w:rPr>
                <w:b/>
                <w:bCs/>
                <w:sz w:val="18"/>
                <w:szCs w:val="18"/>
              </w:rPr>
              <w:t>Likelihood</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2FDF94" w14:textId="77777777" w:rsidR="00BD01C5" w:rsidRDefault="00000000">
            <w:r>
              <w:rPr>
                <w:sz w:val="18"/>
                <w:szCs w:val="18"/>
              </w:rPr>
              <w:t>0 = None / 1 = Low / 2 = Moderate / 3 = High</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A0E609" w14:textId="77777777" w:rsidR="00BD01C5" w:rsidRDefault="00000000">
            <w:r>
              <w:rPr>
                <w:sz w:val="18"/>
                <w:szCs w:val="18"/>
              </w:rPr>
              <w:t>Analyst judgment — evidence required</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A5ED17" w14:textId="77777777" w:rsidR="00BD01C5" w:rsidRDefault="00000000">
            <w:r>
              <w:rPr>
                <w:sz w:val="18"/>
                <w:szCs w:val="18"/>
              </w:rPr>
              <w:t>Probability of the risk event occurring</w:t>
            </w:r>
          </w:p>
        </w:tc>
      </w:tr>
      <w:tr w:rsidR="00BD01C5" w14:paraId="38D6C47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5E9656C" w14:textId="77777777" w:rsidR="00BD01C5" w:rsidRDefault="00000000">
            <w:r>
              <w:rPr>
                <w:b/>
                <w:bCs/>
                <w:sz w:val="18"/>
                <w:szCs w:val="18"/>
              </w:rPr>
              <w:t>Impact</w:t>
            </w:r>
          </w:p>
        </w:tc>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5E49BF5" w14:textId="77777777" w:rsidR="00BD01C5" w:rsidRDefault="00000000">
            <w:r>
              <w:rPr>
                <w:sz w:val="18"/>
                <w:szCs w:val="18"/>
              </w:rPr>
              <w:t>0 = None / 1 = Minor / 2 = Significant / 3 = Severe</w:t>
            </w:r>
          </w:p>
        </w:tc>
        <w:tc>
          <w:tcPr>
            <w:tcW w:w="28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E3FB091" w14:textId="77777777" w:rsidR="00BD01C5" w:rsidRDefault="00000000">
            <w:r>
              <w:rPr>
                <w:sz w:val="18"/>
                <w:szCs w:val="18"/>
              </w:rPr>
              <w:t>Analyst judgment — evidence required</w:t>
            </w:r>
          </w:p>
        </w:tc>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C6564BE" w14:textId="77777777" w:rsidR="00BD01C5" w:rsidRDefault="00000000">
            <w:r>
              <w:rPr>
                <w:sz w:val="18"/>
                <w:szCs w:val="18"/>
              </w:rPr>
              <w:t>Consequence severity if the risk event occurs</w:t>
            </w:r>
          </w:p>
        </w:tc>
      </w:tr>
      <w:tr w:rsidR="00BD01C5" w14:paraId="5B9DF7A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3BAAE0" w14:textId="77777777" w:rsidR="00BD01C5" w:rsidRDefault="00000000">
            <w:r>
              <w:rPr>
                <w:b/>
                <w:bCs/>
                <w:sz w:val="18"/>
                <w:szCs w:val="18"/>
              </w:rPr>
              <w:t>Inherent Risk</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71C34" w14:textId="77777777" w:rsidR="00BD01C5" w:rsidRDefault="00000000">
            <w:r>
              <w:rPr>
                <w:sz w:val="18"/>
                <w:szCs w:val="18"/>
              </w:rPr>
              <w:t>0–9</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1E603" w14:textId="77777777" w:rsidR="00BD01C5" w:rsidRDefault="00000000">
            <w:r>
              <w:rPr>
                <w:sz w:val="18"/>
                <w:szCs w:val="18"/>
              </w:rPr>
              <w:t>Likelihood × Impact</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01C2E1" w14:textId="77777777" w:rsidR="00BD01C5" w:rsidRDefault="00000000">
            <w:r>
              <w:rPr>
                <w:sz w:val="18"/>
                <w:szCs w:val="18"/>
              </w:rPr>
              <w:t>Gross risk before controls</w:t>
            </w:r>
          </w:p>
        </w:tc>
      </w:tr>
      <w:tr w:rsidR="00BD01C5" w14:paraId="7783D7E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63260D6" w14:textId="77777777" w:rsidR="00BD01C5" w:rsidRDefault="00000000">
            <w:r>
              <w:rPr>
                <w:b/>
                <w:bCs/>
                <w:sz w:val="18"/>
                <w:szCs w:val="18"/>
              </w:rPr>
              <w:t>Control Effectiveness</w:t>
            </w:r>
          </w:p>
        </w:tc>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5B9E129" w14:textId="77777777" w:rsidR="00BD01C5" w:rsidRDefault="00000000">
            <w:r>
              <w:rPr>
                <w:sz w:val="18"/>
                <w:szCs w:val="18"/>
              </w:rPr>
              <w:t>1 = Weak / 2 = Adequate / 3 = Strong</w:t>
            </w:r>
          </w:p>
        </w:tc>
        <w:tc>
          <w:tcPr>
            <w:tcW w:w="28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6FFBF8F" w14:textId="77777777" w:rsidR="00BD01C5" w:rsidRDefault="00000000">
            <w:r>
              <w:rPr>
                <w:sz w:val="18"/>
                <w:szCs w:val="18"/>
              </w:rPr>
              <w:t>Analyst judgment — evidence required</w:t>
            </w:r>
          </w:p>
        </w:tc>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C648660" w14:textId="77777777" w:rsidR="00BD01C5" w:rsidRDefault="00000000">
            <w:r>
              <w:rPr>
                <w:sz w:val="18"/>
                <w:szCs w:val="18"/>
              </w:rPr>
              <w:t>Quality of mitigants in place</w:t>
            </w:r>
          </w:p>
        </w:tc>
      </w:tr>
      <w:tr w:rsidR="00BD01C5" w14:paraId="69455B1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EC09E" w14:textId="77777777" w:rsidR="00BD01C5" w:rsidRDefault="00000000">
            <w:r>
              <w:rPr>
                <w:b/>
                <w:bCs/>
                <w:sz w:val="18"/>
                <w:szCs w:val="18"/>
              </w:rPr>
              <w:t>Residual Risk</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301F14" w14:textId="77777777" w:rsidR="00BD01C5" w:rsidRDefault="00000000">
            <w:r>
              <w:rPr>
                <w:sz w:val="18"/>
                <w:szCs w:val="18"/>
              </w:rPr>
              <w:t>0–9 (normalized)</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50628" w14:textId="77777777" w:rsidR="00BD01C5" w:rsidRDefault="00000000">
            <w:r>
              <w:rPr>
                <w:sz w:val="18"/>
                <w:szCs w:val="18"/>
              </w:rPr>
              <w:t>Inherent Risk ÷ Control Effectiveness</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9CF60" w14:textId="77777777" w:rsidR="00BD01C5" w:rsidRDefault="00000000">
            <w:r>
              <w:rPr>
                <w:sz w:val="18"/>
                <w:szCs w:val="18"/>
              </w:rPr>
              <w:t>Net risk after controls</w:t>
            </w:r>
          </w:p>
        </w:tc>
      </w:tr>
      <w:tr w:rsidR="00BD01C5" w14:paraId="7036E62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4C514B8" w14:textId="77777777" w:rsidR="00BD01C5" w:rsidRDefault="00000000">
            <w:r>
              <w:rPr>
                <w:b/>
                <w:bCs/>
                <w:sz w:val="18"/>
                <w:szCs w:val="18"/>
              </w:rPr>
              <w:t>Domain Score</w:t>
            </w:r>
          </w:p>
        </w:tc>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7B89EA0" w14:textId="77777777" w:rsidR="00BD01C5" w:rsidRDefault="00000000">
            <w:r>
              <w:rPr>
                <w:sz w:val="18"/>
                <w:szCs w:val="18"/>
              </w:rPr>
              <w:t>1.0–5.0</w:t>
            </w:r>
          </w:p>
        </w:tc>
        <w:tc>
          <w:tcPr>
            <w:tcW w:w="28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0AA3A6A" w14:textId="77777777" w:rsidR="00BD01C5" w:rsidRDefault="00000000">
            <w:r>
              <w:rPr>
                <w:sz w:val="18"/>
                <w:szCs w:val="18"/>
              </w:rPr>
              <w:t>Analyst composite across the domain's elements (informed by element residuals; rationale required)</w:t>
            </w:r>
          </w:p>
        </w:tc>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D8FC9A0" w14:textId="77777777" w:rsidR="00BD01C5" w:rsidRDefault="00000000">
            <w:r>
              <w:rPr>
                <w:sz w:val="18"/>
                <w:szCs w:val="18"/>
              </w:rPr>
              <w:t>Normalized domain-level risk rating</w:t>
            </w:r>
          </w:p>
        </w:tc>
      </w:tr>
      <w:tr w:rsidR="00BD01C5" w14:paraId="0346955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836A5" w14:textId="77777777" w:rsidR="00BD01C5" w:rsidRDefault="00000000">
            <w:r>
              <w:rPr>
                <w:b/>
                <w:bCs/>
                <w:sz w:val="18"/>
                <w:szCs w:val="18"/>
              </w:rPr>
              <w:t>Composite Score</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50EB6" w14:textId="77777777" w:rsidR="00BD01C5" w:rsidRDefault="00000000">
            <w:r>
              <w:rPr>
                <w:sz w:val="18"/>
                <w:szCs w:val="18"/>
              </w:rPr>
              <w:t>1.0–5.0</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D253DB" w14:textId="77777777" w:rsidR="00BD01C5" w:rsidRDefault="00000000">
            <w:r>
              <w:rPr>
                <w:sz w:val="18"/>
                <w:szCs w:val="18"/>
              </w:rPr>
              <w:t>Σ (Domain Score × Stage Weight) for the applicable stage</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E7B639" w14:textId="77777777" w:rsidR="00BD01C5" w:rsidRDefault="00000000">
            <w:r>
              <w:rPr>
                <w:sz w:val="18"/>
                <w:szCs w:val="18"/>
              </w:rPr>
              <w:t>Stage-weighted project-level risk score</w:t>
            </w:r>
          </w:p>
        </w:tc>
      </w:tr>
      <w:tr w:rsidR="00BD01C5" w14:paraId="3C9FE54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5DC8638" w14:textId="77777777" w:rsidR="00BD01C5" w:rsidRDefault="00000000">
            <w:r>
              <w:rPr>
                <w:b/>
                <w:bCs/>
                <w:sz w:val="18"/>
                <w:szCs w:val="18"/>
              </w:rPr>
              <w:t>TCA Grade</w:t>
            </w:r>
          </w:p>
        </w:tc>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815FB19" w14:textId="77777777" w:rsidR="00BD01C5" w:rsidRDefault="00000000">
            <w:r>
              <w:rPr>
                <w:sz w:val="18"/>
                <w:szCs w:val="18"/>
              </w:rPr>
              <w:t>A / B / C / D / S</w:t>
            </w:r>
          </w:p>
        </w:tc>
        <w:tc>
          <w:tcPr>
            <w:tcW w:w="28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E4EB603" w14:textId="77777777" w:rsidR="00BD01C5" w:rsidRDefault="00000000">
            <w:r>
              <w:rPr>
                <w:sz w:val="18"/>
                <w:szCs w:val="18"/>
              </w:rPr>
              <w:t>Composite Score band lookup</w:t>
            </w:r>
          </w:p>
        </w:tc>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CA97950" w14:textId="77777777" w:rsidR="00BD01C5" w:rsidRDefault="00000000">
            <w:r>
              <w:rPr>
                <w:sz w:val="18"/>
                <w:szCs w:val="18"/>
              </w:rPr>
              <w:t>Final risk grade</w:t>
            </w:r>
          </w:p>
        </w:tc>
      </w:tr>
    </w:tbl>
    <w:p w14:paraId="5D2CA2E6" w14:textId="77777777" w:rsidR="00BD01C5" w:rsidRDefault="00BD01C5">
      <w:pPr>
        <w:spacing w:after="120"/>
      </w:pPr>
    </w:p>
    <w:p w14:paraId="147228ED" w14:textId="77777777" w:rsidR="00BD01C5" w:rsidRDefault="00000000">
      <w:pPr>
        <w:spacing w:after="120"/>
      </w:pPr>
      <w:r>
        <w:rPr>
          <w:b/>
          <w:bCs/>
        </w:rPr>
        <w:t>TCA Grade Bands (universal across all verticals):</w:t>
      </w:r>
    </w:p>
    <w:p w14:paraId="7A98B7A1" w14:textId="77777777" w:rsidR="00BD01C5" w:rsidRDefault="00BD01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0"/>
        <w:gridCol w:w="1320"/>
        <w:gridCol w:w="1620"/>
        <w:gridCol w:w="3540"/>
        <w:gridCol w:w="1560"/>
      </w:tblGrid>
      <w:tr w:rsidR="00BD01C5" w14:paraId="789F1599" w14:textId="77777777">
        <w:tblPrEx>
          <w:tblCellMar>
            <w:top w:w="0" w:type="dxa"/>
            <w:bottom w:w="0" w:type="dxa"/>
          </w:tblCellMar>
        </w:tblPrEx>
        <w:trPr>
          <w:tblHeader/>
        </w:trPr>
        <w:tc>
          <w:tcPr>
            <w:tcW w:w="13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4FC989C8" w14:textId="77777777" w:rsidR="00BD01C5" w:rsidRDefault="00000000">
            <w:r>
              <w:rPr>
                <w:b/>
                <w:bCs/>
                <w:color w:val="FFFFFF"/>
                <w:sz w:val="19"/>
                <w:szCs w:val="19"/>
              </w:rPr>
              <w:t>Score Range</w:t>
            </w:r>
          </w:p>
        </w:tc>
        <w:tc>
          <w:tcPr>
            <w:tcW w:w="13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01B7A5E3" w14:textId="77777777" w:rsidR="00BD01C5" w:rsidRDefault="00000000">
            <w:r>
              <w:rPr>
                <w:b/>
                <w:bCs/>
                <w:color w:val="FFFFFF"/>
                <w:sz w:val="19"/>
                <w:szCs w:val="19"/>
              </w:rPr>
              <w:t>TCA Grade</w:t>
            </w:r>
          </w:p>
        </w:tc>
        <w:tc>
          <w:tcPr>
            <w:tcW w:w="16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7D639BF9" w14:textId="77777777" w:rsidR="00BD01C5" w:rsidRDefault="00000000">
            <w:r>
              <w:rPr>
                <w:b/>
                <w:bCs/>
                <w:color w:val="FFFFFF"/>
                <w:sz w:val="19"/>
                <w:szCs w:val="19"/>
              </w:rPr>
              <w:t>Interpretation</w:t>
            </w:r>
          </w:p>
        </w:tc>
        <w:tc>
          <w:tcPr>
            <w:tcW w:w="354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7163AD98" w14:textId="77777777" w:rsidR="00BD01C5" w:rsidRDefault="00000000">
            <w:r>
              <w:rPr>
                <w:b/>
                <w:bCs/>
                <w:color w:val="FFFFFF"/>
                <w:sz w:val="19"/>
                <w:szCs w:val="19"/>
              </w:rPr>
              <w:t>Typical Asset Stage / Capital Type</w:t>
            </w:r>
          </w:p>
        </w:tc>
        <w:tc>
          <w:tcPr>
            <w:tcW w:w="15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1807A704" w14:textId="77777777" w:rsidR="00BD01C5" w:rsidRDefault="00000000">
            <w:r>
              <w:rPr>
                <w:b/>
                <w:bCs/>
                <w:color w:val="FFFFFF"/>
                <w:sz w:val="19"/>
                <w:szCs w:val="19"/>
              </w:rPr>
              <w:t>Indicative IRR Band</w:t>
            </w:r>
          </w:p>
        </w:tc>
      </w:tr>
      <w:tr w:rsidR="00BD01C5" w14:paraId="04CE6A57" w14:textId="77777777">
        <w:tblPrEx>
          <w:tblCellMar>
            <w:top w:w="0" w:type="dxa"/>
            <w:bottom w:w="0" w:type="dxa"/>
          </w:tblCellMar>
        </w:tblPrEx>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0C83EC" w14:textId="77777777" w:rsidR="00BD01C5" w:rsidRDefault="00000000">
            <w:r>
              <w:rPr>
                <w:b/>
                <w:bCs/>
                <w:sz w:val="18"/>
                <w:szCs w:val="18"/>
              </w:rPr>
              <w:t>1.0 – 1.9</w:t>
            </w:r>
          </w:p>
        </w:tc>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DB999" w14:textId="77777777" w:rsidR="00BD01C5" w:rsidRDefault="00000000">
            <w:r>
              <w:rPr>
                <w:sz w:val="18"/>
                <w:szCs w:val="18"/>
              </w:rPr>
              <w:t>TCA-A</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5D348" w14:textId="77777777" w:rsidR="00BD01C5" w:rsidRDefault="00000000">
            <w:r>
              <w:rPr>
                <w:sz w:val="18"/>
                <w:szCs w:val="18"/>
              </w:rPr>
              <w:t>Stable</w:t>
            </w:r>
          </w:p>
        </w:tc>
        <w:tc>
          <w:tcPr>
            <w:tcW w:w="3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F773E7" w14:textId="77777777" w:rsidR="00BD01C5" w:rsidRDefault="00000000">
            <w:r>
              <w:rPr>
                <w:sz w:val="18"/>
                <w:szCs w:val="18"/>
              </w:rPr>
              <w:t>Producing / Operating / Mature — yield-oriented capital</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2663C6" w14:textId="77777777" w:rsidR="00BD01C5" w:rsidRDefault="00000000">
            <w:r>
              <w:rPr>
                <w:sz w:val="18"/>
                <w:szCs w:val="18"/>
              </w:rPr>
              <w:t>8–14%</w:t>
            </w:r>
          </w:p>
        </w:tc>
      </w:tr>
      <w:tr w:rsidR="00BD01C5" w14:paraId="7511F1B0" w14:textId="77777777">
        <w:tblPrEx>
          <w:tblCellMar>
            <w:top w:w="0" w:type="dxa"/>
            <w:bottom w:w="0" w:type="dxa"/>
          </w:tblCellMar>
        </w:tblPrEx>
        <w:tc>
          <w:tcPr>
            <w:tcW w:w="1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DD2430D" w14:textId="77777777" w:rsidR="00BD01C5" w:rsidRDefault="00000000">
            <w:r>
              <w:rPr>
                <w:b/>
                <w:bCs/>
                <w:sz w:val="18"/>
                <w:szCs w:val="18"/>
              </w:rPr>
              <w:lastRenderedPageBreak/>
              <w:t>2.0 – 2.5</w:t>
            </w:r>
          </w:p>
        </w:tc>
        <w:tc>
          <w:tcPr>
            <w:tcW w:w="1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633373" w14:textId="77777777" w:rsidR="00BD01C5" w:rsidRDefault="00000000">
            <w:r>
              <w:rPr>
                <w:sz w:val="18"/>
                <w:szCs w:val="18"/>
              </w:rPr>
              <w:t>TCA-B</w:t>
            </w:r>
          </w:p>
        </w:tc>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6B981A5" w14:textId="77777777" w:rsidR="00BD01C5" w:rsidRDefault="00000000">
            <w:r>
              <w:rPr>
                <w:sz w:val="18"/>
                <w:szCs w:val="18"/>
              </w:rPr>
              <w:t>Core</w:t>
            </w:r>
          </w:p>
        </w:tc>
        <w:tc>
          <w:tcPr>
            <w:tcW w:w="35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5AF59A1" w14:textId="77777777" w:rsidR="00BD01C5" w:rsidRDefault="00000000">
            <w:r>
              <w:rPr>
                <w:sz w:val="18"/>
                <w:szCs w:val="18"/>
              </w:rPr>
              <w:t>Development / Growth — institutional PE/infra capital</w:t>
            </w:r>
          </w:p>
        </w:tc>
        <w:tc>
          <w:tcPr>
            <w:tcW w:w="15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30E424B" w14:textId="77777777" w:rsidR="00BD01C5" w:rsidRDefault="00000000">
            <w:r>
              <w:rPr>
                <w:sz w:val="18"/>
                <w:szCs w:val="18"/>
              </w:rPr>
              <w:t>14–20%</w:t>
            </w:r>
          </w:p>
        </w:tc>
      </w:tr>
      <w:tr w:rsidR="00BD01C5" w14:paraId="4493C9EB" w14:textId="77777777">
        <w:tblPrEx>
          <w:tblCellMar>
            <w:top w:w="0" w:type="dxa"/>
            <w:bottom w:w="0" w:type="dxa"/>
          </w:tblCellMar>
        </w:tblPrEx>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71E0DA" w14:textId="77777777" w:rsidR="00BD01C5" w:rsidRDefault="00000000">
            <w:r>
              <w:rPr>
                <w:b/>
                <w:bCs/>
                <w:sz w:val="18"/>
                <w:szCs w:val="18"/>
              </w:rPr>
              <w:t>2.6 – 3.2</w:t>
            </w:r>
          </w:p>
        </w:tc>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BE509" w14:textId="77777777" w:rsidR="00BD01C5" w:rsidRDefault="00000000">
            <w:r>
              <w:rPr>
                <w:sz w:val="18"/>
                <w:szCs w:val="18"/>
              </w:rPr>
              <w:t>TCA-C</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E5BF0" w14:textId="77777777" w:rsidR="00BD01C5" w:rsidRDefault="00000000">
            <w:r>
              <w:rPr>
                <w:sz w:val="18"/>
                <w:szCs w:val="18"/>
              </w:rPr>
              <w:t>Opportunistic</w:t>
            </w:r>
          </w:p>
        </w:tc>
        <w:tc>
          <w:tcPr>
            <w:tcW w:w="3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BA05F1" w14:textId="77777777" w:rsidR="00BD01C5" w:rsidRDefault="00000000">
            <w:r>
              <w:rPr>
                <w:sz w:val="18"/>
                <w:szCs w:val="18"/>
              </w:rPr>
              <w:t>Late exploration / Early growth — opportunistic capital</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82BCDA" w14:textId="77777777" w:rsidR="00BD01C5" w:rsidRDefault="00000000">
            <w:r>
              <w:rPr>
                <w:sz w:val="18"/>
                <w:szCs w:val="18"/>
              </w:rPr>
              <w:t>20–30%</w:t>
            </w:r>
          </w:p>
        </w:tc>
      </w:tr>
      <w:tr w:rsidR="00BD01C5" w14:paraId="17AC13DC" w14:textId="77777777">
        <w:tblPrEx>
          <w:tblCellMar>
            <w:top w:w="0" w:type="dxa"/>
            <w:bottom w:w="0" w:type="dxa"/>
          </w:tblCellMar>
        </w:tblPrEx>
        <w:tc>
          <w:tcPr>
            <w:tcW w:w="1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4B60439" w14:textId="77777777" w:rsidR="00BD01C5" w:rsidRDefault="00000000">
            <w:r>
              <w:rPr>
                <w:b/>
                <w:bCs/>
                <w:sz w:val="18"/>
                <w:szCs w:val="18"/>
              </w:rPr>
              <w:t>3.3 – 4.0</w:t>
            </w:r>
          </w:p>
        </w:tc>
        <w:tc>
          <w:tcPr>
            <w:tcW w:w="1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5CD0655" w14:textId="77777777" w:rsidR="00BD01C5" w:rsidRDefault="00000000">
            <w:r>
              <w:rPr>
                <w:sz w:val="18"/>
                <w:szCs w:val="18"/>
              </w:rPr>
              <w:t>TCA-D</w:t>
            </w:r>
          </w:p>
        </w:tc>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57895AA" w14:textId="77777777" w:rsidR="00BD01C5" w:rsidRDefault="00000000">
            <w:r>
              <w:rPr>
                <w:sz w:val="18"/>
                <w:szCs w:val="18"/>
              </w:rPr>
              <w:t>High-Risk</w:t>
            </w:r>
          </w:p>
        </w:tc>
        <w:tc>
          <w:tcPr>
            <w:tcW w:w="35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E1269BC" w14:textId="77777777" w:rsidR="00BD01C5" w:rsidRDefault="00000000">
            <w:r>
              <w:rPr>
                <w:sz w:val="18"/>
                <w:szCs w:val="18"/>
              </w:rPr>
              <w:t xml:space="preserve">Early development / </w:t>
            </w:r>
            <w:proofErr w:type="gramStart"/>
            <w:r>
              <w:rPr>
                <w:sz w:val="18"/>
                <w:szCs w:val="18"/>
              </w:rPr>
              <w:t>Pre-revenue</w:t>
            </w:r>
            <w:proofErr w:type="gramEnd"/>
            <w:r>
              <w:rPr>
                <w:sz w:val="18"/>
                <w:szCs w:val="18"/>
              </w:rPr>
              <w:t xml:space="preserve"> — venture/risk capital</w:t>
            </w:r>
          </w:p>
        </w:tc>
        <w:tc>
          <w:tcPr>
            <w:tcW w:w="15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36F1602" w14:textId="77777777" w:rsidR="00BD01C5" w:rsidRDefault="00000000">
            <w:r>
              <w:rPr>
                <w:sz w:val="18"/>
                <w:szCs w:val="18"/>
              </w:rPr>
              <w:t>30–45%</w:t>
            </w:r>
          </w:p>
        </w:tc>
      </w:tr>
      <w:tr w:rsidR="00BD01C5" w14:paraId="2D9A07F7" w14:textId="77777777">
        <w:tblPrEx>
          <w:tblCellMar>
            <w:top w:w="0" w:type="dxa"/>
            <w:bottom w:w="0" w:type="dxa"/>
          </w:tblCellMar>
        </w:tblPrEx>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29D30" w14:textId="77777777" w:rsidR="00BD01C5" w:rsidRDefault="00000000">
            <w:r>
              <w:rPr>
                <w:b/>
                <w:bCs/>
                <w:sz w:val="18"/>
                <w:szCs w:val="18"/>
              </w:rPr>
              <w:t>&gt; 4.0</w:t>
            </w:r>
          </w:p>
        </w:tc>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D5121B" w14:textId="77777777" w:rsidR="00BD01C5" w:rsidRDefault="00000000">
            <w:r>
              <w:rPr>
                <w:sz w:val="18"/>
                <w:szCs w:val="18"/>
              </w:rPr>
              <w:t>TCA-S</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245D37" w14:textId="77777777" w:rsidR="00BD01C5" w:rsidRDefault="00000000">
            <w:r>
              <w:rPr>
                <w:sz w:val="18"/>
                <w:szCs w:val="18"/>
              </w:rPr>
              <w:t>Speculative</w:t>
            </w:r>
          </w:p>
        </w:tc>
        <w:tc>
          <w:tcPr>
            <w:tcW w:w="3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18E4CA" w14:textId="77777777" w:rsidR="00BD01C5" w:rsidRDefault="00000000">
            <w:r>
              <w:rPr>
                <w:sz w:val="18"/>
                <w:szCs w:val="18"/>
              </w:rPr>
              <w:t xml:space="preserve">Virgin exploration / </w:t>
            </w:r>
            <w:proofErr w:type="gramStart"/>
            <w:r>
              <w:rPr>
                <w:sz w:val="18"/>
                <w:szCs w:val="18"/>
              </w:rPr>
              <w:t>Pre-PMF</w:t>
            </w:r>
            <w:proofErr w:type="gramEnd"/>
            <w:r>
              <w:rPr>
                <w:sz w:val="18"/>
                <w:szCs w:val="18"/>
              </w:rPr>
              <w:t xml:space="preserve"> — wildcat capital</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E031B" w14:textId="77777777" w:rsidR="00BD01C5" w:rsidRDefault="00000000">
            <w:r>
              <w:rPr>
                <w:sz w:val="18"/>
                <w:szCs w:val="18"/>
              </w:rPr>
              <w:t>45%+</w:t>
            </w:r>
          </w:p>
        </w:tc>
      </w:tr>
    </w:tbl>
    <w:p w14:paraId="09304A74"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1C5" w14:paraId="7E66297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5E2F0"/>
            <w:tcMar>
              <w:top w:w="180" w:type="dxa"/>
              <w:left w:w="240" w:type="dxa"/>
              <w:bottom w:w="180" w:type="dxa"/>
              <w:right w:w="240" w:type="dxa"/>
            </w:tcMar>
          </w:tcPr>
          <w:p w14:paraId="1CA4EEB4" w14:textId="77777777" w:rsidR="00BD01C5" w:rsidRDefault="00000000">
            <w:r>
              <w:rPr>
                <w:b/>
                <w:bCs/>
                <w:color w:val="1A2B4A"/>
                <w:sz w:val="20"/>
                <w:szCs w:val="20"/>
              </w:rPr>
              <w:t xml:space="preserve">Design Rule: Scoring Math Invariance </w:t>
            </w:r>
            <w:r>
              <w:rPr>
                <w:color w:val="1A2B4A"/>
                <w:sz w:val="20"/>
                <w:szCs w:val="20"/>
              </w:rPr>
              <w:t>The L×I÷CE scoring math, the Domain Score scale (1.0–5.0), the Composite Score formula, and the TCA Grade bands are universal. They are defined in TCA-UNIV-001-v1.0 and apply identically across all vertical frameworks. What varies by vertical is the stage taxonomy (E&amp;P has 6 stages; REN/RE/TECH have 3 each; Universal generic has 3), the weighting profile (vertical-specific by stage), and the element registry (vertical-specific risk elements). Any change to the universal scoring math requires CRO approval at the Universal Framework level and propagates to all registered verticals.</w:t>
            </w:r>
          </w:p>
        </w:tc>
      </w:tr>
    </w:tbl>
    <w:p w14:paraId="305164F1" w14:textId="77777777" w:rsidR="00BD01C5" w:rsidRDefault="00000000">
      <w:pPr>
        <w:pStyle w:val="Heading1"/>
      </w:pPr>
      <w:r>
        <w:t>9. Scoring Input Model</w:t>
      </w:r>
    </w:p>
    <w:p w14:paraId="3D9A39B5" w14:textId="77777777" w:rsidR="00BD01C5" w:rsidRDefault="00000000">
      <w:pPr>
        <w:spacing w:after="120"/>
      </w:pPr>
      <w:r>
        <w:t>The Risk Engine has a single ingestion path. It does not consume documents, corpus chunks, or raw external source data. All scoring inputs arrive via documented interfaces or are sourced from the methodology registry.</w:t>
      </w:r>
    </w:p>
    <w:p w14:paraId="60A4AB85"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1271"/>
        <w:gridCol w:w="4723"/>
        <w:gridCol w:w="2572"/>
      </w:tblGrid>
      <w:tr w:rsidR="00BD01C5" w14:paraId="70F8808F"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2854F432" w14:textId="77777777" w:rsidR="00BD01C5" w:rsidRDefault="00000000">
            <w:r>
              <w:rPr>
                <w:b/>
                <w:bCs/>
                <w:color w:val="FFFFFF"/>
                <w:sz w:val="19"/>
                <w:szCs w:val="19"/>
              </w:rPr>
              <w:t>Input Class</w:t>
            </w:r>
          </w:p>
        </w:tc>
        <w:tc>
          <w:tcPr>
            <w:tcW w:w="18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E28E4B3" w14:textId="77777777" w:rsidR="00BD01C5" w:rsidRDefault="00000000">
            <w:r>
              <w:rPr>
                <w:b/>
                <w:bCs/>
                <w:color w:val="FFFFFF"/>
                <w:sz w:val="19"/>
                <w:szCs w:val="19"/>
              </w:rPr>
              <w:t>Source</w:t>
            </w:r>
          </w:p>
        </w:tc>
        <w:tc>
          <w:tcPr>
            <w:tcW w:w="30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61DA8C41" w14:textId="77777777" w:rsidR="00BD01C5" w:rsidRDefault="00000000">
            <w:r>
              <w:rPr>
                <w:b/>
                <w:bCs/>
                <w:color w:val="FFFFFF"/>
                <w:sz w:val="19"/>
                <w:szCs w:val="19"/>
              </w:rPr>
              <w:t>Examples</w:t>
            </w:r>
          </w:p>
        </w:tc>
        <w:tc>
          <w:tcPr>
            <w:tcW w:w="27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184382AA" w14:textId="77777777" w:rsidR="00BD01C5" w:rsidRDefault="00000000">
            <w:r>
              <w:rPr>
                <w:b/>
                <w:bCs/>
                <w:color w:val="FFFFFF"/>
                <w:sz w:val="19"/>
                <w:szCs w:val="19"/>
              </w:rPr>
              <w:t>Persistence in Risk</w:t>
            </w:r>
          </w:p>
        </w:tc>
      </w:tr>
      <w:tr w:rsidR="00BD01C5" w14:paraId="5CEFEDE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8CEC3" w14:textId="77777777" w:rsidR="00BD01C5" w:rsidRDefault="00000000">
            <w:r>
              <w:rPr>
                <w:b/>
                <w:bCs/>
                <w:sz w:val="18"/>
                <w:szCs w:val="18"/>
              </w:rPr>
              <w:t>Project context</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0B607" w14:textId="77777777" w:rsidR="00BD01C5" w:rsidRDefault="00000000">
            <w:r>
              <w:rPr>
                <w:sz w:val="18"/>
                <w:szCs w:val="18"/>
              </w:rPr>
              <w:t>Onboarding Engine event payloads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4044E" w14:textId="77777777" w:rsidR="00BD01C5" w:rsidRDefault="00000000">
            <w:proofErr w:type="spellStart"/>
            <w:r>
              <w:rPr>
                <w:sz w:val="18"/>
                <w:szCs w:val="18"/>
              </w:rPr>
              <w:t>firm_id</w:t>
            </w:r>
            <w:proofErr w:type="spellEnd"/>
            <w:r>
              <w:rPr>
                <w:sz w:val="18"/>
                <w:szCs w:val="18"/>
              </w:rPr>
              <w:t xml:space="preserve">, </w:t>
            </w:r>
            <w:proofErr w:type="spellStart"/>
            <w:r>
              <w:rPr>
                <w:sz w:val="18"/>
                <w:szCs w:val="18"/>
              </w:rPr>
              <w:t>engagement_id</w:t>
            </w:r>
            <w:proofErr w:type="spellEnd"/>
            <w:r>
              <w:rPr>
                <w:sz w:val="18"/>
                <w:szCs w:val="18"/>
              </w:rPr>
              <w:t xml:space="preserve">, </w:t>
            </w:r>
            <w:proofErr w:type="spellStart"/>
            <w:r>
              <w:rPr>
                <w:sz w:val="18"/>
                <w:szCs w:val="18"/>
              </w:rPr>
              <w:t>project_id</w:t>
            </w:r>
            <w:proofErr w:type="spellEnd"/>
            <w:r>
              <w:rPr>
                <w:sz w:val="18"/>
                <w:szCs w:val="18"/>
              </w:rPr>
              <w:t>, sector, jurisdiction, asset type, sponsor name, package status, authorized scope</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861567" w14:textId="77777777" w:rsidR="00BD01C5" w:rsidRDefault="00000000">
            <w:r>
              <w:rPr>
                <w:sz w:val="18"/>
                <w:szCs w:val="18"/>
              </w:rPr>
              <w:t xml:space="preserve">Foreign-key references in the </w:t>
            </w:r>
            <w:proofErr w:type="spellStart"/>
            <w:r>
              <w:rPr>
                <w:sz w:val="18"/>
                <w:szCs w:val="18"/>
              </w:rPr>
              <w:t>scoring_run</w:t>
            </w:r>
            <w:proofErr w:type="spellEnd"/>
            <w:r>
              <w:rPr>
                <w:sz w:val="18"/>
                <w:szCs w:val="18"/>
              </w:rPr>
              <w:t xml:space="preserve"> record; project shadow record</w:t>
            </w:r>
          </w:p>
        </w:tc>
      </w:tr>
      <w:tr w:rsidR="00BD01C5" w14:paraId="4A7BEE4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B87914F" w14:textId="77777777" w:rsidR="00BD01C5" w:rsidRDefault="00000000">
            <w:r>
              <w:rPr>
                <w:b/>
                <w:bCs/>
                <w:sz w:val="18"/>
                <w:szCs w:val="18"/>
              </w:rPr>
              <w:t>Evidence and feature payload</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ADE7957" w14:textId="77777777" w:rsidR="00BD01C5" w:rsidRDefault="00000000">
            <w:r>
              <w:rPr>
                <w:sz w:val="18"/>
                <w:szCs w:val="18"/>
              </w:rPr>
              <w:t>Reference Engine outbound interface</w:t>
            </w:r>
          </w:p>
        </w:tc>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3E1B8F9" w14:textId="77777777" w:rsidR="00BD01C5" w:rsidRDefault="00000000">
            <w:proofErr w:type="spellStart"/>
            <w:r>
              <w:rPr>
                <w:sz w:val="18"/>
                <w:szCs w:val="18"/>
              </w:rPr>
              <w:t>evidence_object_ids</w:t>
            </w:r>
            <w:proofErr w:type="spellEnd"/>
            <w:r>
              <w:rPr>
                <w:sz w:val="18"/>
                <w:szCs w:val="18"/>
              </w:rPr>
              <w:t>, feature records (</w:t>
            </w:r>
            <w:proofErr w:type="spellStart"/>
            <w:r>
              <w:rPr>
                <w:sz w:val="18"/>
                <w:szCs w:val="18"/>
              </w:rPr>
              <w:t>id+version+value+confidence+source_tier_breakdown</w:t>
            </w:r>
            <w:proofErr w:type="spellEnd"/>
            <w:r>
              <w:rPr>
                <w:sz w:val="18"/>
                <w:szCs w:val="18"/>
              </w:rPr>
              <w:t>), benchmark comparisons, unresolved exceptions</w:t>
            </w:r>
          </w:p>
        </w:tc>
        <w:tc>
          <w:tcPr>
            <w:tcW w:w="27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5821567" w14:textId="77777777" w:rsidR="00BD01C5" w:rsidRDefault="00000000">
            <w:r>
              <w:rPr>
                <w:sz w:val="18"/>
                <w:szCs w:val="18"/>
              </w:rPr>
              <w:t xml:space="preserve">Immutable feature bindings recorded in </w:t>
            </w:r>
            <w:proofErr w:type="spellStart"/>
            <w:r>
              <w:rPr>
                <w:sz w:val="18"/>
                <w:szCs w:val="18"/>
              </w:rPr>
              <w:t>scoring_run_feature_binding</w:t>
            </w:r>
            <w:proofErr w:type="spellEnd"/>
            <w:r>
              <w:rPr>
                <w:sz w:val="18"/>
                <w:szCs w:val="18"/>
              </w:rPr>
              <w:t xml:space="preserve">; evidence references in </w:t>
            </w:r>
            <w:proofErr w:type="spellStart"/>
            <w:r>
              <w:rPr>
                <w:sz w:val="18"/>
                <w:szCs w:val="18"/>
              </w:rPr>
              <w:t>element_score</w:t>
            </w:r>
            <w:proofErr w:type="spellEnd"/>
          </w:p>
        </w:tc>
      </w:tr>
      <w:tr w:rsidR="00BD01C5" w14:paraId="128A692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71F0AB" w14:textId="77777777" w:rsidR="00BD01C5" w:rsidRDefault="00000000">
            <w:r>
              <w:rPr>
                <w:b/>
                <w:bCs/>
                <w:sz w:val="18"/>
                <w:szCs w:val="18"/>
              </w:rPr>
              <w:t>Analyst input</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2A8ACB" w14:textId="77777777" w:rsidR="00BD01C5" w:rsidRPr="00CC40D2" w:rsidRDefault="00000000">
            <w:pPr>
              <w:rPr>
                <w:lang w:val="pt-BR"/>
              </w:rPr>
            </w:pPr>
            <w:r w:rsidRPr="00CC40D2">
              <w:rPr>
                <w:sz w:val="18"/>
                <w:szCs w:val="18"/>
                <w:lang w:val="pt-BR"/>
              </w:rPr>
              <w:t>R&amp;I Analyst via Risk UI/API</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B49D6" w14:textId="77777777" w:rsidR="00BD01C5" w:rsidRDefault="00000000">
            <w:r>
              <w:rPr>
                <w:sz w:val="18"/>
                <w:szCs w:val="18"/>
              </w:rPr>
              <w:t>Element-level Likelihood (0–3), Impact (0–3), Control Effectiveness (1–3); element rationale; evidence reference notes; domain composite (1.0–5.0) with composition note</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C8A82" w14:textId="77777777" w:rsidR="00BD01C5" w:rsidRDefault="00000000">
            <w:proofErr w:type="spellStart"/>
            <w:r>
              <w:rPr>
                <w:sz w:val="18"/>
                <w:szCs w:val="18"/>
              </w:rPr>
              <w:t>element_score</w:t>
            </w:r>
            <w:proofErr w:type="spellEnd"/>
            <w:r>
              <w:rPr>
                <w:sz w:val="18"/>
                <w:szCs w:val="18"/>
              </w:rPr>
              <w:t xml:space="preserve">, </w:t>
            </w:r>
            <w:proofErr w:type="spellStart"/>
            <w:r>
              <w:rPr>
                <w:sz w:val="18"/>
                <w:szCs w:val="18"/>
              </w:rPr>
              <w:t>domain_score</w:t>
            </w:r>
            <w:proofErr w:type="spellEnd"/>
          </w:p>
        </w:tc>
      </w:tr>
      <w:tr w:rsidR="00BD01C5" w14:paraId="5B3E0F2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2EFF0E7" w14:textId="77777777" w:rsidR="00BD01C5" w:rsidRDefault="00000000">
            <w:r>
              <w:rPr>
                <w:b/>
                <w:bCs/>
                <w:sz w:val="18"/>
                <w:szCs w:val="18"/>
              </w:rPr>
              <w:t>Reviewer input</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9F9A68F" w14:textId="77777777" w:rsidR="00BD01C5" w:rsidRDefault="00000000">
            <w:r>
              <w:rPr>
                <w:sz w:val="18"/>
                <w:szCs w:val="18"/>
              </w:rPr>
              <w:t>Risk Reviewer via Risk UI/API</w:t>
            </w:r>
          </w:p>
        </w:tc>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9779137" w14:textId="77777777" w:rsidR="00BD01C5" w:rsidRDefault="00000000">
            <w:r>
              <w:rPr>
                <w:sz w:val="18"/>
                <w:szCs w:val="18"/>
              </w:rPr>
              <w:t>Review notes; approval/return decision; review timestamps</w:t>
            </w:r>
          </w:p>
        </w:tc>
        <w:tc>
          <w:tcPr>
            <w:tcW w:w="27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B0ADFF2" w14:textId="77777777" w:rsidR="00BD01C5" w:rsidRDefault="00000000">
            <w:proofErr w:type="spellStart"/>
            <w:r>
              <w:rPr>
                <w:sz w:val="18"/>
                <w:szCs w:val="18"/>
              </w:rPr>
              <w:t>approval_record</w:t>
            </w:r>
            <w:proofErr w:type="spellEnd"/>
            <w:r>
              <w:rPr>
                <w:sz w:val="18"/>
                <w:szCs w:val="18"/>
              </w:rPr>
              <w:t xml:space="preserve">, </w:t>
            </w:r>
            <w:proofErr w:type="spellStart"/>
            <w:r>
              <w:rPr>
                <w:sz w:val="18"/>
                <w:szCs w:val="18"/>
              </w:rPr>
              <w:t>scoring_run_event</w:t>
            </w:r>
            <w:proofErr w:type="spellEnd"/>
          </w:p>
        </w:tc>
      </w:tr>
      <w:tr w:rsidR="00BD01C5" w14:paraId="20C96C7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D7DC2C" w14:textId="77777777" w:rsidR="00BD01C5" w:rsidRDefault="00000000">
            <w:r>
              <w:rPr>
                <w:b/>
                <w:bCs/>
                <w:sz w:val="18"/>
                <w:szCs w:val="18"/>
              </w:rPr>
              <w:t>Methodology lookups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68D1A" w14:textId="77777777" w:rsidR="00BD01C5" w:rsidRDefault="00000000">
            <w:r>
              <w:rPr>
                <w:sz w:val="18"/>
                <w:szCs w:val="18"/>
              </w:rPr>
              <w:t>Risk methodology registry</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0007DF" w14:textId="77777777" w:rsidR="00BD01C5" w:rsidRDefault="00000000">
            <w:r>
              <w:rPr>
                <w:sz w:val="18"/>
                <w:szCs w:val="18"/>
              </w:rPr>
              <w:t>Element list for active vertical and stage; weighting profile for the stage; TCA grade band thresholds</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3ABF4B" w14:textId="77777777" w:rsidR="00BD01C5" w:rsidRDefault="00000000">
            <w:r>
              <w:rPr>
                <w:sz w:val="18"/>
                <w:szCs w:val="18"/>
              </w:rPr>
              <w:t xml:space="preserve">Read-only lookups; pinned methodology version captured in </w:t>
            </w:r>
            <w:proofErr w:type="spellStart"/>
            <w:r>
              <w:rPr>
                <w:sz w:val="18"/>
                <w:szCs w:val="18"/>
              </w:rPr>
              <w:t>scoring_run</w:t>
            </w:r>
            <w:proofErr w:type="spellEnd"/>
          </w:p>
        </w:tc>
      </w:tr>
      <w:tr w:rsidR="00BD01C5" w14:paraId="45D0522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A524733" w14:textId="77777777" w:rsidR="00BD01C5" w:rsidRDefault="00000000">
            <w:r>
              <w:rPr>
                <w:b/>
                <w:bCs/>
                <w:sz w:val="18"/>
                <w:szCs w:val="18"/>
              </w:rPr>
              <w:lastRenderedPageBreak/>
              <w:t>CRO override input</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1825E0B" w14:textId="77777777" w:rsidR="00BD01C5" w:rsidRPr="00CC40D2" w:rsidRDefault="00000000">
            <w:pPr>
              <w:rPr>
                <w:lang w:val="pt-BR"/>
              </w:rPr>
            </w:pPr>
            <w:r w:rsidRPr="00CC40D2">
              <w:rPr>
                <w:sz w:val="18"/>
                <w:szCs w:val="18"/>
                <w:lang w:val="pt-BR"/>
              </w:rPr>
              <w:t>CRO via Risk UI/API</w:t>
            </w:r>
          </w:p>
        </w:tc>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15EC921" w14:textId="77777777" w:rsidR="00BD01C5" w:rsidRDefault="00000000">
            <w:r>
              <w:rPr>
                <w:sz w:val="18"/>
                <w:szCs w:val="18"/>
              </w:rPr>
              <w:t>Override of gating exception or R&amp;I/Risk separation; justification text</w:t>
            </w:r>
          </w:p>
        </w:tc>
        <w:tc>
          <w:tcPr>
            <w:tcW w:w="27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C56B7A7" w14:textId="77777777" w:rsidR="00BD01C5" w:rsidRDefault="00000000">
            <w:proofErr w:type="spellStart"/>
            <w:r>
              <w:rPr>
                <w:sz w:val="18"/>
                <w:szCs w:val="18"/>
              </w:rPr>
              <w:t>cro_override_record</w:t>
            </w:r>
            <w:proofErr w:type="spellEnd"/>
          </w:p>
        </w:tc>
      </w:tr>
    </w:tbl>
    <w:p w14:paraId="63EC0C10"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1C5" w14:paraId="629F6BC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5E2F0"/>
            <w:tcMar>
              <w:top w:w="180" w:type="dxa"/>
              <w:left w:w="240" w:type="dxa"/>
              <w:bottom w:w="180" w:type="dxa"/>
              <w:right w:w="240" w:type="dxa"/>
            </w:tcMar>
          </w:tcPr>
          <w:p w14:paraId="7197AB9C" w14:textId="77777777" w:rsidR="00BD01C5" w:rsidRDefault="00000000">
            <w:r>
              <w:rPr>
                <w:b/>
                <w:bCs/>
                <w:color w:val="1A2B4A"/>
                <w:sz w:val="20"/>
                <w:szCs w:val="20"/>
              </w:rPr>
              <w:t xml:space="preserve">Boundary Rule </w:t>
            </w:r>
            <w:r>
              <w:rPr>
                <w:color w:val="1A2B4A"/>
                <w:sz w:val="20"/>
                <w:szCs w:val="20"/>
              </w:rPr>
              <w:t xml:space="preserve">Risk does not ingest external sources, documents, or corpus content. Risk does not derive features. Risk does not maintain canonical entities for operator, asset, well, permit, or document. All external context arrives via Reference and Onboarding interfaces. Risk's interpretive scope is bounded </w:t>
            </w:r>
            <w:proofErr w:type="gramStart"/>
            <w:r>
              <w:rPr>
                <w:color w:val="1A2B4A"/>
                <w:sz w:val="20"/>
                <w:szCs w:val="20"/>
              </w:rPr>
              <w:t>to:</w:t>
            </w:r>
            <w:proofErr w:type="gramEnd"/>
            <w:r>
              <w:rPr>
                <w:color w:val="1A2B4A"/>
                <w:sz w:val="20"/>
                <w:szCs w:val="20"/>
              </w:rPr>
              <w:t xml:space="preserve"> methodology application, scoring math, workflow governance, exception evaluation, and Risk Pack assembly.</w:t>
            </w:r>
          </w:p>
        </w:tc>
      </w:tr>
    </w:tbl>
    <w:p w14:paraId="18F728C9" w14:textId="77777777" w:rsidR="00BD01C5" w:rsidRDefault="00000000">
      <w:pPr>
        <w:pStyle w:val="Heading1"/>
      </w:pPr>
      <w:r>
        <w:t>10. Methodology Entity Model</w:t>
      </w:r>
    </w:p>
    <w:p w14:paraId="5CE458EC" w14:textId="77777777" w:rsidR="00BD01C5" w:rsidRDefault="00000000">
      <w:pPr>
        <w:spacing w:after="120"/>
      </w:pPr>
      <w:r>
        <w:t>Risk's canonical objects are methodology objects, not external entities. The operator/asset/well/permit/document entities live in Reference; Risk references them by ID through the feature binding and evidence reference layers.</w:t>
      </w:r>
    </w:p>
    <w:p w14:paraId="3F342E86"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960"/>
        <w:gridCol w:w="3240"/>
      </w:tblGrid>
      <w:tr w:rsidR="00BD01C5" w14:paraId="6027838B" w14:textId="77777777">
        <w:tblPrEx>
          <w:tblCellMar>
            <w:top w:w="0" w:type="dxa"/>
            <w:bottom w:w="0" w:type="dxa"/>
          </w:tblCellMar>
        </w:tblPrEx>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4FE9ADE2" w14:textId="77777777" w:rsidR="00BD01C5" w:rsidRDefault="00000000">
            <w:r>
              <w:rPr>
                <w:b/>
                <w:bCs/>
                <w:color w:val="FFFFFF"/>
                <w:sz w:val="19"/>
                <w:szCs w:val="19"/>
              </w:rPr>
              <w:t>Canonical Entity</w:t>
            </w:r>
          </w:p>
        </w:tc>
        <w:tc>
          <w:tcPr>
            <w:tcW w:w="39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2C0A3D2" w14:textId="77777777" w:rsidR="00BD01C5" w:rsidRDefault="00000000">
            <w:r>
              <w:rPr>
                <w:b/>
                <w:bCs/>
                <w:color w:val="FFFFFF"/>
                <w:sz w:val="19"/>
                <w:szCs w:val="19"/>
              </w:rPr>
              <w:t>Description</w:t>
            </w:r>
          </w:p>
        </w:tc>
        <w:tc>
          <w:tcPr>
            <w:tcW w:w="324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43599EA2" w14:textId="77777777" w:rsidR="00BD01C5" w:rsidRDefault="00000000">
            <w:r>
              <w:rPr>
                <w:b/>
                <w:bCs/>
                <w:color w:val="FFFFFF"/>
                <w:sz w:val="19"/>
                <w:szCs w:val="19"/>
              </w:rPr>
              <w:t>Identifier Examples</w:t>
            </w:r>
          </w:p>
        </w:tc>
      </w:tr>
      <w:tr w:rsidR="00BD01C5" w14:paraId="380726B4"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E4B67" w14:textId="77777777" w:rsidR="00BD01C5" w:rsidRDefault="00000000">
            <w:r>
              <w:rPr>
                <w:b/>
                <w:bCs/>
                <w:sz w:val="18"/>
                <w:szCs w:val="18"/>
              </w:rPr>
              <w:t>Universal Domain</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CF9B70" w14:textId="77777777" w:rsidR="00BD01C5" w:rsidRDefault="00000000">
            <w:r>
              <w:rPr>
                <w:sz w:val="18"/>
                <w:szCs w:val="18"/>
              </w:rPr>
              <w:t>One of the five canonical TCA domains (FR/TE/RE/CF/IM).</w:t>
            </w:r>
          </w:p>
        </w:tc>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AFC8A" w14:textId="77777777" w:rsidR="00BD01C5" w:rsidRDefault="00000000">
            <w:proofErr w:type="spellStart"/>
            <w:r>
              <w:rPr>
                <w:sz w:val="18"/>
                <w:szCs w:val="18"/>
              </w:rPr>
              <w:t>domain_id</w:t>
            </w:r>
            <w:proofErr w:type="spellEnd"/>
            <w:r>
              <w:rPr>
                <w:sz w:val="18"/>
                <w:szCs w:val="18"/>
              </w:rPr>
              <w:t xml:space="preserve"> (DOM_</w:t>
            </w:r>
            <w:proofErr w:type="gramStart"/>
            <w:r>
              <w:rPr>
                <w:sz w:val="18"/>
                <w:szCs w:val="18"/>
              </w:rPr>
              <w:t>1..</w:t>
            </w:r>
            <w:proofErr w:type="gramEnd"/>
            <w:r>
              <w:rPr>
                <w:sz w:val="18"/>
                <w:szCs w:val="18"/>
              </w:rPr>
              <w:t>DOM_5), code (FR/TE/RE/CF/IM)</w:t>
            </w:r>
          </w:p>
        </w:tc>
      </w:tr>
      <w:tr w:rsidR="00BD01C5" w14:paraId="03D71E3D"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564A8CD" w14:textId="77777777" w:rsidR="00BD01C5" w:rsidRDefault="00000000">
            <w:r>
              <w:rPr>
                <w:b/>
                <w:bCs/>
                <w:sz w:val="18"/>
                <w:szCs w:val="18"/>
              </w:rPr>
              <w:t>Vertical Framework</w:t>
            </w:r>
          </w:p>
        </w:tc>
        <w:tc>
          <w:tcPr>
            <w:tcW w:w="39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1AC790C" w14:textId="77777777" w:rsidR="00BD01C5" w:rsidRDefault="00000000">
            <w:r>
              <w:rPr>
                <w:sz w:val="18"/>
                <w:szCs w:val="18"/>
              </w:rPr>
              <w:t>A conforming sector translation of the Universal taxonomy.</w:t>
            </w:r>
          </w:p>
        </w:tc>
        <w:tc>
          <w:tcPr>
            <w:tcW w:w="3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0AC7A28" w14:textId="77777777" w:rsidR="00BD01C5" w:rsidRDefault="00000000">
            <w:proofErr w:type="spellStart"/>
            <w:r>
              <w:rPr>
                <w:sz w:val="18"/>
                <w:szCs w:val="18"/>
              </w:rPr>
              <w:t>framework_id</w:t>
            </w:r>
            <w:proofErr w:type="spellEnd"/>
            <w:r>
              <w:rPr>
                <w:sz w:val="18"/>
                <w:szCs w:val="18"/>
              </w:rPr>
              <w:t xml:space="preserve"> (TCA-EP-001, TCA-REN-001, TCA-RE-001, TCA-TECH-001), version</w:t>
            </w:r>
          </w:p>
        </w:tc>
      </w:tr>
      <w:tr w:rsidR="00BD01C5" w14:paraId="7B2BC377"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FBC23" w14:textId="77777777" w:rsidR="00BD01C5" w:rsidRDefault="00000000">
            <w:r>
              <w:rPr>
                <w:b/>
                <w:bCs/>
                <w:sz w:val="18"/>
                <w:szCs w:val="18"/>
              </w:rPr>
              <w:t>Vertical Translation</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D16A79" w14:textId="77777777" w:rsidR="00BD01C5" w:rsidRDefault="00000000">
            <w:r>
              <w:rPr>
                <w:sz w:val="18"/>
                <w:szCs w:val="18"/>
              </w:rPr>
              <w:t>The mapping of a Universal domain to a vertical-specific domain name.</w:t>
            </w:r>
          </w:p>
        </w:tc>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E8332" w14:textId="77777777" w:rsidR="00BD01C5" w:rsidRDefault="00000000">
            <w:proofErr w:type="spellStart"/>
            <w:r>
              <w:rPr>
                <w:sz w:val="18"/>
                <w:szCs w:val="18"/>
              </w:rPr>
              <w:t>framework_id</w:t>
            </w:r>
            <w:proofErr w:type="spellEnd"/>
            <w:r>
              <w:rPr>
                <w:sz w:val="18"/>
                <w:szCs w:val="18"/>
              </w:rPr>
              <w:t xml:space="preserve"> + </w:t>
            </w:r>
            <w:proofErr w:type="spellStart"/>
            <w:r>
              <w:rPr>
                <w:sz w:val="18"/>
                <w:szCs w:val="18"/>
              </w:rPr>
              <w:t>universal_domain_id</w:t>
            </w:r>
            <w:proofErr w:type="spellEnd"/>
          </w:p>
        </w:tc>
      </w:tr>
      <w:tr w:rsidR="00BD01C5" w14:paraId="38397605"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8F6B62C" w14:textId="77777777" w:rsidR="00BD01C5" w:rsidRDefault="00000000">
            <w:r>
              <w:rPr>
                <w:b/>
                <w:bCs/>
                <w:sz w:val="18"/>
                <w:szCs w:val="18"/>
              </w:rPr>
              <w:t>Stage</w:t>
            </w:r>
          </w:p>
        </w:tc>
        <w:tc>
          <w:tcPr>
            <w:tcW w:w="39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BB79F43" w14:textId="77777777" w:rsidR="00BD01C5" w:rsidRDefault="00000000">
            <w:r>
              <w:rPr>
                <w:sz w:val="18"/>
                <w:szCs w:val="18"/>
              </w:rPr>
              <w:t>A vertical-specific stage in the asset/company lifecycle.</w:t>
            </w:r>
          </w:p>
        </w:tc>
        <w:tc>
          <w:tcPr>
            <w:tcW w:w="3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E6588AF" w14:textId="77777777" w:rsidR="00BD01C5" w:rsidRDefault="00000000">
            <w:proofErr w:type="spellStart"/>
            <w:r>
              <w:rPr>
                <w:sz w:val="18"/>
                <w:szCs w:val="18"/>
              </w:rPr>
              <w:t>framework_id</w:t>
            </w:r>
            <w:proofErr w:type="spellEnd"/>
            <w:r>
              <w:rPr>
                <w:sz w:val="18"/>
                <w:szCs w:val="18"/>
              </w:rPr>
              <w:t xml:space="preserve"> + </w:t>
            </w:r>
            <w:proofErr w:type="spellStart"/>
            <w:r>
              <w:rPr>
                <w:sz w:val="18"/>
                <w:szCs w:val="18"/>
              </w:rPr>
              <w:t>stage_id</w:t>
            </w:r>
            <w:proofErr w:type="spellEnd"/>
            <w:r>
              <w:rPr>
                <w:sz w:val="18"/>
                <w:szCs w:val="18"/>
              </w:rPr>
              <w:t xml:space="preserve"> (e.g., TCA-EP-001 + Virgin Exploration / Prospect Defined / Permitted / Drilled &amp; Tested / Development / Producing PDP)</w:t>
            </w:r>
          </w:p>
        </w:tc>
      </w:tr>
      <w:tr w:rsidR="00BD01C5" w14:paraId="5CED23AB"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716C7F" w14:textId="77777777" w:rsidR="00BD01C5" w:rsidRDefault="00000000">
            <w:r>
              <w:rPr>
                <w:b/>
                <w:bCs/>
                <w:sz w:val="18"/>
                <w:szCs w:val="18"/>
              </w:rPr>
              <w:t>Weighting Profile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5BECFA" w14:textId="77777777" w:rsidR="00BD01C5" w:rsidRDefault="00000000">
            <w:r>
              <w:rPr>
                <w:sz w:val="18"/>
                <w:szCs w:val="18"/>
              </w:rPr>
              <w:t>The stage-sensitive weighting of universal domains for a vertical.</w:t>
            </w:r>
          </w:p>
        </w:tc>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9EE613" w14:textId="77777777" w:rsidR="00BD01C5" w:rsidRDefault="00000000">
            <w:proofErr w:type="spellStart"/>
            <w:r>
              <w:rPr>
                <w:sz w:val="18"/>
                <w:szCs w:val="18"/>
              </w:rPr>
              <w:t>framework_id</w:t>
            </w:r>
            <w:proofErr w:type="spellEnd"/>
            <w:r>
              <w:rPr>
                <w:sz w:val="18"/>
                <w:szCs w:val="18"/>
              </w:rPr>
              <w:t xml:space="preserve"> + </w:t>
            </w:r>
            <w:proofErr w:type="spellStart"/>
            <w:r>
              <w:rPr>
                <w:sz w:val="18"/>
                <w:szCs w:val="18"/>
              </w:rPr>
              <w:t>stage_id</w:t>
            </w:r>
            <w:proofErr w:type="spellEnd"/>
            <w:r>
              <w:rPr>
                <w:sz w:val="18"/>
                <w:szCs w:val="18"/>
              </w:rPr>
              <w:t xml:space="preserve"> + </w:t>
            </w:r>
            <w:proofErr w:type="spellStart"/>
            <w:r>
              <w:rPr>
                <w:sz w:val="18"/>
                <w:szCs w:val="18"/>
              </w:rPr>
              <w:t>universal_domain_id</w:t>
            </w:r>
            <w:proofErr w:type="spellEnd"/>
            <w:r>
              <w:rPr>
                <w:sz w:val="18"/>
                <w:szCs w:val="18"/>
              </w:rPr>
              <w:t xml:space="preserve"> → weight</w:t>
            </w:r>
          </w:p>
        </w:tc>
      </w:tr>
      <w:tr w:rsidR="00BD01C5" w14:paraId="2E0C30A5"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07E3CE0" w14:textId="77777777" w:rsidR="00BD01C5" w:rsidRDefault="00000000">
            <w:r>
              <w:rPr>
                <w:b/>
                <w:bCs/>
                <w:sz w:val="18"/>
                <w:szCs w:val="18"/>
              </w:rPr>
              <w:t>Element</w:t>
            </w:r>
          </w:p>
        </w:tc>
        <w:tc>
          <w:tcPr>
            <w:tcW w:w="39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5F22A7A" w14:textId="77777777" w:rsidR="00BD01C5" w:rsidRDefault="00000000">
            <w:r>
              <w:rPr>
                <w:sz w:val="18"/>
                <w:szCs w:val="18"/>
              </w:rPr>
              <w:t>An atomic risk question within a domain, vertical-specific.</w:t>
            </w:r>
          </w:p>
        </w:tc>
        <w:tc>
          <w:tcPr>
            <w:tcW w:w="3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65460A3" w14:textId="77777777" w:rsidR="00BD01C5" w:rsidRDefault="00000000">
            <w:proofErr w:type="spellStart"/>
            <w:r>
              <w:rPr>
                <w:sz w:val="18"/>
                <w:szCs w:val="18"/>
              </w:rPr>
              <w:t>framework_id</w:t>
            </w:r>
            <w:proofErr w:type="spellEnd"/>
            <w:r>
              <w:rPr>
                <w:sz w:val="18"/>
                <w:szCs w:val="18"/>
              </w:rPr>
              <w:t xml:space="preserve"> + </w:t>
            </w:r>
            <w:proofErr w:type="spellStart"/>
            <w:r>
              <w:rPr>
                <w:sz w:val="18"/>
                <w:szCs w:val="18"/>
              </w:rPr>
              <w:t>element_number</w:t>
            </w:r>
            <w:proofErr w:type="spellEnd"/>
            <w:r>
              <w:rPr>
                <w:sz w:val="18"/>
                <w:szCs w:val="18"/>
              </w:rPr>
              <w:t xml:space="preserve"> + </w:t>
            </w:r>
            <w:proofErr w:type="spellStart"/>
            <w:r>
              <w:rPr>
                <w:sz w:val="18"/>
                <w:szCs w:val="18"/>
              </w:rPr>
              <w:t>element_name</w:t>
            </w:r>
            <w:proofErr w:type="spellEnd"/>
          </w:p>
        </w:tc>
      </w:tr>
      <w:tr w:rsidR="00BD01C5" w14:paraId="2522825D"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30535" w14:textId="77777777" w:rsidR="00BD01C5" w:rsidRDefault="00000000">
            <w:r>
              <w:rPr>
                <w:b/>
                <w:bCs/>
                <w:sz w:val="18"/>
                <w:szCs w:val="18"/>
              </w:rPr>
              <w:t>Element Version</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DB7EE0" w14:textId="77777777" w:rsidR="00BD01C5" w:rsidRDefault="00000000">
            <w:r>
              <w:rPr>
                <w:sz w:val="18"/>
                <w:szCs w:val="18"/>
              </w:rPr>
              <w:t>A specific immutable version of an element.</w:t>
            </w:r>
          </w:p>
        </w:tc>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9F08D4" w14:textId="77777777" w:rsidR="00BD01C5" w:rsidRDefault="00000000">
            <w:proofErr w:type="spellStart"/>
            <w:r>
              <w:rPr>
                <w:sz w:val="18"/>
                <w:szCs w:val="18"/>
              </w:rPr>
              <w:t>element_id</w:t>
            </w:r>
            <w:proofErr w:type="spellEnd"/>
            <w:r>
              <w:rPr>
                <w:sz w:val="18"/>
                <w:szCs w:val="18"/>
              </w:rPr>
              <w:t xml:space="preserve"> + version + </w:t>
            </w:r>
            <w:proofErr w:type="spellStart"/>
            <w:r>
              <w:rPr>
                <w:sz w:val="18"/>
                <w:szCs w:val="18"/>
              </w:rPr>
              <w:t>effective_date</w:t>
            </w:r>
            <w:proofErr w:type="spellEnd"/>
          </w:p>
        </w:tc>
      </w:tr>
      <w:tr w:rsidR="00BD01C5" w14:paraId="0D78389B"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7EFEFFE" w14:textId="77777777" w:rsidR="00BD01C5" w:rsidRDefault="00000000">
            <w:r>
              <w:rPr>
                <w:b/>
                <w:bCs/>
                <w:sz w:val="18"/>
                <w:szCs w:val="18"/>
              </w:rPr>
              <w:t>TCA Grade Band</w:t>
            </w:r>
          </w:p>
        </w:tc>
        <w:tc>
          <w:tcPr>
            <w:tcW w:w="39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AD6C4AF" w14:textId="77777777" w:rsidR="00BD01C5" w:rsidRDefault="00000000">
            <w:r>
              <w:rPr>
                <w:sz w:val="18"/>
                <w:szCs w:val="18"/>
              </w:rPr>
              <w:t>One of the five TCA Grade bands (A/B/C/D/S).</w:t>
            </w:r>
          </w:p>
        </w:tc>
        <w:tc>
          <w:tcPr>
            <w:tcW w:w="3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C442625" w14:textId="77777777" w:rsidR="00BD01C5" w:rsidRDefault="00000000">
            <w:proofErr w:type="spellStart"/>
            <w:r>
              <w:rPr>
                <w:sz w:val="18"/>
                <w:szCs w:val="18"/>
              </w:rPr>
              <w:t>grade_code</w:t>
            </w:r>
            <w:proofErr w:type="spellEnd"/>
            <w:r>
              <w:rPr>
                <w:sz w:val="18"/>
                <w:szCs w:val="18"/>
              </w:rPr>
              <w:t xml:space="preserve"> + </w:t>
            </w:r>
            <w:proofErr w:type="spellStart"/>
            <w:r>
              <w:rPr>
                <w:sz w:val="18"/>
                <w:szCs w:val="18"/>
              </w:rPr>
              <w:t>score_min</w:t>
            </w:r>
            <w:proofErr w:type="spellEnd"/>
            <w:r>
              <w:rPr>
                <w:sz w:val="18"/>
                <w:szCs w:val="18"/>
              </w:rPr>
              <w:t>/</w:t>
            </w:r>
            <w:proofErr w:type="spellStart"/>
            <w:r>
              <w:rPr>
                <w:sz w:val="18"/>
                <w:szCs w:val="18"/>
              </w:rPr>
              <w:t>score_max</w:t>
            </w:r>
            <w:proofErr w:type="spellEnd"/>
            <w:r>
              <w:rPr>
                <w:sz w:val="18"/>
                <w:szCs w:val="18"/>
              </w:rPr>
              <w:t xml:space="preserve"> + </w:t>
            </w:r>
            <w:proofErr w:type="spellStart"/>
            <w:r>
              <w:rPr>
                <w:sz w:val="18"/>
                <w:szCs w:val="18"/>
              </w:rPr>
              <w:t>indicative_irr_band</w:t>
            </w:r>
            <w:proofErr w:type="spellEnd"/>
          </w:p>
        </w:tc>
      </w:tr>
      <w:tr w:rsidR="00BD01C5" w14:paraId="264C8016"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039CB" w14:textId="77777777" w:rsidR="00BD01C5" w:rsidRDefault="00000000">
            <w:r>
              <w:rPr>
                <w:b/>
                <w:bCs/>
                <w:sz w:val="18"/>
                <w:szCs w:val="18"/>
              </w:rPr>
              <w:t>Scoring Run</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61662" w14:textId="77777777" w:rsidR="00BD01C5" w:rsidRDefault="00000000">
            <w:r>
              <w:rPr>
                <w:sz w:val="18"/>
                <w:szCs w:val="18"/>
              </w:rPr>
              <w:t>A scoring activity instance against a project, methodology version, and stage.</w:t>
            </w:r>
          </w:p>
        </w:tc>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A58E2F" w14:textId="77777777" w:rsidR="00BD01C5" w:rsidRDefault="00000000">
            <w:proofErr w:type="spellStart"/>
            <w:r>
              <w:rPr>
                <w:sz w:val="18"/>
                <w:szCs w:val="18"/>
              </w:rPr>
              <w:t>scoring_run_id</w:t>
            </w:r>
            <w:proofErr w:type="spellEnd"/>
            <w:r>
              <w:rPr>
                <w:sz w:val="18"/>
                <w:szCs w:val="18"/>
              </w:rPr>
              <w:t xml:space="preserve"> + </w:t>
            </w:r>
            <w:proofErr w:type="spellStart"/>
            <w:r>
              <w:rPr>
                <w:sz w:val="18"/>
                <w:szCs w:val="18"/>
              </w:rPr>
              <w:t>project_id</w:t>
            </w:r>
            <w:proofErr w:type="spellEnd"/>
            <w:r>
              <w:rPr>
                <w:sz w:val="18"/>
                <w:szCs w:val="18"/>
              </w:rPr>
              <w:t xml:space="preserve"> + </w:t>
            </w:r>
            <w:proofErr w:type="spellStart"/>
            <w:r>
              <w:rPr>
                <w:sz w:val="18"/>
                <w:szCs w:val="18"/>
              </w:rPr>
              <w:t>methodology_version_pin</w:t>
            </w:r>
            <w:proofErr w:type="spellEnd"/>
            <w:r>
              <w:rPr>
                <w:sz w:val="18"/>
                <w:szCs w:val="18"/>
              </w:rPr>
              <w:t xml:space="preserve"> + </w:t>
            </w:r>
            <w:proofErr w:type="spellStart"/>
            <w:r>
              <w:rPr>
                <w:sz w:val="18"/>
                <w:szCs w:val="18"/>
              </w:rPr>
              <w:t>stage_applied</w:t>
            </w:r>
            <w:proofErr w:type="spellEnd"/>
          </w:p>
        </w:tc>
      </w:tr>
      <w:tr w:rsidR="00BD01C5" w14:paraId="35D2DA33"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FDA8BC1" w14:textId="77777777" w:rsidR="00BD01C5" w:rsidRDefault="00000000">
            <w:r>
              <w:rPr>
                <w:b/>
                <w:bCs/>
                <w:sz w:val="18"/>
                <w:szCs w:val="18"/>
              </w:rPr>
              <w:t>Element Score</w:t>
            </w:r>
          </w:p>
        </w:tc>
        <w:tc>
          <w:tcPr>
            <w:tcW w:w="39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E305B0E" w14:textId="77777777" w:rsidR="00BD01C5" w:rsidRDefault="00000000">
            <w:r>
              <w:rPr>
                <w:sz w:val="18"/>
                <w:szCs w:val="18"/>
              </w:rPr>
              <w:t>An analyst's score for one element within one scoring run.</w:t>
            </w:r>
          </w:p>
        </w:tc>
        <w:tc>
          <w:tcPr>
            <w:tcW w:w="3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022102A" w14:textId="77777777" w:rsidR="00BD01C5" w:rsidRDefault="00000000">
            <w:proofErr w:type="spellStart"/>
            <w:r>
              <w:rPr>
                <w:sz w:val="18"/>
                <w:szCs w:val="18"/>
              </w:rPr>
              <w:t>scoring_run_id</w:t>
            </w:r>
            <w:proofErr w:type="spellEnd"/>
            <w:r>
              <w:rPr>
                <w:sz w:val="18"/>
                <w:szCs w:val="18"/>
              </w:rPr>
              <w:t xml:space="preserve"> + </w:t>
            </w:r>
            <w:proofErr w:type="spellStart"/>
            <w:r>
              <w:rPr>
                <w:sz w:val="18"/>
                <w:szCs w:val="18"/>
              </w:rPr>
              <w:t>element_version_id</w:t>
            </w:r>
            <w:proofErr w:type="spellEnd"/>
            <w:r>
              <w:rPr>
                <w:sz w:val="18"/>
                <w:szCs w:val="18"/>
              </w:rPr>
              <w:t xml:space="preserve"> + L + I + CE</w:t>
            </w:r>
          </w:p>
        </w:tc>
      </w:tr>
      <w:tr w:rsidR="00BD01C5" w14:paraId="63129C63"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9A02E" w14:textId="77777777" w:rsidR="00BD01C5" w:rsidRDefault="00000000">
            <w:r>
              <w:rPr>
                <w:b/>
                <w:bCs/>
                <w:sz w:val="18"/>
                <w:szCs w:val="18"/>
              </w:rPr>
              <w:t>Domain Score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530225" w14:textId="77777777" w:rsidR="00BD01C5" w:rsidRDefault="00000000">
            <w:r>
              <w:rPr>
                <w:sz w:val="18"/>
                <w:szCs w:val="18"/>
              </w:rPr>
              <w:t>The analyst composite for one domain within one scoring run.</w:t>
            </w:r>
          </w:p>
        </w:tc>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85FB9D" w14:textId="77777777" w:rsidR="00BD01C5" w:rsidRDefault="00000000">
            <w:proofErr w:type="spellStart"/>
            <w:r>
              <w:rPr>
                <w:sz w:val="18"/>
                <w:szCs w:val="18"/>
              </w:rPr>
              <w:t>scoring_run_id</w:t>
            </w:r>
            <w:proofErr w:type="spellEnd"/>
            <w:r>
              <w:rPr>
                <w:sz w:val="18"/>
                <w:szCs w:val="18"/>
              </w:rPr>
              <w:t xml:space="preserve"> + </w:t>
            </w:r>
            <w:proofErr w:type="spellStart"/>
            <w:r>
              <w:rPr>
                <w:sz w:val="18"/>
                <w:szCs w:val="18"/>
              </w:rPr>
              <w:t>universal_domain_id</w:t>
            </w:r>
            <w:proofErr w:type="spellEnd"/>
            <w:r>
              <w:rPr>
                <w:sz w:val="18"/>
                <w:szCs w:val="18"/>
              </w:rPr>
              <w:t xml:space="preserve"> + </w:t>
            </w:r>
            <w:proofErr w:type="spellStart"/>
            <w:r>
              <w:rPr>
                <w:sz w:val="18"/>
                <w:szCs w:val="18"/>
              </w:rPr>
              <w:t>domain_score</w:t>
            </w:r>
            <w:proofErr w:type="spellEnd"/>
          </w:p>
        </w:tc>
      </w:tr>
      <w:tr w:rsidR="00BD01C5" w14:paraId="394B6345"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C066073" w14:textId="77777777" w:rsidR="00BD01C5" w:rsidRDefault="00000000">
            <w:r>
              <w:rPr>
                <w:b/>
                <w:bCs/>
                <w:sz w:val="18"/>
                <w:szCs w:val="18"/>
              </w:rPr>
              <w:lastRenderedPageBreak/>
              <w:t>Composite Score</w:t>
            </w:r>
          </w:p>
        </w:tc>
        <w:tc>
          <w:tcPr>
            <w:tcW w:w="39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BAEF77C" w14:textId="77777777" w:rsidR="00BD01C5" w:rsidRDefault="00000000">
            <w:r>
              <w:rPr>
                <w:sz w:val="18"/>
                <w:szCs w:val="18"/>
              </w:rPr>
              <w:t>The stage-weighted composite for one scoring run.</w:t>
            </w:r>
          </w:p>
        </w:tc>
        <w:tc>
          <w:tcPr>
            <w:tcW w:w="3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2595CD7" w14:textId="77777777" w:rsidR="00BD01C5" w:rsidRDefault="00000000">
            <w:proofErr w:type="spellStart"/>
            <w:r>
              <w:rPr>
                <w:sz w:val="18"/>
                <w:szCs w:val="18"/>
              </w:rPr>
              <w:t>scoring_run_id</w:t>
            </w:r>
            <w:proofErr w:type="spellEnd"/>
            <w:r>
              <w:rPr>
                <w:sz w:val="18"/>
                <w:szCs w:val="18"/>
              </w:rPr>
              <w:t xml:space="preserve"> + </w:t>
            </w:r>
            <w:proofErr w:type="spellStart"/>
            <w:r>
              <w:rPr>
                <w:sz w:val="18"/>
                <w:szCs w:val="18"/>
              </w:rPr>
              <w:t>composite_value</w:t>
            </w:r>
            <w:proofErr w:type="spellEnd"/>
            <w:r>
              <w:rPr>
                <w:sz w:val="18"/>
                <w:szCs w:val="18"/>
              </w:rPr>
              <w:t xml:space="preserve"> + </w:t>
            </w:r>
            <w:proofErr w:type="spellStart"/>
            <w:r>
              <w:rPr>
                <w:sz w:val="18"/>
                <w:szCs w:val="18"/>
              </w:rPr>
              <w:t>tca_grade</w:t>
            </w:r>
            <w:proofErr w:type="spellEnd"/>
          </w:p>
        </w:tc>
      </w:tr>
      <w:tr w:rsidR="00BD01C5" w14:paraId="34A7FC57"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C2CA1" w14:textId="77777777" w:rsidR="00BD01C5" w:rsidRDefault="00000000">
            <w:r>
              <w:rPr>
                <w:b/>
                <w:bCs/>
                <w:sz w:val="18"/>
                <w:szCs w:val="18"/>
              </w:rPr>
              <w:t>Risk Pack</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B8EFCE" w14:textId="77777777" w:rsidR="00BD01C5" w:rsidRDefault="00000000">
            <w:r>
              <w:rPr>
                <w:sz w:val="18"/>
                <w:szCs w:val="18"/>
              </w:rPr>
              <w:t>The output package consumed downstream.</w:t>
            </w:r>
          </w:p>
        </w:tc>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D4B171" w14:textId="77777777" w:rsidR="00BD01C5" w:rsidRDefault="00000000">
            <w:proofErr w:type="spellStart"/>
            <w:r>
              <w:rPr>
                <w:sz w:val="18"/>
                <w:szCs w:val="18"/>
              </w:rPr>
              <w:t>risk_pack_id</w:t>
            </w:r>
            <w:proofErr w:type="spellEnd"/>
            <w:r>
              <w:rPr>
                <w:sz w:val="18"/>
                <w:szCs w:val="18"/>
              </w:rPr>
              <w:t xml:space="preserve"> + </w:t>
            </w:r>
            <w:proofErr w:type="spellStart"/>
            <w:r>
              <w:rPr>
                <w:sz w:val="18"/>
                <w:szCs w:val="18"/>
              </w:rPr>
              <w:t>scoring_run_id</w:t>
            </w:r>
            <w:proofErr w:type="spellEnd"/>
            <w:r>
              <w:rPr>
                <w:sz w:val="18"/>
                <w:szCs w:val="18"/>
              </w:rPr>
              <w:t xml:space="preserve"> + version</w:t>
            </w:r>
          </w:p>
        </w:tc>
      </w:tr>
      <w:tr w:rsidR="00BD01C5" w14:paraId="370F0572"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B88699B" w14:textId="77777777" w:rsidR="00BD01C5" w:rsidRDefault="00000000">
            <w:r>
              <w:rPr>
                <w:b/>
                <w:bCs/>
                <w:sz w:val="18"/>
                <w:szCs w:val="18"/>
              </w:rPr>
              <w:t>Exception</w:t>
            </w:r>
          </w:p>
        </w:tc>
        <w:tc>
          <w:tcPr>
            <w:tcW w:w="39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B481B2E" w14:textId="77777777" w:rsidR="00BD01C5" w:rsidRDefault="00000000">
            <w:r>
              <w:rPr>
                <w:sz w:val="18"/>
                <w:szCs w:val="18"/>
              </w:rPr>
              <w:t>A flagged data sufficiency, methodology, or Reference-derived issue.</w:t>
            </w:r>
          </w:p>
        </w:tc>
        <w:tc>
          <w:tcPr>
            <w:tcW w:w="3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8476C36" w14:textId="77777777" w:rsidR="00BD01C5" w:rsidRDefault="00000000">
            <w:proofErr w:type="spellStart"/>
            <w:r>
              <w:rPr>
                <w:sz w:val="18"/>
                <w:szCs w:val="18"/>
              </w:rPr>
              <w:t>exception_id</w:t>
            </w:r>
            <w:proofErr w:type="spellEnd"/>
            <w:r>
              <w:rPr>
                <w:sz w:val="18"/>
                <w:szCs w:val="18"/>
              </w:rPr>
              <w:t xml:space="preserve"> + </w:t>
            </w:r>
            <w:proofErr w:type="spellStart"/>
            <w:r>
              <w:rPr>
                <w:sz w:val="18"/>
                <w:szCs w:val="18"/>
              </w:rPr>
              <w:t>scoring_run_id</w:t>
            </w:r>
            <w:proofErr w:type="spellEnd"/>
            <w:r>
              <w:rPr>
                <w:sz w:val="18"/>
                <w:szCs w:val="18"/>
              </w:rPr>
              <w:t xml:space="preserve"> + type + status</w:t>
            </w:r>
          </w:p>
        </w:tc>
      </w:tr>
      <w:tr w:rsidR="00BD01C5" w14:paraId="3CA13F53"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50B83C" w14:textId="77777777" w:rsidR="00BD01C5" w:rsidRDefault="00000000">
            <w:r>
              <w:rPr>
                <w:b/>
                <w:bCs/>
                <w:sz w:val="18"/>
                <w:szCs w:val="18"/>
              </w:rPr>
              <w:t>CRO Override Record</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8BD1F" w14:textId="77777777" w:rsidR="00BD01C5" w:rsidRDefault="00000000">
            <w:r>
              <w:rPr>
                <w:sz w:val="18"/>
                <w:szCs w:val="18"/>
              </w:rPr>
              <w:t>An override of a gating exception or R&amp;I/Risk separation.</w:t>
            </w:r>
          </w:p>
        </w:tc>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3C3A9B" w14:textId="77777777" w:rsidR="00BD01C5" w:rsidRDefault="00000000">
            <w:proofErr w:type="spellStart"/>
            <w:r>
              <w:rPr>
                <w:sz w:val="18"/>
                <w:szCs w:val="18"/>
              </w:rPr>
              <w:t>override_id</w:t>
            </w:r>
            <w:proofErr w:type="spellEnd"/>
            <w:r>
              <w:rPr>
                <w:sz w:val="18"/>
                <w:szCs w:val="18"/>
              </w:rPr>
              <w:t xml:space="preserve"> + </w:t>
            </w:r>
            <w:proofErr w:type="spellStart"/>
            <w:r>
              <w:rPr>
                <w:sz w:val="18"/>
                <w:szCs w:val="18"/>
              </w:rPr>
              <w:t>scoring_run_id</w:t>
            </w:r>
            <w:proofErr w:type="spellEnd"/>
            <w:r>
              <w:rPr>
                <w:sz w:val="18"/>
                <w:szCs w:val="18"/>
              </w:rPr>
              <w:t xml:space="preserve"> + </w:t>
            </w:r>
            <w:proofErr w:type="spellStart"/>
            <w:r>
              <w:rPr>
                <w:sz w:val="18"/>
                <w:szCs w:val="18"/>
              </w:rPr>
              <w:t>override_type</w:t>
            </w:r>
            <w:proofErr w:type="spellEnd"/>
            <w:r>
              <w:rPr>
                <w:sz w:val="18"/>
                <w:szCs w:val="18"/>
              </w:rPr>
              <w:t xml:space="preserve"> + justification + </w:t>
            </w:r>
            <w:proofErr w:type="spellStart"/>
            <w:r>
              <w:rPr>
                <w:sz w:val="18"/>
                <w:szCs w:val="18"/>
              </w:rPr>
              <w:t>cro_user_id</w:t>
            </w:r>
            <w:proofErr w:type="spellEnd"/>
          </w:p>
        </w:tc>
      </w:tr>
    </w:tbl>
    <w:p w14:paraId="11072607" w14:textId="77777777" w:rsidR="00BD01C5" w:rsidRDefault="00000000">
      <w:pPr>
        <w:pStyle w:val="Heading1"/>
      </w:pPr>
      <w:r>
        <w:t>11. Foreign Reference Resolution Strategy</w:t>
      </w:r>
    </w:p>
    <w:p w14:paraId="5A4A89F9" w14:textId="77777777" w:rsidR="00BD01C5" w:rsidRDefault="00000000">
      <w:pPr>
        <w:spacing w:after="120"/>
      </w:pPr>
      <w:r>
        <w:t>Risk does not own client, sponsor, project, operator, asset, or evidence records. It binds to upstream identifiers under strict version-pinning rules.</w:t>
      </w:r>
    </w:p>
    <w:p w14:paraId="789BEE78"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620"/>
        <w:gridCol w:w="5580"/>
      </w:tblGrid>
      <w:tr w:rsidR="00BD01C5" w14:paraId="29C768BA" w14:textId="77777777">
        <w:tblPrEx>
          <w:tblCellMar>
            <w:top w:w="0" w:type="dxa"/>
            <w:bottom w:w="0" w:type="dxa"/>
          </w:tblCellMar>
        </w:tblPrEx>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111869B5" w14:textId="77777777" w:rsidR="00BD01C5" w:rsidRDefault="00000000">
            <w:r>
              <w:rPr>
                <w:b/>
                <w:bCs/>
                <w:color w:val="FFFFFF"/>
                <w:sz w:val="19"/>
                <w:szCs w:val="19"/>
              </w:rPr>
              <w:t>Foreign Reference</w:t>
            </w:r>
          </w:p>
        </w:tc>
        <w:tc>
          <w:tcPr>
            <w:tcW w:w="16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709BFED2" w14:textId="77777777" w:rsidR="00BD01C5" w:rsidRDefault="00000000">
            <w:r>
              <w:rPr>
                <w:b/>
                <w:bCs/>
                <w:color w:val="FFFFFF"/>
                <w:sz w:val="19"/>
                <w:szCs w:val="19"/>
              </w:rPr>
              <w:t>Source Engine</w:t>
            </w:r>
          </w:p>
        </w:tc>
        <w:tc>
          <w:tcPr>
            <w:tcW w:w="558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2B8BB5BA" w14:textId="77777777" w:rsidR="00BD01C5" w:rsidRDefault="00000000">
            <w:r>
              <w:rPr>
                <w:b/>
                <w:bCs/>
                <w:color w:val="FFFFFF"/>
                <w:sz w:val="19"/>
                <w:szCs w:val="19"/>
              </w:rPr>
              <w:t>Risk-Side Binding Rule</w:t>
            </w:r>
          </w:p>
        </w:tc>
      </w:tr>
      <w:tr w:rsidR="00BD01C5" w14:paraId="3BC8F257"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97E56" w14:textId="77777777" w:rsidR="00BD01C5" w:rsidRDefault="00000000">
            <w:proofErr w:type="spellStart"/>
            <w:r>
              <w:rPr>
                <w:b/>
                <w:bCs/>
                <w:sz w:val="18"/>
                <w:szCs w:val="18"/>
              </w:rPr>
              <w:t>firm_id</w:t>
            </w:r>
            <w:proofErr w:type="spellEnd"/>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40901F" w14:textId="77777777" w:rsidR="00BD01C5" w:rsidRDefault="00000000">
            <w:r>
              <w:rPr>
                <w:sz w:val="18"/>
                <w:szCs w:val="18"/>
              </w:rPr>
              <w:t>Onboarding</w:t>
            </w:r>
          </w:p>
        </w:tc>
        <w:tc>
          <w:tcPr>
            <w:tcW w:w="5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5B7CC" w14:textId="77777777" w:rsidR="00BD01C5" w:rsidRDefault="00000000">
            <w:r>
              <w:rPr>
                <w:sz w:val="18"/>
                <w:szCs w:val="18"/>
              </w:rPr>
              <w:t xml:space="preserve">Stored as FK in </w:t>
            </w:r>
            <w:proofErr w:type="spellStart"/>
            <w:r>
              <w:rPr>
                <w:sz w:val="18"/>
                <w:szCs w:val="18"/>
              </w:rPr>
              <w:t>scoring_run</w:t>
            </w:r>
            <w:proofErr w:type="spellEnd"/>
            <w:r>
              <w:rPr>
                <w:sz w:val="18"/>
                <w:szCs w:val="18"/>
              </w:rPr>
              <w:t xml:space="preserve">; never joined to upstream tables. Used for </w:t>
            </w:r>
            <w:proofErr w:type="spellStart"/>
            <w:r>
              <w:rPr>
                <w:sz w:val="18"/>
                <w:szCs w:val="18"/>
              </w:rPr>
              <w:t>permissioning</w:t>
            </w:r>
            <w:proofErr w:type="spellEnd"/>
            <w:r>
              <w:rPr>
                <w:sz w:val="18"/>
                <w:szCs w:val="18"/>
              </w:rPr>
              <w:t xml:space="preserve"> and audit.</w:t>
            </w:r>
          </w:p>
        </w:tc>
      </w:tr>
      <w:tr w:rsidR="00BD01C5" w14:paraId="53A4802C"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705B64B" w14:textId="77777777" w:rsidR="00BD01C5" w:rsidRDefault="00000000">
            <w:proofErr w:type="spellStart"/>
            <w:r>
              <w:rPr>
                <w:b/>
                <w:bCs/>
                <w:sz w:val="18"/>
                <w:szCs w:val="18"/>
              </w:rPr>
              <w:t>engagement_id</w:t>
            </w:r>
            <w:proofErr w:type="spellEnd"/>
          </w:p>
        </w:tc>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12F280D" w14:textId="77777777" w:rsidR="00BD01C5" w:rsidRDefault="00000000">
            <w:r>
              <w:rPr>
                <w:sz w:val="18"/>
                <w:szCs w:val="18"/>
              </w:rPr>
              <w:t>Onboarding</w:t>
            </w:r>
          </w:p>
        </w:tc>
        <w:tc>
          <w:tcPr>
            <w:tcW w:w="55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920352B" w14:textId="77777777" w:rsidR="00BD01C5" w:rsidRDefault="00000000">
            <w:r>
              <w:rPr>
                <w:sz w:val="18"/>
                <w:szCs w:val="18"/>
              </w:rPr>
              <w:t xml:space="preserve">Stored as FK; governs engagement-level lock when </w:t>
            </w:r>
            <w:proofErr w:type="spellStart"/>
            <w:proofErr w:type="gramStart"/>
            <w:r>
              <w:rPr>
                <w:sz w:val="18"/>
                <w:szCs w:val="18"/>
              </w:rPr>
              <w:t>engagement.closed</w:t>
            </w:r>
            <w:proofErr w:type="spellEnd"/>
            <w:proofErr w:type="gramEnd"/>
            <w:r>
              <w:rPr>
                <w:sz w:val="18"/>
                <w:szCs w:val="18"/>
              </w:rPr>
              <w:t xml:space="preserve"> fires.</w:t>
            </w:r>
          </w:p>
        </w:tc>
      </w:tr>
      <w:tr w:rsidR="00BD01C5" w14:paraId="38E47C85"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D5F1BF" w14:textId="77777777" w:rsidR="00BD01C5" w:rsidRDefault="00000000">
            <w:proofErr w:type="spellStart"/>
            <w:r>
              <w:rPr>
                <w:b/>
                <w:bCs/>
                <w:sz w:val="18"/>
                <w:szCs w:val="18"/>
              </w:rPr>
              <w:t>project_id</w:t>
            </w:r>
            <w:proofErr w:type="spellEnd"/>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A81D73" w14:textId="77777777" w:rsidR="00BD01C5" w:rsidRDefault="00000000">
            <w:r>
              <w:rPr>
                <w:sz w:val="18"/>
                <w:szCs w:val="18"/>
              </w:rPr>
              <w:t>Onboarding</w:t>
            </w:r>
          </w:p>
        </w:tc>
        <w:tc>
          <w:tcPr>
            <w:tcW w:w="5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EC8A7" w14:textId="77777777" w:rsidR="00BD01C5" w:rsidRDefault="00000000">
            <w:r>
              <w:rPr>
                <w:sz w:val="18"/>
                <w:szCs w:val="18"/>
              </w:rPr>
              <w:t xml:space="preserve">Stored as FK; one </w:t>
            </w:r>
            <w:proofErr w:type="spellStart"/>
            <w:r>
              <w:rPr>
                <w:sz w:val="18"/>
                <w:szCs w:val="18"/>
              </w:rPr>
              <w:t>scoring_run</w:t>
            </w:r>
            <w:proofErr w:type="spellEnd"/>
            <w:r>
              <w:rPr>
                <w:sz w:val="18"/>
                <w:szCs w:val="18"/>
              </w:rPr>
              <w:t xml:space="preserve"> is bound to one project (with possible re-runs producing superseded scoring runs).</w:t>
            </w:r>
          </w:p>
        </w:tc>
      </w:tr>
      <w:tr w:rsidR="00BD01C5" w14:paraId="628D73CA"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089C998" w14:textId="77777777" w:rsidR="00BD01C5" w:rsidRDefault="00000000">
            <w:proofErr w:type="spellStart"/>
            <w:r>
              <w:rPr>
                <w:b/>
                <w:bCs/>
                <w:sz w:val="18"/>
                <w:szCs w:val="18"/>
              </w:rPr>
              <w:t>user_id</w:t>
            </w:r>
            <w:proofErr w:type="spellEnd"/>
            <w:r>
              <w:rPr>
                <w:b/>
                <w:bCs/>
                <w:sz w:val="18"/>
                <w:szCs w:val="18"/>
              </w:rPr>
              <w:t>, role</w:t>
            </w:r>
          </w:p>
        </w:tc>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1078670" w14:textId="77777777" w:rsidR="00BD01C5" w:rsidRDefault="00000000">
            <w:r>
              <w:rPr>
                <w:sz w:val="18"/>
                <w:szCs w:val="18"/>
              </w:rPr>
              <w:t>Onboarding</w:t>
            </w:r>
          </w:p>
        </w:tc>
        <w:tc>
          <w:tcPr>
            <w:tcW w:w="55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8BD55B3" w14:textId="77777777" w:rsidR="00BD01C5" w:rsidRDefault="00000000">
            <w:r>
              <w:rPr>
                <w:sz w:val="18"/>
                <w:szCs w:val="18"/>
              </w:rPr>
              <w:t xml:space="preserve">Consumed from </w:t>
            </w:r>
            <w:proofErr w:type="spellStart"/>
            <w:r>
              <w:rPr>
                <w:sz w:val="18"/>
                <w:szCs w:val="18"/>
              </w:rPr>
              <w:t>user_access_grant</w:t>
            </w:r>
            <w:proofErr w:type="spellEnd"/>
            <w:r>
              <w:rPr>
                <w:sz w:val="18"/>
                <w:szCs w:val="18"/>
              </w:rPr>
              <w:t xml:space="preserve"> events; mirrored in </w:t>
            </w:r>
            <w:proofErr w:type="spellStart"/>
            <w:r>
              <w:rPr>
                <w:sz w:val="18"/>
                <w:szCs w:val="18"/>
              </w:rPr>
              <w:t>role_binding</w:t>
            </w:r>
            <w:proofErr w:type="spellEnd"/>
            <w:r>
              <w:rPr>
                <w:sz w:val="18"/>
                <w:szCs w:val="18"/>
              </w:rPr>
              <w:t xml:space="preserve"> for </w:t>
            </w:r>
            <w:proofErr w:type="spellStart"/>
            <w:r>
              <w:rPr>
                <w:sz w:val="18"/>
                <w:szCs w:val="18"/>
              </w:rPr>
              <w:t>permissioning</w:t>
            </w:r>
            <w:proofErr w:type="spellEnd"/>
            <w:r>
              <w:rPr>
                <w:sz w:val="18"/>
                <w:szCs w:val="18"/>
              </w:rPr>
              <w:t>; never created or modified in Risk.</w:t>
            </w:r>
          </w:p>
        </w:tc>
      </w:tr>
      <w:tr w:rsidR="00BD01C5" w14:paraId="0214AE89"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FFC53" w14:textId="77777777" w:rsidR="00BD01C5" w:rsidRDefault="00000000">
            <w:proofErr w:type="spellStart"/>
            <w:r>
              <w:rPr>
                <w:b/>
                <w:bCs/>
                <w:sz w:val="18"/>
                <w:szCs w:val="18"/>
              </w:rPr>
              <w:t>evidence_object_id</w:t>
            </w:r>
            <w:proofErr w:type="spellEnd"/>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FE439" w14:textId="77777777" w:rsidR="00BD01C5" w:rsidRDefault="00000000">
            <w:r>
              <w:rPr>
                <w:sz w:val="18"/>
                <w:szCs w:val="18"/>
              </w:rPr>
              <w:t>Reference</w:t>
            </w:r>
          </w:p>
        </w:tc>
        <w:tc>
          <w:tcPr>
            <w:tcW w:w="5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036A60" w14:textId="77777777" w:rsidR="00BD01C5" w:rsidRDefault="00000000">
            <w:r>
              <w:rPr>
                <w:sz w:val="18"/>
                <w:szCs w:val="18"/>
              </w:rPr>
              <w:t xml:space="preserve">Stored as reference in </w:t>
            </w:r>
            <w:proofErr w:type="spellStart"/>
            <w:r>
              <w:rPr>
                <w:sz w:val="18"/>
                <w:szCs w:val="18"/>
              </w:rPr>
              <w:t>element_</w:t>
            </w:r>
            <w:proofErr w:type="gramStart"/>
            <w:r>
              <w:rPr>
                <w:sz w:val="18"/>
                <w:szCs w:val="18"/>
              </w:rPr>
              <w:t>score.evidence</w:t>
            </w:r>
            <w:proofErr w:type="gramEnd"/>
            <w:r>
              <w:rPr>
                <w:sz w:val="18"/>
                <w:szCs w:val="18"/>
              </w:rPr>
              <w:t>_reference</w:t>
            </w:r>
            <w:proofErr w:type="spellEnd"/>
            <w:r>
              <w:rPr>
                <w:sz w:val="18"/>
                <w:szCs w:val="18"/>
              </w:rPr>
              <w:t>; not joined; not interpreted.</w:t>
            </w:r>
          </w:p>
        </w:tc>
      </w:tr>
      <w:tr w:rsidR="00BD01C5" w14:paraId="721C63B1"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E786016" w14:textId="77777777" w:rsidR="00BD01C5" w:rsidRDefault="00000000">
            <w:proofErr w:type="spellStart"/>
            <w:r>
              <w:rPr>
                <w:b/>
                <w:bCs/>
                <w:sz w:val="18"/>
                <w:szCs w:val="18"/>
              </w:rPr>
              <w:t>reference_pack_id</w:t>
            </w:r>
            <w:proofErr w:type="spellEnd"/>
          </w:p>
        </w:tc>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B0B0D2E" w14:textId="77777777" w:rsidR="00BD01C5" w:rsidRDefault="00000000">
            <w:r>
              <w:rPr>
                <w:sz w:val="18"/>
                <w:szCs w:val="18"/>
              </w:rPr>
              <w:t>Reference</w:t>
            </w:r>
          </w:p>
        </w:tc>
        <w:tc>
          <w:tcPr>
            <w:tcW w:w="55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2055862" w14:textId="77777777" w:rsidR="00BD01C5" w:rsidRDefault="00000000">
            <w:r>
              <w:rPr>
                <w:sz w:val="18"/>
                <w:szCs w:val="18"/>
              </w:rPr>
              <w:t xml:space="preserve">Stored as inbound payload anchor; the scoring run is bound to a specific </w:t>
            </w:r>
            <w:proofErr w:type="spellStart"/>
            <w:r>
              <w:rPr>
                <w:sz w:val="18"/>
                <w:szCs w:val="18"/>
              </w:rPr>
              <w:t>reference_pack</w:t>
            </w:r>
            <w:proofErr w:type="spellEnd"/>
            <w:r>
              <w:rPr>
                <w:sz w:val="18"/>
                <w:szCs w:val="18"/>
              </w:rPr>
              <w:t xml:space="preserve"> version.</w:t>
            </w:r>
          </w:p>
        </w:tc>
      </w:tr>
      <w:tr w:rsidR="00BD01C5" w14:paraId="6726DF59"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297111" w14:textId="77777777" w:rsidR="00BD01C5" w:rsidRDefault="00000000">
            <w:proofErr w:type="spellStart"/>
            <w:r>
              <w:rPr>
                <w:b/>
                <w:bCs/>
                <w:sz w:val="18"/>
                <w:szCs w:val="18"/>
              </w:rPr>
              <w:t>feature_id</w:t>
            </w:r>
            <w:proofErr w:type="spellEnd"/>
            <w:r>
              <w:rPr>
                <w:b/>
                <w:bCs/>
                <w:sz w:val="18"/>
                <w:szCs w:val="18"/>
              </w:rPr>
              <w:t xml:space="preserve">, </w:t>
            </w:r>
            <w:proofErr w:type="spellStart"/>
            <w:r>
              <w:rPr>
                <w:b/>
                <w:bCs/>
                <w:sz w:val="18"/>
                <w:szCs w:val="18"/>
              </w:rPr>
              <w:t>feature_version</w:t>
            </w:r>
            <w:proofErr w:type="spellEnd"/>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E36514" w14:textId="77777777" w:rsidR="00BD01C5" w:rsidRDefault="00000000">
            <w:r>
              <w:rPr>
                <w:sz w:val="18"/>
                <w:szCs w:val="18"/>
              </w:rPr>
              <w:t>Reference</w:t>
            </w:r>
          </w:p>
        </w:tc>
        <w:tc>
          <w:tcPr>
            <w:tcW w:w="5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98A2E" w14:textId="77777777" w:rsidR="00BD01C5" w:rsidRDefault="00000000">
            <w:r>
              <w:rPr>
                <w:sz w:val="18"/>
                <w:szCs w:val="18"/>
              </w:rPr>
              <w:t xml:space="preserve">Immutable binding. Recorded in </w:t>
            </w:r>
            <w:proofErr w:type="spellStart"/>
            <w:r>
              <w:rPr>
                <w:sz w:val="18"/>
                <w:szCs w:val="18"/>
              </w:rPr>
              <w:t>scoring_run_feature_binding</w:t>
            </w:r>
            <w:proofErr w:type="spellEnd"/>
            <w:r>
              <w:rPr>
                <w:sz w:val="18"/>
                <w:szCs w:val="18"/>
              </w:rPr>
              <w:t xml:space="preserve"> as a tuple (</w:t>
            </w:r>
            <w:proofErr w:type="spellStart"/>
            <w:r>
              <w:rPr>
                <w:sz w:val="18"/>
                <w:szCs w:val="18"/>
              </w:rPr>
              <w:t>feature_id</w:t>
            </w:r>
            <w:proofErr w:type="spellEnd"/>
            <w:r>
              <w:rPr>
                <w:sz w:val="18"/>
                <w:szCs w:val="18"/>
              </w:rPr>
              <w:t xml:space="preserve">, </w:t>
            </w:r>
            <w:proofErr w:type="spellStart"/>
            <w:r>
              <w:rPr>
                <w:sz w:val="18"/>
                <w:szCs w:val="18"/>
              </w:rPr>
              <w:t>feature_version</w:t>
            </w:r>
            <w:proofErr w:type="spellEnd"/>
            <w:r>
              <w:rPr>
                <w:sz w:val="18"/>
                <w:szCs w:val="18"/>
              </w:rPr>
              <w:t xml:space="preserve">, </w:t>
            </w:r>
            <w:proofErr w:type="spellStart"/>
            <w:r>
              <w:rPr>
                <w:sz w:val="18"/>
                <w:szCs w:val="18"/>
              </w:rPr>
              <w:t>snapshot_value</w:t>
            </w:r>
            <w:proofErr w:type="spellEnd"/>
            <w:r>
              <w:rPr>
                <w:sz w:val="18"/>
                <w:szCs w:val="18"/>
              </w:rPr>
              <w:t xml:space="preserve">, </w:t>
            </w:r>
            <w:proofErr w:type="spellStart"/>
            <w:r>
              <w:rPr>
                <w:sz w:val="18"/>
                <w:szCs w:val="18"/>
              </w:rPr>
              <w:t>snapshot_confidence</w:t>
            </w:r>
            <w:proofErr w:type="spellEnd"/>
            <w:r>
              <w:rPr>
                <w:sz w:val="18"/>
                <w:szCs w:val="18"/>
              </w:rPr>
              <w:t xml:space="preserve">, </w:t>
            </w:r>
            <w:proofErr w:type="spellStart"/>
            <w:r>
              <w:rPr>
                <w:sz w:val="18"/>
                <w:szCs w:val="18"/>
              </w:rPr>
              <w:t>snapshot_source_tier_breakdown</w:t>
            </w:r>
            <w:proofErr w:type="spellEnd"/>
            <w:r>
              <w:rPr>
                <w:sz w:val="18"/>
                <w:szCs w:val="18"/>
              </w:rPr>
              <w:t xml:space="preserve">, </w:t>
            </w:r>
            <w:proofErr w:type="spellStart"/>
            <w:r>
              <w:rPr>
                <w:sz w:val="18"/>
                <w:szCs w:val="18"/>
              </w:rPr>
              <w:t>captured_at</w:t>
            </w:r>
            <w:proofErr w:type="spellEnd"/>
            <w:r>
              <w:rPr>
                <w:sz w:val="18"/>
                <w:szCs w:val="18"/>
              </w:rPr>
              <w:t>). The snapshot fields exist for resilience and offline auditability; the (</w:t>
            </w:r>
            <w:proofErr w:type="spellStart"/>
            <w:r>
              <w:rPr>
                <w:sz w:val="18"/>
                <w:szCs w:val="18"/>
              </w:rPr>
              <w:t>feature_id</w:t>
            </w:r>
            <w:proofErr w:type="spellEnd"/>
            <w:r>
              <w:rPr>
                <w:sz w:val="18"/>
                <w:szCs w:val="18"/>
              </w:rPr>
              <w:t xml:space="preserve">, </w:t>
            </w:r>
            <w:proofErr w:type="spellStart"/>
            <w:r>
              <w:rPr>
                <w:sz w:val="18"/>
                <w:szCs w:val="18"/>
              </w:rPr>
              <w:t>feature_version</w:t>
            </w:r>
            <w:proofErr w:type="spellEnd"/>
            <w:r>
              <w:rPr>
                <w:sz w:val="18"/>
                <w:szCs w:val="18"/>
              </w:rPr>
              <w:t>) tuple is authoritative for lineage.</w:t>
            </w:r>
          </w:p>
        </w:tc>
      </w:tr>
    </w:tbl>
    <w:p w14:paraId="595354F6"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1C5" w14:paraId="34CFC31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5E2F0"/>
            <w:tcMar>
              <w:top w:w="180" w:type="dxa"/>
              <w:left w:w="240" w:type="dxa"/>
              <w:bottom w:w="180" w:type="dxa"/>
              <w:right w:w="240" w:type="dxa"/>
            </w:tcMar>
          </w:tcPr>
          <w:p w14:paraId="6CEF5654" w14:textId="77777777" w:rsidR="00BD01C5" w:rsidRDefault="00000000">
            <w:r>
              <w:rPr>
                <w:b/>
                <w:bCs/>
                <w:color w:val="1A2B4A"/>
                <w:sz w:val="20"/>
                <w:szCs w:val="20"/>
              </w:rPr>
              <w:t xml:space="preserve">Design Rule: Feature Immutability </w:t>
            </w:r>
            <w:r>
              <w:rPr>
                <w:color w:val="1A2B4A"/>
                <w:sz w:val="20"/>
                <w:szCs w:val="20"/>
              </w:rPr>
              <w:t>Risk binds to features by (</w:t>
            </w:r>
            <w:proofErr w:type="spellStart"/>
            <w:r>
              <w:rPr>
                <w:color w:val="1A2B4A"/>
                <w:sz w:val="20"/>
                <w:szCs w:val="20"/>
              </w:rPr>
              <w:t>feature_id</w:t>
            </w:r>
            <w:proofErr w:type="spellEnd"/>
            <w:r>
              <w:rPr>
                <w:color w:val="1A2B4A"/>
                <w:sz w:val="20"/>
                <w:szCs w:val="20"/>
              </w:rPr>
              <w:t xml:space="preserve">, </w:t>
            </w:r>
            <w:proofErr w:type="spellStart"/>
            <w:r>
              <w:rPr>
                <w:color w:val="1A2B4A"/>
                <w:sz w:val="20"/>
                <w:szCs w:val="20"/>
              </w:rPr>
              <w:t>feature_version</w:t>
            </w:r>
            <w:proofErr w:type="spellEnd"/>
            <w:r>
              <w:rPr>
                <w:color w:val="1A2B4A"/>
                <w:sz w:val="20"/>
                <w:szCs w:val="20"/>
              </w:rPr>
              <w:t xml:space="preserve">) </w:t>
            </w:r>
            <w:proofErr w:type="gramStart"/>
            <w:r>
              <w:rPr>
                <w:color w:val="1A2B4A"/>
                <w:sz w:val="20"/>
                <w:szCs w:val="20"/>
              </w:rPr>
              <w:t>at the moment</w:t>
            </w:r>
            <w:proofErr w:type="gramEnd"/>
            <w:r>
              <w:rPr>
                <w:color w:val="1A2B4A"/>
                <w:sz w:val="20"/>
                <w:szCs w:val="20"/>
              </w:rPr>
              <w:t xml:space="preserve"> of scoring run initialization. The binding is immutable for the life of the scoring run. If Reference subsequently publishes a new </w:t>
            </w:r>
            <w:proofErr w:type="spellStart"/>
            <w:r>
              <w:rPr>
                <w:color w:val="1A2B4A"/>
                <w:sz w:val="20"/>
                <w:szCs w:val="20"/>
              </w:rPr>
              <w:t>feature_version</w:t>
            </w:r>
            <w:proofErr w:type="spellEnd"/>
            <w:r>
              <w:rPr>
                <w:color w:val="1A2B4A"/>
                <w:sz w:val="20"/>
                <w:szCs w:val="20"/>
              </w:rPr>
              <w:t>, the existing scoring run is not auto-rescored — it remains pinned to the original version. The new version is surfaced as a "staleness" indicator on the scoring run dashboard, and a new scoring run must be created if re-scoring against new evidence is desired. Re-scoring against a new methodology version uses the same feature bindings (independent version axis).</w:t>
            </w:r>
          </w:p>
        </w:tc>
      </w:tr>
    </w:tbl>
    <w:p w14:paraId="217CE6E9" w14:textId="77777777" w:rsidR="00BD01C5" w:rsidRDefault="00000000">
      <w:pPr>
        <w:pStyle w:val="Heading1"/>
      </w:pPr>
      <w:r>
        <w:lastRenderedPageBreak/>
        <w:t>12. Scoring Run and Risk Pack Model</w:t>
      </w:r>
    </w:p>
    <w:p w14:paraId="4FB33509" w14:textId="77777777" w:rsidR="00BD01C5" w:rsidRDefault="00000000">
      <w:pPr>
        <w:spacing w:after="120"/>
      </w:pPr>
      <w:r>
        <w:t>The Scoring Run is the central operational object of the Risk Engine, analogous to the Evidence Object in the Reference Engine. The Risk Pack is the output package consumed downstream, analogous to the Reference Pack.</w:t>
      </w:r>
    </w:p>
    <w:p w14:paraId="2906838C" w14:textId="77777777" w:rsidR="00BD01C5" w:rsidRDefault="00BD01C5">
      <w:pPr>
        <w:spacing w:after="120"/>
      </w:pPr>
    </w:p>
    <w:p w14:paraId="79F14D33" w14:textId="77777777" w:rsidR="00BD01C5" w:rsidRDefault="00000000">
      <w:pPr>
        <w:spacing w:after="120"/>
      </w:pPr>
      <w:r>
        <w:rPr>
          <w:b/>
          <w:bCs/>
        </w:rPr>
        <w:t>Scoring Run fields:</w:t>
      </w:r>
    </w:p>
    <w:p w14:paraId="392B9856" w14:textId="77777777" w:rsidR="00BD01C5" w:rsidRDefault="00BD01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6300"/>
      </w:tblGrid>
      <w:tr w:rsidR="00BD01C5" w14:paraId="4D32438B" w14:textId="77777777">
        <w:tblPrEx>
          <w:tblCellMar>
            <w:top w:w="0" w:type="dxa"/>
            <w:bottom w:w="0" w:type="dxa"/>
          </w:tblCellMar>
        </w:tblPrEx>
        <w:trPr>
          <w:tblHeader/>
        </w:trPr>
        <w:tc>
          <w:tcPr>
            <w:tcW w:w="30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87FE9FE" w14:textId="77777777" w:rsidR="00BD01C5" w:rsidRDefault="00000000">
            <w:r>
              <w:rPr>
                <w:b/>
                <w:bCs/>
                <w:color w:val="FFFFFF"/>
                <w:sz w:val="19"/>
                <w:szCs w:val="19"/>
              </w:rPr>
              <w:t>Field</w:t>
            </w:r>
          </w:p>
        </w:tc>
        <w:tc>
          <w:tcPr>
            <w:tcW w:w="63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3E408B71" w14:textId="77777777" w:rsidR="00BD01C5" w:rsidRDefault="00000000">
            <w:r>
              <w:rPr>
                <w:b/>
                <w:bCs/>
                <w:color w:val="FFFFFF"/>
                <w:sz w:val="19"/>
                <w:szCs w:val="19"/>
              </w:rPr>
              <w:t>Description</w:t>
            </w:r>
          </w:p>
        </w:tc>
      </w:tr>
      <w:tr w:rsidR="00BD01C5" w14:paraId="51F4974B"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560F01" w14:textId="77777777" w:rsidR="00BD01C5" w:rsidRDefault="00000000">
            <w:proofErr w:type="spellStart"/>
            <w:r>
              <w:rPr>
                <w:b/>
                <w:bCs/>
                <w:sz w:val="18"/>
                <w:szCs w:val="18"/>
              </w:rPr>
              <w:t>scoring_run_id</w:t>
            </w:r>
            <w:proofErr w:type="spellEnd"/>
          </w:p>
        </w:tc>
        <w:tc>
          <w:tcPr>
            <w:tcW w:w="6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A553C" w14:textId="77777777" w:rsidR="00BD01C5" w:rsidRDefault="00000000">
            <w:r>
              <w:rPr>
                <w:sz w:val="18"/>
                <w:szCs w:val="18"/>
              </w:rPr>
              <w:t>Unique immutable identifier</w:t>
            </w:r>
          </w:p>
        </w:tc>
      </w:tr>
      <w:tr w:rsidR="00BD01C5" w14:paraId="36E5C48E"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F5CF070" w14:textId="77777777" w:rsidR="00BD01C5" w:rsidRDefault="00000000">
            <w:proofErr w:type="spellStart"/>
            <w:r>
              <w:rPr>
                <w:b/>
                <w:bCs/>
                <w:sz w:val="18"/>
                <w:szCs w:val="18"/>
              </w:rPr>
              <w:t>project_id</w:t>
            </w:r>
            <w:proofErr w:type="spellEnd"/>
          </w:p>
        </w:tc>
        <w:tc>
          <w:tcPr>
            <w:tcW w:w="6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B80CA83" w14:textId="77777777" w:rsidR="00BD01C5" w:rsidRDefault="00000000">
            <w:r>
              <w:rPr>
                <w:sz w:val="18"/>
                <w:szCs w:val="18"/>
              </w:rPr>
              <w:t>FK to Onboarding project</w:t>
            </w:r>
          </w:p>
        </w:tc>
      </w:tr>
      <w:tr w:rsidR="00BD01C5" w14:paraId="605A7B6E"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24192" w14:textId="77777777" w:rsidR="00BD01C5" w:rsidRDefault="00000000">
            <w:proofErr w:type="spellStart"/>
            <w:r>
              <w:rPr>
                <w:b/>
                <w:bCs/>
                <w:sz w:val="18"/>
                <w:szCs w:val="18"/>
              </w:rPr>
              <w:t>engagement_id</w:t>
            </w:r>
            <w:proofErr w:type="spellEnd"/>
          </w:p>
        </w:tc>
        <w:tc>
          <w:tcPr>
            <w:tcW w:w="6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8A4A8A" w14:textId="77777777" w:rsidR="00BD01C5" w:rsidRDefault="00000000">
            <w:r>
              <w:rPr>
                <w:sz w:val="18"/>
                <w:szCs w:val="18"/>
              </w:rPr>
              <w:t xml:space="preserve">FK to Onboarding engagement (governs lock on </w:t>
            </w:r>
            <w:proofErr w:type="spellStart"/>
            <w:proofErr w:type="gramStart"/>
            <w:r>
              <w:rPr>
                <w:sz w:val="18"/>
                <w:szCs w:val="18"/>
              </w:rPr>
              <w:t>engagement.closed</w:t>
            </w:r>
            <w:proofErr w:type="spellEnd"/>
            <w:proofErr w:type="gramEnd"/>
            <w:r>
              <w:rPr>
                <w:sz w:val="18"/>
                <w:szCs w:val="18"/>
              </w:rPr>
              <w:t>)</w:t>
            </w:r>
          </w:p>
        </w:tc>
      </w:tr>
      <w:tr w:rsidR="00BD01C5" w14:paraId="5F6BD4B5"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A3E0900" w14:textId="77777777" w:rsidR="00BD01C5" w:rsidRDefault="00000000">
            <w:proofErr w:type="spellStart"/>
            <w:r>
              <w:rPr>
                <w:b/>
                <w:bCs/>
                <w:sz w:val="18"/>
                <w:szCs w:val="18"/>
              </w:rPr>
              <w:t>methodology_version_pin</w:t>
            </w:r>
            <w:proofErr w:type="spellEnd"/>
          </w:p>
        </w:tc>
        <w:tc>
          <w:tcPr>
            <w:tcW w:w="6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8EBF6E8" w14:textId="77777777" w:rsidR="00BD01C5" w:rsidRDefault="00000000">
            <w:r>
              <w:rPr>
                <w:sz w:val="18"/>
                <w:szCs w:val="18"/>
              </w:rPr>
              <w:t>Pinned (</w:t>
            </w:r>
            <w:proofErr w:type="spellStart"/>
            <w:r>
              <w:rPr>
                <w:sz w:val="18"/>
                <w:szCs w:val="18"/>
              </w:rPr>
              <w:t>framework_id</w:t>
            </w:r>
            <w:proofErr w:type="spellEnd"/>
            <w:r>
              <w:rPr>
                <w:sz w:val="18"/>
                <w:szCs w:val="18"/>
              </w:rPr>
              <w:t xml:space="preserve">, </w:t>
            </w:r>
            <w:proofErr w:type="gramStart"/>
            <w:r>
              <w:rPr>
                <w:sz w:val="18"/>
                <w:szCs w:val="18"/>
              </w:rPr>
              <w:t>version) —</w:t>
            </w:r>
            <w:proofErr w:type="gramEnd"/>
            <w:r>
              <w:rPr>
                <w:sz w:val="18"/>
                <w:szCs w:val="18"/>
              </w:rPr>
              <w:t xml:space="preserve"> e.g., TCA-EP-001-v1.0</w:t>
            </w:r>
          </w:p>
        </w:tc>
      </w:tr>
      <w:tr w:rsidR="00BD01C5" w14:paraId="0B01958E"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C06F5" w14:textId="77777777" w:rsidR="00BD01C5" w:rsidRDefault="00000000">
            <w:proofErr w:type="spellStart"/>
            <w:r>
              <w:rPr>
                <w:b/>
                <w:bCs/>
                <w:sz w:val="18"/>
                <w:szCs w:val="18"/>
              </w:rPr>
              <w:t>vertical_framework_id</w:t>
            </w:r>
            <w:proofErr w:type="spellEnd"/>
          </w:p>
        </w:tc>
        <w:tc>
          <w:tcPr>
            <w:tcW w:w="6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3D1BA" w14:textId="77777777" w:rsidR="00BD01C5" w:rsidRDefault="00000000">
            <w:r>
              <w:rPr>
                <w:sz w:val="18"/>
                <w:szCs w:val="18"/>
              </w:rPr>
              <w:t>Active vertical framework</w:t>
            </w:r>
          </w:p>
        </w:tc>
      </w:tr>
      <w:tr w:rsidR="00BD01C5" w14:paraId="05B00608"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6D318EA" w14:textId="77777777" w:rsidR="00BD01C5" w:rsidRDefault="00000000">
            <w:proofErr w:type="spellStart"/>
            <w:r>
              <w:rPr>
                <w:b/>
                <w:bCs/>
                <w:sz w:val="18"/>
                <w:szCs w:val="18"/>
              </w:rPr>
              <w:t>stage_applied</w:t>
            </w:r>
            <w:proofErr w:type="spellEnd"/>
          </w:p>
        </w:tc>
        <w:tc>
          <w:tcPr>
            <w:tcW w:w="6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B6FA8EA" w14:textId="77777777" w:rsidR="00BD01C5" w:rsidRDefault="00000000">
            <w:r>
              <w:rPr>
                <w:sz w:val="18"/>
                <w:szCs w:val="18"/>
              </w:rPr>
              <w:t>Stage selected at scoring run initiation (e.g., "Permitted/Drill-Ready")</w:t>
            </w:r>
          </w:p>
        </w:tc>
      </w:tr>
      <w:tr w:rsidR="00BD01C5" w14:paraId="77C81FA2"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41F79" w14:textId="77777777" w:rsidR="00BD01C5" w:rsidRDefault="00000000">
            <w:proofErr w:type="spellStart"/>
            <w:r>
              <w:rPr>
                <w:b/>
                <w:bCs/>
                <w:sz w:val="18"/>
                <w:szCs w:val="18"/>
              </w:rPr>
              <w:t>started_at</w:t>
            </w:r>
            <w:proofErr w:type="spellEnd"/>
            <w:r>
              <w:rPr>
                <w:b/>
                <w:bCs/>
                <w:sz w:val="18"/>
                <w:szCs w:val="18"/>
              </w:rPr>
              <w:t xml:space="preserve">, </w:t>
            </w:r>
            <w:proofErr w:type="spellStart"/>
            <w:r>
              <w:rPr>
                <w:b/>
                <w:bCs/>
                <w:sz w:val="18"/>
                <w:szCs w:val="18"/>
              </w:rPr>
              <w:t>completed_at</w:t>
            </w:r>
            <w:proofErr w:type="spellEnd"/>
            <w:r>
              <w:rPr>
                <w:b/>
                <w:bCs/>
                <w:sz w:val="18"/>
                <w:szCs w:val="18"/>
              </w:rPr>
              <w:t xml:space="preserve">, </w:t>
            </w:r>
            <w:proofErr w:type="spellStart"/>
            <w:r>
              <w:rPr>
                <w:b/>
                <w:bCs/>
                <w:sz w:val="18"/>
                <w:szCs w:val="18"/>
              </w:rPr>
              <w:t>locked_at</w:t>
            </w:r>
            <w:proofErr w:type="spellEnd"/>
            <w:r>
              <w:rPr>
                <w:b/>
                <w:bCs/>
                <w:sz w:val="18"/>
                <w:szCs w:val="18"/>
              </w:rPr>
              <w:t xml:space="preserve">, </w:t>
            </w:r>
            <w:proofErr w:type="spellStart"/>
            <w:r>
              <w:rPr>
                <w:b/>
                <w:bCs/>
                <w:sz w:val="18"/>
                <w:szCs w:val="18"/>
              </w:rPr>
              <w:t>superseded_at</w:t>
            </w:r>
            <w:proofErr w:type="spellEnd"/>
          </w:p>
        </w:tc>
        <w:tc>
          <w:tcPr>
            <w:tcW w:w="6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983222" w14:textId="77777777" w:rsidR="00BD01C5" w:rsidRDefault="00000000">
            <w:r>
              <w:rPr>
                <w:sz w:val="18"/>
                <w:szCs w:val="18"/>
              </w:rPr>
              <w:t>Lifecycle timestamps</w:t>
            </w:r>
          </w:p>
        </w:tc>
      </w:tr>
      <w:tr w:rsidR="00BD01C5" w14:paraId="233579E3"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3728F86" w14:textId="77777777" w:rsidR="00BD01C5" w:rsidRDefault="00000000">
            <w:proofErr w:type="spellStart"/>
            <w:r>
              <w:rPr>
                <w:b/>
                <w:bCs/>
                <w:sz w:val="18"/>
                <w:szCs w:val="18"/>
              </w:rPr>
              <w:t>analyst_user_id</w:t>
            </w:r>
            <w:proofErr w:type="spellEnd"/>
            <w:r>
              <w:rPr>
                <w:b/>
                <w:bCs/>
                <w:sz w:val="18"/>
                <w:szCs w:val="18"/>
              </w:rPr>
              <w:t xml:space="preserve">, </w:t>
            </w:r>
            <w:proofErr w:type="spellStart"/>
            <w:r>
              <w:rPr>
                <w:b/>
                <w:bCs/>
                <w:sz w:val="18"/>
                <w:szCs w:val="18"/>
              </w:rPr>
              <w:t>reviewer_user_id</w:t>
            </w:r>
            <w:proofErr w:type="spellEnd"/>
            <w:r>
              <w:rPr>
                <w:b/>
                <w:bCs/>
                <w:sz w:val="18"/>
                <w:szCs w:val="18"/>
              </w:rPr>
              <w:t xml:space="preserve">, </w:t>
            </w:r>
            <w:proofErr w:type="spellStart"/>
            <w:r>
              <w:rPr>
                <w:b/>
                <w:bCs/>
                <w:sz w:val="18"/>
                <w:szCs w:val="18"/>
              </w:rPr>
              <w:t>cro_user_id</w:t>
            </w:r>
            <w:proofErr w:type="spellEnd"/>
            <w:r>
              <w:rPr>
                <w:b/>
                <w:bCs/>
                <w:sz w:val="18"/>
                <w:szCs w:val="18"/>
              </w:rPr>
              <w:t xml:space="preserve"> (if override)</w:t>
            </w:r>
          </w:p>
        </w:tc>
        <w:tc>
          <w:tcPr>
            <w:tcW w:w="6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CF8E351" w14:textId="77777777" w:rsidR="00BD01C5" w:rsidRDefault="00000000">
            <w:r>
              <w:rPr>
                <w:sz w:val="18"/>
                <w:szCs w:val="18"/>
              </w:rPr>
              <w:t>Required for R&amp;I/Risk separation</w:t>
            </w:r>
          </w:p>
        </w:tc>
      </w:tr>
      <w:tr w:rsidR="00BD01C5" w14:paraId="2101F3EB"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1BCD3" w14:textId="77777777" w:rsidR="00BD01C5" w:rsidRDefault="00000000">
            <w:r>
              <w:rPr>
                <w:b/>
                <w:bCs/>
                <w:sz w:val="18"/>
                <w:szCs w:val="18"/>
              </w:rPr>
              <w:t>status</w:t>
            </w:r>
          </w:p>
        </w:tc>
        <w:tc>
          <w:tcPr>
            <w:tcW w:w="6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05CFCE" w14:textId="77777777" w:rsidR="00BD01C5" w:rsidRDefault="00000000">
            <w:r>
              <w:rPr>
                <w:sz w:val="18"/>
                <w:szCs w:val="18"/>
              </w:rPr>
              <w:t>Workflow state (see Section 13)</w:t>
            </w:r>
          </w:p>
        </w:tc>
      </w:tr>
      <w:tr w:rsidR="00BD01C5" w14:paraId="41B77449"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2F74F4B" w14:textId="77777777" w:rsidR="00BD01C5" w:rsidRDefault="00000000">
            <w:proofErr w:type="spellStart"/>
            <w:r>
              <w:rPr>
                <w:b/>
                <w:bCs/>
                <w:sz w:val="18"/>
                <w:szCs w:val="18"/>
              </w:rPr>
              <w:t>reference_pack_id</w:t>
            </w:r>
            <w:proofErr w:type="spellEnd"/>
            <w:r>
              <w:rPr>
                <w:b/>
                <w:bCs/>
                <w:sz w:val="18"/>
                <w:szCs w:val="18"/>
              </w:rPr>
              <w:t xml:space="preserve">, </w:t>
            </w:r>
            <w:proofErr w:type="spellStart"/>
            <w:r>
              <w:rPr>
                <w:b/>
                <w:bCs/>
                <w:sz w:val="18"/>
                <w:szCs w:val="18"/>
              </w:rPr>
              <w:t>reference_pack_version</w:t>
            </w:r>
            <w:proofErr w:type="spellEnd"/>
          </w:p>
        </w:tc>
        <w:tc>
          <w:tcPr>
            <w:tcW w:w="6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4A9D0AE" w14:textId="77777777" w:rsidR="00BD01C5" w:rsidRDefault="00000000">
            <w:r>
              <w:rPr>
                <w:sz w:val="18"/>
                <w:szCs w:val="18"/>
              </w:rPr>
              <w:t>Inbound Reference Pack anchor</w:t>
            </w:r>
          </w:p>
        </w:tc>
      </w:tr>
      <w:tr w:rsidR="00BD01C5" w14:paraId="244B2D22"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4DC87" w14:textId="77777777" w:rsidR="00BD01C5" w:rsidRDefault="00000000">
            <w:proofErr w:type="spellStart"/>
            <w:r>
              <w:rPr>
                <w:b/>
                <w:bCs/>
                <w:sz w:val="18"/>
                <w:szCs w:val="18"/>
              </w:rPr>
              <w:t>feature_bindings_count</w:t>
            </w:r>
            <w:proofErr w:type="spellEnd"/>
            <w:r>
              <w:rPr>
                <w:b/>
                <w:bCs/>
                <w:sz w:val="18"/>
                <w:szCs w:val="18"/>
              </w:rPr>
              <w:t xml:space="preserve">, </w:t>
            </w:r>
            <w:proofErr w:type="spellStart"/>
            <w:r>
              <w:rPr>
                <w:b/>
                <w:bCs/>
                <w:sz w:val="18"/>
                <w:szCs w:val="18"/>
              </w:rPr>
              <w:t>evidence_objects_count</w:t>
            </w:r>
            <w:proofErr w:type="spellEnd"/>
          </w:p>
        </w:tc>
        <w:tc>
          <w:tcPr>
            <w:tcW w:w="6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CEFE0" w14:textId="77777777" w:rsidR="00BD01C5" w:rsidRDefault="00000000">
            <w:r>
              <w:rPr>
                <w:sz w:val="18"/>
                <w:szCs w:val="18"/>
              </w:rPr>
              <w:t>Snapshot counts at initialization</w:t>
            </w:r>
          </w:p>
        </w:tc>
      </w:tr>
      <w:tr w:rsidR="00BD01C5" w14:paraId="3F9DFC85"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30F3323" w14:textId="77777777" w:rsidR="00BD01C5" w:rsidRDefault="00000000">
            <w:proofErr w:type="spellStart"/>
            <w:r>
              <w:rPr>
                <w:b/>
                <w:bCs/>
                <w:sz w:val="18"/>
                <w:szCs w:val="18"/>
              </w:rPr>
              <w:t>superseded_by</w:t>
            </w:r>
            <w:proofErr w:type="spellEnd"/>
          </w:p>
        </w:tc>
        <w:tc>
          <w:tcPr>
            <w:tcW w:w="6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929B1FD" w14:textId="77777777" w:rsidR="00BD01C5" w:rsidRDefault="00000000">
            <w:r>
              <w:rPr>
                <w:sz w:val="18"/>
                <w:szCs w:val="18"/>
              </w:rPr>
              <w:t xml:space="preserve">FK to a later </w:t>
            </w:r>
            <w:proofErr w:type="spellStart"/>
            <w:r>
              <w:rPr>
                <w:sz w:val="18"/>
                <w:szCs w:val="18"/>
              </w:rPr>
              <w:t>scoring_run</w:t>
            </w:r>
            <w:proofErr w:type="spellEnd"/>
            <w:r>
              <w:rPr>
                <w:sz w:val="18"/>
                <w:szCs w:val="18"/>
              </w:rPr>
              <w:t xml:space="preserve"> that supersedes this one</w:t>
            </w:r>
          </w:p>
        </w:tc>
      </w:tr>
    </w:tbl>
    <w:p w14:paraId="2AED4A57" w14:textId="77777777" w:rsidR="00BD01C5" w:rsidRDefault="00BD01C5">
      <w:pPr>
        <w:spacing w:after="120"/>
      </w:pPr>
    </w:p>
    <w:p w14:paraId="6C49C524" w14:textId="77777777" w:rsidR="00BD01C5" w:rsidRDefault="00000000">
      <w:pPr>
        <w:spacing w:after="120"/>
      </w:pPr>
      <w:r>
        <w:rPr>
          <w:b/>
          <w:bCs/>
        </w:rPr>
        <w:t>Element Score fields:</w:t>
      </w:r>
    </w:p>
    <w:p w14:paraId="651CF89A" w14:textId="77777777" w:rsidR="00BD01C5" w:rsidRDefault="00BD01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6300"/>
      </w:tblGrid>
      <w:tr w:rsidR="00BD01C5" w14:paraId="1048D514" w14:textId="77777777">
        <w:tblPrEx>
          <w:tblCellMar>
            <w:top w:w="0" w:type="dxa"/>
            <w:bottom w:w="0" w:type="dxa"/>
          </w:tblCellMar>
        </w:tblPrEx>
        <w:trPr>
          <w:tblHeader/>
        </w:trPr>
        <w:tc>
          <w:tcPr>
            <w:tcW w:w="30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237A15F9" w14:textId="77777777" w:rsidR="00BD01C5" w:rsidRDefault="00000000">
            <w:r>
              <w:rPr>
                <w:b/>
                <w:bCs/>
                <w:color w:val="FFFFFF"/>
                <w:sz w:val="19"/>
                <w:szCs w:val="19"/>
              </w:rPr>
              <w:t>Field</w:t>
            </w:r>
          </w:p>
        </w:tc>
        <w:tc>
          <w:tcPr>
            <w:tcW w:w="63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1DA9A5C2" w14:textId="77777777" w:rsidR="00BD01C5" w:rsidRDefault="00000000">
            <w:r>
              <w:rPr>
                <w:b/>
                <w:bCs/>
                <w:color w:val="FFFFFF"/>
                <w:sz w:val="19"/>
                <w:szCs w:val="19"/>
              </w:rPr>
              <w:t>Description</w:t>
            </w:r>
          </w:p>
        </w:tc>
      </w:tr>
      <w:tr w:rsidR="00BD01C5" w14:paraId="5F795FE0"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30C53" w14:textId="77777777" w:rsidR="00BD01C5" w:rsidRDefault="00000000">
            <w:proofErr w:type="spellStart"/>
            <w:r>
              <w:rPr>
                <w:b/>
                <w:bCs/>
                <w:sz w:val="18"/>
                <w:szCs w:val="18"/>
              </w:rPr>
              <w:t>scoring_</w:t>
            </w:r>
            <w:proofErr w:type="gramStart"/>
            <w:r>
              <w:rPr>
                <w:b/>
                <w:bCs/>
                <w:sz w:val="18"/>
                <w:szCs w:val="18"/>
              </w:rPr>
              <w:t>run</w:t>
            </w:r>
            <w:proofErr w:type="gramEnd"/>
            <w:r>
              <w:rPr>
                <w:b/>
                <w:bCs/>
                <w:sz w:val="18"/>
                <w:szCs w:val="18"/>
              </w:rPr>
              <w:t>_id</w:t>
            </w:r>
            <w:proofErr w:type="spellEnd"/>
            <w:r>
              <w:rPr>
                <w:b/>
                <w:bCs/>
                <w:sz w:val="18"/>
                <w:szCs w:val="18"/>
              </w:rPr>
              <w:t xml:space="preserve">, </w:t>
            </w:r>
            <w:proofErr w:type="spellStart"/>
            <w:r>
              <w:rPr>
                <w:b/>
                <w:bCs/>
                <w:sz w:val="18"/>
                <w:szCs w:val="18"/>
              </w:rPr>
              <w:t>element_id</w:t>
            </w:r>
            <w:proofErr w:type="spellEnd"/>
            <w:r>
              <w:rPr>
                <w:b/>
                <w:bCs/>
                <w:sz w:val="18"/>
                <w:szCs w:val="18"/>
              </w:rPr>
              <w:t xml:space="preserve">, </w:t>
            </w:r>
            <w:proofErr w:type="spellStart"/>
            <w:r>
              <w:rPr>
                <w:b/>
                <w:bCs/>
                <w:sz w:val="18"/>
                <w:szCs w:val="18"/>
              </w:rPr>
              <w:t>element_version</w:t>
            </w:r>
            <w:proofErr w:type="spellEnd"/>
          </w:p>
        </w:tc>
        <w:tc>
          <w:tcPr>
            <w:tcW w:w="6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9C9E80" w14:textId="77777777" w:rsidR="00BD01C5" w:rsidRDefault="00000000">
            <w:r>
              <w:rPr>
                <w:sz w:val="18"/>
                <w:szCs w:val="18"/>
              </w:rPr>
              <w:t>Pinned element version</w:t>
            </w:r>
          </w:p>
        </w:tc>
      </w:tr>
      <w:tr w:rsidR="00BD01C5" w14:paraId="1AECE42B"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E600A3D" w14:textId="77777777" w:rsidR="00BD01C5" w:rsidRDefault="00000000">
            <w:r>
              <w:rPr>
                <w:b/>
                <w:bCs/>
                <w:sz w:val="18"/>
                <w:szCs w:val="18"/>
              </w:rPr>
              <w:t xml:space="preserve">likelihood, impact, </w:t>
            </w:r>
            <w:proofErr w:type="spellStart"/>
            <w:r>
              <w:rPr>
                <w:b/>
                <w:bCs/>
                <w:sz w:val="18"/>
                <w:szCs w:val="18"/>
              </w:rPr>
              <w:t>inherent_risk</w:t>
            </w:r>
            <w:proofErr w:type="spellEnd"/>
            <w:r>
              <w:rPr>
                <w:b/>
                <w:bCs/>
                <w:sz w:val="18"/>
                <w:szCs w:val="18"/>
              </w:rPr>
              <w:t xml:space="preserve"> (computed), </w:t>
            </w:r>
            <w:proofErr w:type="spellStart"/>
            <w:r>
              <w:rPr>
                <w:b/>
                <w:bCs/>
                <w:sz w:val="18"/>
                <w:szCs w:val="18"/>
              </w:rPr>
              <w:t>control_effectiveness</w:t>
            </w:r>
            <w:proofErr w:type="spellEnd"/>
            <w:r>
              <w:rPr>
                <w:b/>
                <w:bCs/>
                <w:sz w:val="18"/>
                <w:szCs w:val="18"/>
              </w:rPr>
              <w:t xml:space="preserve">, </w:t>
            </w:r>
            <w:proofErr w:type="spellStart"/>
            <w:r>
              <w:rPr>
                <w:b/>
                <w:bCs/>
                <w:sz w:val="18"/>
                <w:szCs w:val="18"/>
              </w:rPr>
              <w:t>residual_risk</w:t>
            </w:r>
            <w:proofErr w:type="spellEnd"/>
            <w:r>
              <w:rPr>
                <w:b/>
                <w:bCs/>
                <w:sz w:val="18"/>
                <w:szCs w:val="18"/>
              </w:rPr>
              <w:t xml:space="preserve"> (computed)</w:t>
            </w:r>
          </w:p>
        </w:tc>
        <w:tc>
          <w:tcPr>
            <w:tcW w:w="6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5759549" w14:textId="77777777" w:rsidR="00BD01C5" w:rsidRDefault="00000000">
            <w:r>
              <w:rPr>
                <w:sz w:val="18"/>
                <w:szCs w:val="18"/>
              </w:rPr>
              <w:t>Scoring math</w:t>
            </w:r>
          </w:p>
        </w:tc>
      </w:tr>
      <w:tr w:rsidR="00BD01C5" w14:paraId="04E3A0EF"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FA0683" w14:textId="77777777" w:rsidR="00BD01C5" w:rsidRDefault="00000000">
            <w:proofErr w:type="spellStart"/>
            <w:r>
              <w:rPr>
                <w:b/>
                <w:bCs/>
                <w:sz w:val="18"/>
                <w:szCs w:val="18"/>
              </w:rPr>
              <w:t>analyst_rationale</w:t>
            </w:r>
            <w:proofErr w:type="spellEnd"/>
          </w:p>
        </w:tc>
        <w:tc>
          <w:tcPr>
            <w:tcW w:w="6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88E9A" w14:textId="77777777" w:rsidR="00BD01C5" w:rsidRDefault="00000000">
            <w:r>
              <w:rPr>
                <w:sz w:val="18"/>
                <w:szCs w:val="18"/>
              </w:rPr>
              <w:t>Required text justifying the scores</w:t>
            </w:r>
          </w:p>
        </w:tc>
      </w:tr>
      <w:tr w:rsidR="00BD01C5" w14:paraId="3B34B567"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BA1B563" w14:textId="77777777" w:rsidR="00BD01C5" w:rsidRDefault="00000000">
            <w:proofErr w:type="spellStart"/>
            <w:r>
              <w:rPr>
                <w:b/>
                <w:bCs/>
                <w:sz w:val="18"/>
                <w:szCs w:val="18"/>
              </w:rPr>
              <w:t>evidence_reference</w:t>
            </w:r>
            <w:proofErr w:type="spellEnd"/>
          </w:p>
        </w:tc>
        <w:tc>
          <w:tcPr>
            <w:tcW w:w="6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5B85228" w14:textId="77777777" w:rsidR="00BD01C5" w:rsidRDefault="00000000">
            <w:r>
              <w:rPr>
                <w:sz w:val="18"/>
                <w:szCs w:val="18"/>
              </w:rPr>
              <w:t xml:space="preserve">Reference to </w:t>
            </w:r>
            <w:proofErr w:type="spellStart"/>
            <w:r>
              <w:rPr>
                <w:sz w:val="18"/>
                <w:szCs w:val="18"/>
              </w:rPr>
              <w:t>evidence_object_id</w:t>
            </w:r>
            <w:proofErr w:type="spellEnd"/>
            <w:r>
              <w:rPr>
                <w:sz w:val="18"/>
                <w:szCs w:val="18"/>
              </w:rPr>
              <w:t>(s) from the inbound Reference Pack</w:t>
            </w:r>
          </w:p>
        </w:tc>
      </w:tr>
      <w:tr w:rsidR="00BD01C5" w14:paraId="19599CDA"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200768" w14:textId="77777777" w:rsidR="00BD01C5" w:rsidRDefault="00000000">
            <w:proofErr w:type="spellStart"/>
            <w:r>
              <w:rPr>
                <w:b/>
                <w:bCs/>
                <w:sz w:val="18"/>
                <w:szCs w:val="18"/>
              </w:rPr>
              <w:t>feature_bindings_used</w:t>
            </w:r>
            <w:proofErr w:type="spellEnd"/>
          </w:p>
        </w:tc>
        <w:tc>
          <w:tcPr>
            <w:tcW w:w="6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C91C91" w14:textId="77777777" w:rsidR="00BD01C5" w:rsidRDefault="00000000">
            <w:r>
              <w:rPr>
                <w:sz w:val="18"/>
                <w:szCs w:val="18"/>
              </w:rPr>
              <w:t>JSON array of (</w:t>
            </w:r>
            <w:proofErr w:type="spellStart"/>
            <w:r>
              <w:rPr>
                <w:sz w:val="18"/>
                <w:szCs w:val="18"/>
              </w:rPr>
              <w:t>feature_id</w:t>
            </w:r>
            <w:proofErr w:type="spellEnd"/>
            <w:r>
              <w:rPr>
                <w:sz w:val="18"/>
                <w:szCs w:val="18"/>
              </w:rPr>
              <w:t xml:space="preserve">, </w:t>
            </w:r>
            <w:proofErr w:type="spellStart"/>
            <w:r>
              <w:rPr>
                <w:sz w:val="18"/>
                <w:szCs w:val="18"/>
              </w:rPr>
              <w:t>feature_version</w:t>
            </w:r>
            <w:proofErr w:type="spellEnd"/>
            <w:r>
              <w:rPr>
                <w:sz w:val="18"/>
                <w:szCs w:val="18"/>
              </w:rPr>
              <w:t>) bindings that informed this element score</w:t>
            </w:r>
          </w:p>
        </w:tc>
      </w:tr>
      <w:tr w:rsidR="00BD01C5" w14:paraId="2E3BFDAA"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DE31730" w14:textId="77777777" w:rsidR="00BD01C5" w:rsidRDefault="00000000">
            <w:proofErr w:type="spellStart"/>
            <w:r>
              <w:rPr>
                <w:b/>
                <w:bCs/>
                <w:sz w:val="18"/>
                <w:szCs w:val="18"/>
              </w:rPr>
              <w:lastRenderedPageBreak/>
              <w:t>informed_by_features_flag</w:t>
            </w:r>
            <w:proofErr w:type="spellEnd"/>
          </w:p>
        </w:tc>
        <w:tc>
          <w:tcPr>
            <w:tcW w:w="6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BFD448F" w14:textId="77777777" w:rsidR="00BD01C5" w:rsidRDefault="00000000">
            <w:r>
              <w:rPr>
                <w:sz w:val="18"/>
                <w:szCs w:val="18"/>
              </w:rPr>
              <w:t>Boolean — distinguishes feature-informed scoring from pure analyst-judgment scoring</w:t>
            </w:r>
          </w:p>
        </w:tc>
      </w:tr>
    </w:tbl>
    <w:p w14:paraId="4E7F22D2" w14:textId="77777777" w:rsidR="00BD01C5" w:rsidRDefault="00BD01C5">
      <w:pPr>
        <w:spacing w:after="120"/>
      </w:pPr>
    </w:p>
    <w:p w14:paraId="7E67B7BD" w14:textId="77777777" w:rsidR="00BD01C5" w:rsidRDefault="00000000">
      <w:pPr>
        <w:spacing w:after="120"/>
      </w:pPr>
      <w:r>
        <w:rPr>
          <w:b/>
          <w:bCs/>
        </w:rPr>
        <w:t>Domain Score fields:</w:t>
      </w:r>
    </w:p>
    <w:p w14:paraId="6C00CB9D" w14:textId="77777777" w:rsidR="00BD01C5" w:rsidRDefault="00BD01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6300"/>
      </w:tblGrid>
      <w:tr w:rsidR="00BD01C5" w14:paraId="2784CCAC" w14:textId="77777777">
        <w:tblPrEx>
          <w:tblCellMar>
            <w:top w:w="0" w:type="dxa"/>
            <w:bottom w:w="0" w:type="dxa"/>
          </w:tblCellMar>
        </w:tblPrEx>
        <w:trPr>
          <w:tblHeader/>
        </w:trPr>
        <w:tc>
          <w:tcPr>
            <w:tcW w:w="30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75902CE9" w14:textId="77777777" w:rsidR="00BD01C5" w:rsidRDefault="00000000">
            <w:r>
              <w:rPr>
                <w:b/>
                <w:bCs/>
                <w:color w:val="FFFFFF"/>
                <w:sz w:val="19"/>
                <w:szCs w:val="19"/>
              </w:rPr>
              <w:t>Field</w:t>
            </w:r>
          </w:p>
        </w:tc>
        <w:tc>
          <w:tcPr>
            <w:tcW w:w="63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3717CF9F" w14:textId="77777777" w:rsidR="00BD01C5" w:rsidRDefault="00000000">
            <w:r>
              <w:rPr>
                <w:b/>
                <w:bCs/>
                <w:color w:val="FFFFFF"/>
                <w:sz w:val="19"/>
                <w:szCs w:val="19"/>
              </w:rPr>
              <w:t>Description</w:t>
            </w:r>
          </w:p>
        </w:tc>
      </w:tr>
      <w:tr w:rsidR="00BD01C5" w14:paraId="54E098AC"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ACA805" w14:textId="77777777" w:rsidR="00BD01C5" w:rsidRDefault="00000000">
            <w:proofErr w:type="spellStart"/>
            <w:r>
              <w:rPr>
                <w:b/>
                <w:bCs/>
                <w:sz w:val="18"/>
                <w:szCs w:val="18"/>
              </w:rPr>
              <w:t>scoring_run_id</w:t>
            </w:r>
            <w:proofErr w:type="spellEnd"/>
            <w:r>
              <w:rPr>
                <w:b/>
                <w:bCs/>
                <w:sz w:val="18"/>
                <w:szCs w:val="18"/>
              </w:rPr>
              <w:t xml:space="preserve">, </w:t>
            </w:r>
            <w:proofErr w:type="spellStart"/>
            <w:r>
              <w:rPr>
                <w:b/>
                <w:bCs/>
                <w:sz w:val="18"/>
                <w:szCs w:val="18"/>
              </w:rPr>
              <w:t>universal_domain_id</w:t>
            </w:r>
            <w:proofErr w:type="spellEnd"/>
            <w:r>
              <w:rPr>
                <w:b/>
                <w:bCs/>
                <w:sz w:val="18"/>
                <w:szCs w:val="18"/>
              </w:rPr>
              <w:t xml:space="preserve">, </w:t>
            </w:r>
            <w:proofErr w:type="spellStart"/>
            <w:r>
              <w:rPr>
                <w:b/>
                <w:bCs/>
                <w:sz w:val="18"/>
                <w:szCs w:val="18"/>
              </w:rPr>
              <w:t>vertical_translation_id</w:t>
            </w:r>
            <w:proofErr w:type="spellEnd"/>
          </w:p>
        </w:tc>
        <w:tc>
          <w:tcPr>
            <w:tcW w:w="6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B690DE" w14:textId="77777777" w:rsidR="00BD01C5" w:rsidRDefault="00000000">
            <w:r>
              <w:rPr>
                <w:sz w:val="18"/>
                <w:szCs w:val="18"/>
              </w:rPr>
              <w:t>Domain reference</w:t>
            </w:r>
          </w:p>
        </w:tc>
      </w:tr>
      <w:tr w:rsidR="00BD01C5" w14:paraId="5F4941FB"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74DDA6C" w14:textId="77777777" w:rsidR="00BD01C5" w:rsidRDefault="00000000">
            <w:proofErr w:type="spellStart"/>
            <w:r>
              <w:rPr>
                <w:b/>
                <w:bCs/>
                <w:sz w:val="18"/>
                <w:szCs w:val="18"/>
              </w:rPr>
              <w:t>domain_score</w:t>
            </w:r>
            <w:proofErr w:type="spellEnd"/>
          </w:p>
        </w:tc>
        <w:tc>
          <w:tcPr>
            <w:tcW w:w="6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0C13635" w14:textId="77777777" w:rsidR="00BD01C5" w:rsidRDefault="00000000">
            <w:r>
              <w:rPr>
                <w:sz w:val="18"/>
                <w:szCs w:val="18"/>
              </w:rPr>
              <w:t>Analyst composite (1.0–5.0)</w:t>
            </w:r>
          </w:p>
        </w:tc>
      </w:tr>
      <w:tr w:rsidR="00BD01C5" w14:paraId="11E37F3A"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512E7" w14:textId="77777777" w:rsidR="00BD01C5" w:rsidRDefault="00000000">
            <w:proofErr w:type="spellStart"/>
            <w:r>
              <w:rPr>
                <w:b/>
                <w:bCs/>
                <w:sz w:val="18"/>
                <w:szCs w:val="18"/>
              </w:rPr>
              <w:t>composition_method_note</w:t>
            </w:r>
            <w:proofErr w:type="spellEnd"/>
          </w:p>
        </w:tc>
        <w:tc>
          <w:tcPr>
            <w:tcW w:w="6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62DDCA" w14:textId="77777777" w:rsidR="00BD01C5" w:rsidRDefault="00000000">
            <w:r>
              <w:rPr>
                <w:sz w:val="18"/>
                <w:szCs w:val="18"/>
              </w:rPr>
              <w:t>Required text — how the analyst composed the domain score from element residuals</w:t>
            </w:r>
          </w:p>
        </w:tc>
      </w:tr>
    </w:tbl>
    <w:p w14:paraId="5F949CAD" w14:textId="77777777" w:rsidR="00BD01C5" w:rsidRDefault="00BD01C5">
      <w:pPr>
        <w:spacing w:after="120"/>
      </w:pPr>
    </w:p>
    <w:p w14:paraId="634B730F" w14:textId="77777777" w:rsidR="00BD01C5" w:rsidRDefault="00000000">
      <w:pPr>
        <w:spacing w:after="120"/>
      </w:pPr>
      <w:r>
        <w:rPr>
          <w:b/>
          <w:bCs/>
        </w:rPr>
        <w:t>Composite Score fields:</w:t>
      </w:r>
    </w:p>
    <w:p w14:paraId="6089FAF6" w14:textId="77777777" w:rsidR="00BD01C5" w:rsidRDefault="00BD01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6300"/>
      </w:tblGrid>
      <w:tr w:rsidR="00BD01C5" w14:paraId="5B35F53B" w14:textId="77777777">
        <w:tblPrEx>
          <w:tblCellMar>
            <w:top w:w="0" w:type="dxa"/>
            <w:bottom w:w="0" w:type="dxa"/>
          </w:tblCellMar>
        </w:tblPrEx>
        <w:trPr>
          <w:tblHeader/>
        </w:trPr>
        <w:tc>
          <w:tcPr>
            <w:tcW w:w="30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286D9A84" w14:textId="77777777" w:rsidR="00BD01C5" w:rsidRDefault="00000000">
            <w:r>
              <w:rPr>
                <w:b/>
                <w:bCs/>
                <w:color w:val="FFFFFF"/>
                <w:sz w:val="19"/>
                <w:szCs w:val="19"/>
              </w:rPr>
              <w:t>Field</w:t>
            </w:r>
          </w:p>
        </w:tc>
        <w:tc>
          <w:tcPr>
            <w:tcW w:w="63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0FCD8A0E" w14:textId="77777777" w:rsidR="00BD01C5" w:rsidRDefault="00000000">
            <w:r>
              <w:rPr>
                <w:b/>
                <w:bCs/>
                <w:color w:val="FFFFFF"/>
                <w:sz w:val="19"/>
                <w:szCs w:val="19"/>
              </w:rPr>
              <w:t>Description</w:t>
            </w:r>
          </w:p>
        </w:tc>
      </w:tr>
      <w:tr w:rsidR="00BD01C5" w14:paraId="46D34675"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DB07A" w14:textId="77777777" w:rsidR="00BD01C5" w:rsidRDefault="00000000">
            <w:proofErr w:type="spellStart"/>
            <w:r>
              <w:rPr>
                <w:b/>
                <w:bCs/>
                <w:sz w:val="18"/>
                <w:szCs w:val="18"/>
              </w:rPr>
              <w:t>scoring_run_id</w:t>
            </w:r>
            <w:proofErr w:type="spellEnd"/>
          </w:p>
        </w:tc>
        <w:tc>
          <w:tcPr>
            <w:tcW w:w="6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7FC34" w14:textId="77777777" w:rsidR="00BD01C5" w:rsidRDefault="00000000">
            <w:r>
              <w:rPr>
                <w:sz w:val="18"/>
                <w:szCs w:val="18"/>
              </w:rPr>
              <w:t>FK</w:t>
            </w:r>
          </w:p>
        </w:tc>
      </w:tr>
      <w:tr w:rsidR="00BD01C5" w14:paraId="60F3220E"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242E21A" w14:textId="77777777" w:rsidR="00BD01C5" w:rsidRDefault="00000000">
            <w:proofErr w:type="spellStart"/>
            <w:r>
              <w:rPr>
                <w:b/>
                <w:bCs/>
                <w:sz w:val="18"/>
                <w:szCs w:val="18"/>
              </w:rPr>
              <w:t>weighted_composite</w:t>
            </w:r>
            <w:proofErr w:type="spellEnd"/>
          </w:p>
        </w:tc>
        <w:tc>
          <w:tcPr>
            <w:tcW w:w="6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AE8D2FD" w14:textId="77777777" w:rsidR="00BD01C5" w:rsidRDefault="00000000">
            <w:r>
              <w:rPr>
                <w:sz w:val="18"/>
                <w:szCs w:val="18"/>
              </w:rPr>
              <w:t>Σ (Domain Score × Stage Weight)</w:t>
            </w:r>
          </w:p>
        </w:tc>
      </w:tr>
      <w:tr w:rsidR="00BD01C5" w14:paraId="70B3674C"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6E4D5F" w14:textId="77777777" w:rsidR="00BD01C5" w:rsidRDefault="00000000">
            <w:proofErr w:type="spellStart"/>
            <w:r>
              <w:rPr>
                <w:b/>
                <w:bCs/>
                <w:sz w:val="18"/>
                <w:szCs w:val="18"/>
              </w:rPr>
              <w:t>tca_grade</w:t>
            </w:r>
            <w:proofErr w:type="spellEnd"/>
          </w:p>
        </w:tc>
        <w:tc>
          <w:tcPr>
            <w:tcW w:w="6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B30FF" w14:textId="77777777" w:rsidR="00BD01C5" w:rsidRDefault="00000000">
            <w:r>
              <w:rPr>
                <w:sz w:val="18"/>
                <w:szCs w:val="18"/>
              </w:rPr>
              <w:t xml:space="preserve">A/B/C/D/S lookup from </w:t>
            </w:r>
            <w:proofErr w:type="spellStart"/>
            <w:r>
              <w:rPr>
                <w:sz w:val="18"/>
                <w:szCs w:val="18"/>
              </w:rPr>
              <w:t>weighted_composite</w:t>
            </w:r>
            <w:proofErr w:type="spellEnd"/>
          </w:p>
        </w:tc>
      </w:tr>
      <w:tr w:rsidR="00BD01C5" w14:paraId="0E788999"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8EC572" w14:textId="77777777" w:rsidR="00BD01C5" w:rsidRDefault="00000000">
            <w:proofErr w:type="spellStart"/>
            <w:r>
              <w:rPr>
                <w:b/>
                <w:bCs/>
                <w:sz w:val="18"/>
                <w:szCs w:val="18"/>
              </w:rPr>
              <w:t>grade_interpretation</w:t>
            </w:r>
            <w:proofErr w:type="spellEnd"/>
            <w:r>
              <w:rPr>
                <w:b/>
                <w:bCs/>
                <w:sz w:val="18"/>
                <w:szCs w:val="18"/>
              </w:rPr>
              <w:t xml:space="preserve">, </w:t>
            </w:r>
            <w:proofErr w:type="spellStart"/>
            <w:r>
              <w:rPr>
                <w:b/>
                <w:bCs/>
                <w:sz w:val="18"/>
                <w:szCs w:val="18"/>
              </w:rPr>
              <w:t>indicative_irr_band_min</w:t>
            </w:r>
            <w:proofErr w:type="spellEnd"/>
            <w:r>
              <w:rPr>
                <w:b/>
                <w:bCs/>
                <w:sz w:val="18"/>
                <w:szCs w:val="18"/>
              </w:rPr>
              <w:t xml:space="preserve">, </w:t>
            </w:r>
            <w:proofErr w:type="spellStart"/>
            <w:r>
              <w:rPr>
                <w:b/>
                <w:bCs/>
                <w:sz w:val="18"/>
                <w:szCs w:val="18"/>
              </w:rPr>
              <w:t>indicative_irr_band_max</w:t>
            </w:r>
            <w:proofErr w:type="spellEnd"/>
          </w:p>
        </w:tc>
        <w:tc>
          <w:tcPr>
            <w:tcW w:w="6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939838C" w14:textId="77777777" w:rsidR="00BD01C5" w:rsidRDefault="00000000">
            <w:r>
              <w:rPr>
                <w:sz w:val="18"/>
                <w:szCs w:val="18"/>
              </w:rPr>
              <w:t xml:space="preserve">From </w:t>
            </w:r>
            <w:proofErr w:type="spellStart"/>
            <w:r>
              <w:rPr>
                <w:sz w:val="18"/>
                <w:szCs w:val="18"/>
              </w:rPr>
              <w:t>tca_grade_band</w:t>
            </w:r>
            <w:proofErr w:type="spellEnd"/>
          </w:p>
        </w:tc>
      </w:tr>
      <w:tr w:rsidR="00BD01C5" w14:paraId="7F252EFF"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37019" w14:textId="77777777" w:rsidR="00BD01C5" w:rsidRDefault="00000000">
            <w:proofErr w:type="spellStart"/>
            <w:r>
              <w:rPr>
                <w:b/>
                <w:bCs/>
                <w:sz w:val="18"/>
                <w:szCs w:val="18"/>
              </w:rPr>
              <w:t>computed_at</w:t>
            </w:r>
            <w:proofErr w:type="spellEnd"/>
            <w:r>
              <w:rPr>
                <w:b/>
                <w:bCs/>
                <w:sz w:val="18"/>
                <w:szCs w:val="18"/>
              </w:rPr>
              <w:t xml:space="preserve">, </w:t>
            </w:r>
            <w:proofErr w:type="spellStart"/>
            <w:r>
              <w:rPr>
                <w:b/>
                <w:bCs/>
                <w:sz w:val="18"/>
                <w:szCs w:val="18"/>
              </w:rPr>
              <w:t>methodology_version_pin</w:t>
            </w:r>
            <w:proofErr w:type="spellEnd"/>
          </w:p>
        </w:tc>
        <w:tc>
          <w:tcPr>
            <w:tcW w:w="6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04DCA" w14:textId="77777777" w:rsidR="00BD01C5" w:rsidRDefault="00000000">
            <w:r>
              <w:rPr>
                <w:sz w:val="18"/>
                <w:szCs w:val="18"/>
              </w:rPr>
              <w:t>Audit trail</w:t>
            </w:r>
          </w:p>
        </w:tc>
      </w:tr>
    </w:tbl>
    <w:p w14:paraId="5088ED10" w14:textId="77777777" w:rsidR="00BD01C5" w:rsidRDefault="00BD01C5">
      <w:pPr>
        <w:spacing w:after="120"/>
      </w:pPr>
    </w:p>
    <w:p w14:paraId="2FFB658A" w14:textId="77777777" w:rsidR="00BD01C5" w:rsidRDefault="00000000">
      <w:pPr>
        <w:spacing w:after="120"/>
      </w:pPr>
      <w:r>
        <w:rPr>
          <w:b/>
          <w:bCs/>
        </w:rPr>
        <w:t>Risk Pack components (mirrors Reference Pack structure):</w:t>
      </w:r>
    </w:p>
    <w:p w14:paraId="5A733A18" w14:textId="77777777" w:rsidR="00BD01C5" w:rsidRDefault="00BD01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BD01C5" w14:paraId="71A39381" w14:textId="77777777">
        <w:tblPrEx>
          <w:tblCellMar>
            <w:top w:w="0" w:type="dxa"/>
            <w:bottom w:w="0" w:type="dxa"/>
          </w:tblCellMar>
        </w:tblPrEx>
        <w:trPr>
          <w:tblHeader/>
        </w:trPr>
        <w:tc>
          <w:tcPr>
            <w:tcW w:w="25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11889831" w14:textId="77777777" w:rsidR="00BD01C5" w:rsidRDefault="00000000">
            <w:r>
              <w:rPr>
                <w:b/>
                <w:bCs/>
                <w:color w:val="FFFFFF"/>
                <w:sz w:val="19"/>
                <w:szCs w:val="19"/>
              </w:rPr>
              <w:t>Component</w:t>
            </w:r>
          </w:p>
        </w:tc>
        <w:tc>
          <w:tcPr>
            <w:tcW w:w="684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404351BD" w14:textId="77777777" w:rsidR="00BD01C5" w:rsidRDefault="00000000">
            <w:r>
              <w:rPr>
                <w:b/>
                <w:bCs/>
                <w:color w:val="FFFFFF"/>
                <w:sz w:val="19"/>
                <w:szCs w:val="19"/>
              </w:rPr>
              <w:t>Content</w:t>
            </w:r>
          </w:p>
        </w:tc>
      </w:tr>
      <w:tr w:rsidR="00BD01C5" w14:paraId="5AF7EA9E"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E9F85" w14:textId="77777777" w:rsidR="00BD01C5" w:rsidRDefault="00000000">
            <w:r>
              <w:rPr>
                <w:b/>
                <w:bCs/>
                <w:sz w:val="18"/>
                <w:szCs w:val="18"/>
              </w:rPr>
              <w:t>Project Context</w:t>
            </w:r>
          </w:p>
        </w:tc>
        <w:tc>
          <w:tcPr>
            <w:tcW w:w="6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A7B45" w14:textId="77777777" w:rsidR="00BD01C5" w:rsidRDefault="00000000">
            <w:r>
              <w:rPr>
                <w:sz w:val="18"/>
                <w:szCs w:val="18"/>
              </w:rPr>
              <w:t>Project, client, sponsor, sector, jurisdiction, asset type, active vertical framework, stage, engagement identifiers</w:t>
            </w:r>
          </w:p>
        </w:tc>
      </w:tr>
      <w:tr w:rsidR="00BD01C5" w14:paraId="07CAA821"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3F0A675" w14:textId="77777777" w:rsidR="00BD01C5" w:rsidRDefault="00000000">
            <w:r>
              <w:rPr>
                <w:b/>
                <w:bCs/>
                <w:sz w:val="18"/>
                <w:szCs w:val="18"/>
              </w:rPr>
              <w:t>Methodology Manifest</w:t>
            </w:r>
          </w:p>
        </w:tc>
        <w:tc>
          <w:tcPr>
            <w:tcW w:w="68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22EC864" w14:textId="77777777" w:rsidR="00BD01C5" w:rsidRDefault="00000000">
            <w:r>
              <w:rPr>
                <w:sz w:val="18"/>
                <w:szCs w:val="18"/>
              </w:rPr>
              <w:t xml:space="preserve">Pinned </w:t>
            </w:r>
            <w:proofErr w:type="spellStart"/>
            <w:r>
              <w:rPr>
                <w:sz w:val="18"/>
                <w:szCs w:val="18"/>
              </w:rPr>
              <w:t>framework_id</w:t>
            </w:r>
            <w:proofErr w:type="spellEnd"/>
            <w:r>
              <w:rPr>
                <w:sz w:val="18"/>
                <w:szCs w:val="18"/>
              </w:rPr>
              <w:t xml:space="preserve"> + version; pinned </w:t>
            </w:r>
            <w:proofErr w:type="spellStart"/>
            <w:r>
              <w:rPr>
                <w:sz w:val="18"/>
                <w:szCs w:val="18"/>
              </w:rPr>
              <w:t>weighting_profile_version</w:t>
            </w:r>
            <w:proofErr w:type="spellEnd"/>
            <w:r>
              <w:rPr>
                <w:sz w:val="18"/>
                <w:szCs w:val="18"/>
              </w:rPr>
              <w:t xml:space="preserve">; pinned </w:t>
            </w:r>
            <w:proofErr w:type="spellStart"/>
            <w:r>
              <w:rPr>
                <w:sz w:val="18"/>
                <w:szCs w:val="18"/>
              </w:rPr>
              <w:t>element_versions</w:t>
            </w:r>
            <w:proofErr w:type="spellEnd"/>
            <w:r>
              <w:rPr>
                <w:sz w:val="18"/>
                <w:szCs w:val="18"/>
              </w:rPr>
              <w:t xml:space="preserve"> used; TCA grade band reference</w:t>
            </w:r>
          </w:p>
        </w:tc>
      </w:tr>
      <w:tr w:rsidR="00BD01C5" w14:paraId="565A25E1"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0C0F3" w14:textId="77777777" w:rsidR="00BD01C5" w:rsidRDefault="00000000">
            <w:r>
              <w:rPr>
                <w:b/>
                <w:bCs/>
                <w:sz w:val="18"/>
                <w:szCs w:val="18"/>
              </w:rPr>
              <w:t>Feature Binding Manifest</w:t>
            </w:r>
          </w:p>
        </w:tc>
        <w:tc>
          <w:tcPr>
            <w:tcW w:w="6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16DE48" w14:textId="77777777" w:rsidR="00BD01C5" w:rsidRDefault="00000000">
            <w:r>
              <w:rPr>
                <w:sz w:val="18"/>
                <w:szCs w:val="18"/>
              </w:rPr>
              <w:t>Every (</w:t>
            </w:r>
            <w:proofErr w:type="spellStart"/>
            <w:r>
              <w:rPr>
                <w:sz w:val="18"/>
                <w:szCs w:val="18"/>
              </w:rPr>
              <w:t>feature_id</w:t>
            </w:r>
            <w:proofErr w:type="spellEnd"/>
            <w:r>
              <w:rPr>
                <w:sz w:val="18"/>
                <w:szCs w:val="18"/>
              </w:rPr>
              <w:t xml:space="preserve">, </w:t>
            </w:r>
            <w:proofErr w:type="spellStart"/>
            <w:r>
              <w:rPr>
                <w:sz w:val="18"/>
                <w:szCs w:val="18"/>
              </w:rPr>
              <w:t>feature_version</w:t>
            </w:r>
            <w:proofErr w:type="spellEnd"/>
            <w:r>
              <w:rPr>
                <w:sz w:val="18"/>
                <w:szCs w:val="18"/>
              </w:rPr>
              <w:t>) consumed, with snapshot value, confidence, and source-tier breakdown</w:t>
            </w:r>
          </w:p>
        </w:tc>
      </w:tr>
      <w:tr w:rsidR="00BD01C5" w14:paraId="4B3DE3D9"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B6C0BA4" w14:textId="77777777" w:rsidR="00BD01C5" w:rsidRDefault="00000000">
            <w:r>
              <w:rPr>
                <w:b/>
                <w:bCs/>
                <w:sz w:val="18"/>
                <w:szCs w:val="18"/>
              </w:rPr>
              <w:t>Element-Level Scoring Detail</w:t>
            </w:r>
          </w:p>
        </w:tc>
        <w:tc>
          <w:tcPr>
            <w:tcW w:w="68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B0789CA" w14:textId="77777777" w:rsidR="00BD01C5" w:rsidRDefault="00000000">
            <w:r>
              <w:rPr>
                <w:sz w:val="18"/>
                <w:szCs w:val="18"/>
              </w:rPr>
              <w:t>Per element: L, I, CE, inherent, residual, rationale, evidence reference, feature bindings used</w:t>
            </w:r>
          </w:p>
        </w:tc>
      </w:tr>
      <w:tr w:rsidR="00BD01C5" w14:paraId="5F2CA7B3"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AD107" w14:textId="77777777" w:rsidR="00BD01C5" w:rsidRDefault="00000000">
            <w:r>
              <w:rPr>
                <w:b/>
                <w:bCs/>
                <w:sz w:val="18"/>
                <w:szCs w:val="18"/>
              </w:rPr>
              <w:t>Domain Score Summary</w:t>
            </w:r>
          </w:p>
        </w:tc>
        <w:tc>
          <w:tcPr>
            <w:tcW w:w="6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11C12C" w14:textId="77777777" w:rsidR="00BD01C5" w:rsidRDefault="00000000">
            <w:r>
              <w:rPr>
                <w:sz w:val="18"/>
                <w:szCs w:val="18"/>
              </w:rPr>
              <w:t>Per domain: composite, composition note, contributing elements</w:t>
            </w:r>
          </w:p>
        </w:tc>
      </w:tr>
      <w:tr w:rsidR="00BD01C5" w14:paraId="6481E10A"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F2A5B63" w14:textId="77777777" w:rsidR="00BD01C5" w:rsidRDefault="00000000">
            <w:r>
              <w:rPr>
                <w:b/>
                <w:bCs/>
                <w:sz w:val="18"/>
                <w:szCs w:val="18"/>
              </w:rPr>
              <w:t>Composite Score and TCA Grade</w:t>
            </w:r>
          </w:p>
        </w:tc>
        <w:tc>
          <w:tcPr>
            <w:tcW w:w="68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700CB3E" w14:textId="77777777" w:rsidR="00BD01C5" w:rsidRDefault="00000000">
            <w:r>
              <w:rPr>
                <w:sz w:val="18"/>
                <w:szCs w:val="18"/>
              </w:rPr>
              <w:t>Weighted composite, TCA grade, indicative IRR band</w:t>
            </w:r>
          </w:p>
        </w:tc>
      </w:tr>
      <w:tr w:rsidR="00BD01C5" w14:paraId="21C09E22"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31C77" w14:textId="77777777" w:rsidR="00BD01C5" w:rsidRDefault="00000000">
            <w:r>
              <w:rPr>
                <w:b/>
                <w:bCs/>
                <w:sz w:val="18"/>
                <w:szCs w:val="18"/>
              </w:rPr>
              <w:lastRenderedPageBreak/>
              <w:t>Exception Register</w:t>
            </w:r>
          </w:p>
        </w:tc>
        <w:tc>
          <w:tcPr>
            <w:tcW w:w="6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87E749" w14:textId="77777777" w:rsidR="00BD01C5" w:rsidRDefault="00000000">
            <w:r>
              <w:rPr>
                <w:sz w:val="18"/>
                <w:szCs w:val="18"/>
              </w:rPr>
              <w:t>All gating, flag-able, Reference-derived, and methodology-derived exceptions with status and resolution</w:t>
            </w:r>
          </w:p>
        </w:tc>
      </w:tr>
      <w:tr w:rsidR="00BD01C5" w14:paraId="590B879D"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57F442F" w14:textId="77777777" w:rsidR="00BD01C5" w:rsidRDefault="00000000">
            <w:r>
              <w:rPr>
                <w:b/>
                <w:bCs/>
                <w:sz w:val="18"/>
                <w:szCs w:val="18"/>
              </w:rPr>
              <w:t>Analyst and Reviewer Attestation</w:t>
            </w:r>
          </w:p>
        </w:tc>
        <w:tc>
          <w:tcPr>
            <w:tcW w:w="68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E67A401" w14:textId="77777777" w:rsidR="00BD01C5" w:rsidRDefault="00000000">
            <w:proofErr w:type="spellStart"/>
            <w:r>
              <w:rPr>
                <w:sz w:val="18"/>
                <w:szCs w:val="18"/>
              </w:rPr>
              <w:t>analyst_user_id</w:t>
            </w:r>
            <w:proofErr w:type="spellEnd"/>
            <w:r>
              <w:rPr>
                <w:sz w:val="18"/>
                <w:szCs w:val="18"/>
              </w:rPr>
              <w:t xml:space="preserve">, </w:t>
            </w:r>
            <w:proofErr w:type="spellStart"/>
            <w:r>
              <w:rPr>
                <w:sz w:val="18"/>
                <w:szCs w:val="18"/>
              </w:rPr>
              <w:t>reviewer_user_id</w:t>
            </w:r>
            <w:proofErr w:type="spellEnd"/>
            <w:r>
              <w:rPr>
                <w:sz w:val="18"/>
                <w:szCs w:val="18"/>
              </w:rPr>
              <w:t>, approval timestamps, R&amp;I/Risk separation status, CRO override (if any)</w:t>
            </w:r>
          </w:p>
        </w:tc>
      </w:tr>
      <w:tr w:rsidR="00BD01C5" w14:paraId="0BF71E8E"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5E764A" w14:textId="77777777" w:rsidR="00BD01C5" w:rsidRDefault="00000000">
            <w:r>
              <w:rPr>
                <w:b/>
                <w:bCs/>
                <w:sz w:val="18"/>
                <w:szCs w:val="18"/>
              </w:rPr>
              <w:t>Audit Trail Reference</w:t>
            </w:r>
          </w:p>
        </w:tc>
        <w:tc>
          <w:tcPr>
            <w:tcW w:w="6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ECD013" w14:textId="77777777" w:rsidR="00BD01C5" w:rsidRDefault="00000000">
            <w:r>
              <w:rPr>
                <w:sz w:val="18"/>
                <w:szCs w:val="18"/>
              </w:rPr>
              <w:t>Pointer to shared audit store events for this scoring run</w:t>
            </w:r>
          </w:p>
        </w:tc>
      </w:tr>
      <w:tr w:rsidR="00BD01C5" w14:paraId="6FC4A75F"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25BE329" w14:textId="77777777" w:rsidR="00BD01C5" w:rsidRDefault="00000000">
            <w:r>
              <w:rPr>
                <w:b/>
                <w:bCs/>
                <w:sz w:val="18"/>
                <w:szCs w:val="18"/>
              </w:rPr>
              <w:t>Export Package</w:t>
            </w:r>
          </w:p>
        </w:tc>
        <w:tc>
          <w:tcPr>
            <w:tcW w:w="68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A2670DD" w14:textId="77777777" w:rsidR="00BD01C5" w:rsidRDefault="00000000">
            <w:r>
              <w:rPr>
                <w:sz w:val="18"/>
                <w:szCs w:val="18"/>
              </w:rPr>
              <w:t>Controlled outputs to VOR, back-office, risk committee, legal/accounting as authorized</w:t>
            </w:r>
          </w:p>
        </w:tc>
      </w:tr>
    </w:tbl>
    <w:p w14:paraId="6655E697" w14:textId="77777777" w:rsidR="00BD01C5" w:rsidRDefault="00000000">
      <w:pPr>
        <w:pStyle w:val="Heading1"/>
      </w:pPr>
      <w:r>
        <w:t>13. Workflow State Machine</w:t>
      </w:r>
    </w:p>
    <w:p w14:paraId="087C0B19" w14:textId="77777777" w:rsidR="00BD01C5" w:rsidRDefault="00000000">
      <w:pPr>
        <w:spacing w:after="120"/>
      </w:pPr>
      <w:r>
        <w:t>The workflow state machine governs scoring run lifecycle and enforces role-based separation of duties at the role assertion layer.</w:t>
      </w:r>
    </w:p>
    <w:p w14:paraId="19C26233"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2700"/>
        <w:gridCol w:w="2520"/>
        <w:gridCol w:w="2520"/>
      </w:tblGrid>
      <w:tr w:rsidR="00BD01C5" w14:paraId="06128693" w14:textId="77777777">
        <w:tblPrEx>
          <w:tblCellMar>
            <w:top w:w="0" w:type="dxa"/>
            <w:bottom w:w="0" w:type="dxa"/>
          </w:tblCellMar>
        </w:tblPrEx>
        <w:trPr>
          <w:tblHeader/>
        </w:trPr>
        <w:tc>
          <w:tcPr>
            <w:tcW w:w="16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13E0722" w14:textId="77777777" w:rsidR="00BD01C5" w:rsidRDefault="00000000">
            <w:r>
              <w:rPr>
                <w:b/>
                <w:bCs/>
                <w:color w:val="FFFFFF"/>
                <w:sz w:val="19"/>
                <w:szCs w:val="19"/>
              </w:rPr>
              <w:t>State</w:t>
            </w:r>
          </w:p>
        </w:tc>
        <w:tc>
          <w:tcPr>
            <w:tcW w:w="27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3A47D90" w14:textId="77777777" w:rsidR="00BD01C5" w:rsidRDefault="00000000">
            <w:r>
              <w:rPr>
                <w:b/>
                <w:bCs/>
                <w:color w:val="FFFFFF"/>
                <w:sz w:val="19"/>
                <w:szCs w:val="19"/>
              </w:rPr>
              <w:t>Description</w:t>
            </w:r>
          </w:p>
        </w:tc>
        <w:tc>
          <w:tcPr>
            <w:tcW w:w="25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6871F1D3" w14:textId="77777777" w:rsidR="00BD01C5" w:rsidRDefault="00000000">
            <w:r>
              <w:rPr>
                <w:b/>
                <w:bCs/>
                <w:color w:val="FFFFFF"/>
                <w:sz w:val="19"/>
                <w:szCs w:val="19"/>
              </w:rPr>
              <w:t>Entry Trigger</w:t>
            </w:r>
          </w:p>
        </w:tc>
        <w:tc>
          <w:tcPr>
            <w:tcW w:w="25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765716CC" w14:textId="77777777" w:rsidR="00BD01C5" w:rsidRDefault="00000000">
            <w:r>
              <w:rPr>
                <w:b/>
                <w:bCs/>
                <w:color w:val="FFFFFF"/>
                <w:sz w:val="19"/>
                <w:szCs w:val="19"/>
              </w:rPr>
              <w:t>Exit Transitions</w:t>
            </w:r>
          </w:p>
        </w:tc>
      </w:tr>
      <w:tr w:rsidR="00BD01C5" w14:paraId="47992C99"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16FA0" w14:textId="77777777" w:rsidR="00BD01C5" w:rsidRDefault="00000000">
            <w:r>
              <w:rPr>
                <w:b/>
                <w:bCs/>
                <w:sz w:val="18"/>
                <w:szCs w:val="18"/>
              </w:rPr>
              <w:t>Awaiting Reference</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405C6" w14:textId="77777777" w:rsidR="00BD01C5" w:rsidRDefault="00000000">
            <w:r>
              <w:rPr>
                <w:sz w:val="18"/>
                <w:szCs w:val="18"/>
              </w:rPr>
              <w:t>Scoring run shell created; Reference job not yet returned</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E3CB1" w14:textId="77777777" w:rsidR="00BD01C5" w:rsidRDefault="00000000">
            <w:proofErr w:type="spellStart"/>
            <w:proofErr w:type="gramStart"/>
            <w:r>
              <w:rPr>
                <w:sz w:val="18"/>
                <w:szCs w:val="18"/>
              </w:rPr>
              <w:t>project.created</w:t>
            </w:r>
            <w:proofErr w:type="spellEnd"/>
            <w:proofErr w:type="gramEnd"/>
            <w:r>
              <w:rPr>
                <w:sz w:val="18"/>
                <w:szCs w:val="18"/>
              </w:rPr>
              <w:t xml:space="preserve"> event from Onboarding; Reference job in flight</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2B423E" w14:textId="77777777" w:rsidR="00BD01C5" w:rsidRDefault="00000000">
            <w:r>
              <w:rPr>
                <w:sz w:val="18"/>
                <w:szCs w:val="18"/>
              </w:rPr>
              <w:t>→ Draft (Reference returns clean payload) / → Reference Returned with Exceptions</w:t>
            </w:r>
          </w:p>
        </w:tc>
      </w:tr>
      <w:tr w:rsidR="00BD01C5" w14:paraId="14850554"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A50CEE2" w14:textId="77777777" w:rsidR="00BD01C5" w:rsidRDefault="00000000">
            <w:r>
              <w:rPr>
                <w:b/>
                <w:bCs/>
                <w:sz w:val="18"/>
                <w:szCs w:val="18"/>
              </w:rPr>
              <w:t>Reference Returned with Exceptions</w:t>
            </w:r>
          </w:p>
        </w:tc>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91DA41E" w14:textId="77777777" w:rsidR="00BD01C5" w:rsidRDefault="00000000">
            <w:r>
              <w:rPr>
                <w:sz w:val="18"/>
                <w:szCs w:val="18"/>
              </w:rPr>
              <w:t>Reference has returned with unresolved exceptions</w:t>
            </w:r>
          </w:p>
        </w:tc>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12E01F2" w14:textId="77777777" w:rsidR="00BD01C5" w:rsidRDefault="00000000">
            <w:r>
              <w:rPr>
                <w:sz w:val="18"/>
                <w:szCs w:val="18"/>
              </w:rPr>
              <w:t xml:space="preserve">Reference payload arrives with </w:t>
            </w:r>
            <w:proofErr w:type="spellStart"/>
            <w:r>
              <w:rPr>
                <w:sz w:val="18"/>
                <w:szCs w:val="18"/>
              </w:rPr>
              <w:t>unresolved_exceptions</w:t>
            </w:r>
            <w:proofErr w:type="spellEnd"/>
            <w:r>
              <w:rPr>
                <w:sz w:val="18"/>
                <w:szCs w:val="18"/>
              </w:rPr>
              <w:t xml:space="preserve"> list</w:t>
            </w:r>
          </w:p>
        </w:tc>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D0D5BBB" w14:textId="77777777" w:rsidR="00BD01C5" w:rsidRDefault="00000000">
            <w:r>
              <w:rPr>
                <w:sz w:val="18"/>
                <w:szCs w:val="18"/>
              </w:rPr>
              <w:t>→ Draft (analyst proceeds under flag, exceptions surfaced in Risk Pack) / → Blocked (gating exception requires CRO override before any scoring)</w:t>
            </w:r>
          </w:p>
        </w:tc>
      </w:tr>
      <w:tr w:rsidR="00BD01C5" w14:paraId="2C971526"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2A2CAD" w14:textId="77777777" w:rsidR="00BD01C5" w:rsidRDefault="00000000">
            <w:r>
              <w:rPr>
                <w:b/>
                <w:bCs/>
                <w:sz w:val="18"/>
                <w:szCs w:val="18"/>
              </w:rPr>
              <w:t>Draft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0B56D" w14:textId="77777777" w:rsidR="00BD01C5" w:rsidRDefault="00000000">
            <w:r>
              <w:rPr>
                <w:sz w:val="18"/>
                <w:szCs w:val="18"/>
              </w:rPr>
              <w:t>Analyst is scoring</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3CE281" w14:textId="77777777" w:rsidR="00BD01C5" w:rsidRDefault="00000000">
            <w:r>
              <w:rPr>
                <w:sz w:val="18"/>
                <w:szCs w:val="18"/>
              </w:rPr>
              <w:t>Reference payload bound; feature bindings recorded</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CA2269" w14:textId="77777777" w:rsidR="00BD01C5" w:rsidRDefault="00000000">
            <w:r>
              <w:rPr>
                <w:sz w:val="18"/>
                <w:szCs w:val="18"/>
              </w:rPr>
              <w:t>→ Submitted (analyst completes scoring) / → Returned (Reviewer returns from Submitted state — re-enters Draft)</w:t>
            </w:r>
          </w:p>
        </w:tc>
      </w:tr>
      <w:tr w:rsidR="00BD01C5" w14:paraId="635FAA43"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B132826" w14:textId="77777777" w:rsidR="00BD01C5" w:rsidRDefault="00000000">
            <w:r>
              <w:rPr>
                <w:b/>
                <w:bCs/>
                <w:sz w:val="18"/>
                <w:szCs w:val="18"/>
              </w:rPr>
              <w:t>Submitted</w:t>
            </w:r>
          </w:p>
        </w:tc>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8F80F5F" w14:textId="77777777" w:rsidR="00BD01C5" w:rsidRDefault="00000000">
            <w:r>
              <w:rPr>
                <w:sz w:val="18"/>
                <w:szCs w:val="18"/>
              </w:rPr>
              <w:t>Analyst has submitted scoring run for review</w:t>
            </w:r>
          </w:p>
        </w:tc>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F7299FD" w14:textId="77777777" w:rsidR="00BD01C5" w:rsidRDefault="00000000">
            <w:r>
              <w:rPr>
                <w:sz w:val="18"/>
                <w:szCs w:val="18"/>
              </w:rPr>
              <w:t>Analyst action; gating exceptions check passes (or CRO override on file)</w:t>
            </w:r>
          </w:p>
        </w:tc>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A8A36A8" w14:textId="77777777" w:rsidR="00BD01C5" w:rsidRDefault="00000000">
            <w:r>
              <w:rPr>
                <w:sz w:val="18"/>
                <w:szCs w:val="18"/>
              </w:rPr>
              <w:t>→ Under Review (Reviewer picks up)</w:t>
            </w:r>
          </w:p>
        </w:tc>
      </w:tr>
      <w:tr w:rsidR="00BD01C5" w14:paraId="25502CB8"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3C75F" w14:textId="77777777" w:rsidR="00BD01C5" w:rsidRDefault="00000000">
            <w:r>
              <w:rPr>
                <w:b/>
                <w:bCs/>
                <w:sz w:val="18"/>
                <w:szCs w:val="18"/>
              </w:rPr>
              <w:t>Under Review</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46B17" w14:textId="77777777" w:rsidR="00BD01C5" w:rsidRDefault="00000000">
            <w:r>
              <w:rPr>
                <w:sz w:val="18"/>
                <w:szCs w:val="18"/>
              </w:rPr>
              <w:t>Reviewer is reviewing</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D3A8E" w14:textId="77777777" w:rsidR="00BD01C5" w:rsidRDefault="00000000">
            <w:r>
              <w:rPr>
                <w:sz w:val="18"/>
                <w:szCs w:val="18"/>
              </w:rPr>
              <w:t>Reviewer action</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5C3454" w14:textId="77777777" w:rsidR="00BD01C5" w:rsidRDefault="00000000">
            <w:r>
              <w:rPr>
                <w:sz w:val="18"/>
                <w:szCs w:val="18"/>
              </w:rPr>
              <w:t>→ Approved / → Returned (back to Draft)</w:t>
            </w:r>
          </w:p>
        </w:tc>
      </w:tr>
      <w:tr w:rsidR="00BD01C5" w14:paraId="3C369FBF"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FD05D26" w14:textId="77777777" w:rsidR="00BD01C5" w:rsidRDefault="00000000">
            <w:r>
              <w:rPr>
                <w:b/>
                <w:bCs/>
                <w:sz w:val="18"/>
                <w:szCs w:val="18"/>
              </w:rPr>
              <w:t>Returned</w:t>
            </w:r>
          </w:p>
        </w:tc>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7922729" w14:textId="77777777" w:rsidR="00BD01C5" w:rsidRDefault="00000000">
            <w:r>
              <w:rPr>
                <w:sz w:val="18"/>
                <w:szCs w:val="18"/>
              </w:rPr>
              <w:t>Reviewer has returned to analyst with notes</w:t>
            </w:r>
          </w:p>
        </w:tc>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CF53E1D" w14:textId="77777777" w:rsidR="00BD01C5" w:rsidRDefault="00000000">
            <w:r>
              <w:rPr>
                <w:sz w:val="18"/>
                <w:szCs w:val="18"/>
              </w:rPr>
              <w:t>Reviewer action from Under Review</w:t>
            </w:r>
          </w:p>
        </w:tc>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75CBFCA" w14:textId="77777777" w:rsidR="00BD01C5" w:rsidRDefault="00000000">
            <w:r>
              <w:rPr>
                <w:sz w:val="18"/>
                <w:szCs w:val="18"/>
              </w:rPr>
              <w:t>→ Draft (analyst resumes editing)</w:t>
            </w:r>
          </w:p>
        </w:tc>
      </w:tr>
      <w:tr w:rsidR="00BD01C5" w14:paraId="13363049"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9B2381" w14:textId="77777777" w:rsidR="00BD01C5" w:rsidRDefault="00000000">
            <w:r>
              <w:rPr>
                <w:b/>
                <w:bCs/>
                <w:sz w:val="18"/>
                <w:szCs w:val="18"/>
              </w:rPr>
              <w:t>Approved</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ADB96B" w14:textId="77777777" w:rsidR="00BD01C5" w:rsidRDefault="00000000">
            <w:r>
              <w:rPr>
                <w:sz w:val="18"/>
                <w:szCs w:val="18"/>
              </w:rPr>
              <w:t>Reviewer has approved the scoring run</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AF287F" w14:textId="77777777" w:rsidR="00BD01C5" w:rsidRDefault="00000000">
            <w:r>
              <w:rPr>
                <w:sz w:val="18"/>
                <w:szCs w:val="18"/>
              </w:rPr>
              <w:t>Reviewer action from Under Review; role-based separation enforced (see Design Rule below)</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B155D2" w14:textId="77777777" w:rsidR="00BD01C5" w:rsidRDefault="00000000">
            <w:r>
              <w:rPr>
                <w:sz w:val="18"/>
                <w:szCs w:val="18"/>
              </w:rPr>
              <w:t>→ Locked (Risk Pack assembled and exported)</w:t>
            </w:r>
          </w:p>
        </w:tc>
      </w:tr>
      <w:tr w:rsidR="00BD01C5" w14:paraId="5655981C"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0E70F94" w14:textId="77777777" w:rsidR="00BD01C5" w:rsidRDefault="00000000">
            <w:r>
              <w:rPr>
                <w:b/>
                <w:bCs/>
                <w:sz w:val="18"/>
                <w:szCs w:val="18"/>
              </w:rPr>
              <w:t>Locked</w:t>
            </w:r>
          </w:p>
        </w:tc>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B4D56F0" w14:textId="77777777" w:rsidR="00BD01C5" w:rsidRDefault="00000000">
            <w:r>
              <w:rPr>
                <w:sz w:val="18"/>
                <w:szCs w:val="18"/>
              </w:rPr>
              <w:t>Scoring run is immutable; Risk Pack exported</w:t>
            </w:r>
          </w:p>
        </w:tc>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10D1B8A" w14:textId="77777777" w:rsidR="00BD01C5" w:rsidRDefault="00000000">
            <w:r>
              <w:rPr>
                <w:sz w:val="18"/>
                <w:szCs w:val="18"/>
              </w:rPr>
              <w:t>Risk Pack export complete</w:t>
            </w:r>
          </w:p>
        </w:tc>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EE65B9E" w14:textId="77777777" w:rsidR="00BD01C5" w:rsidRDefault="00000000">
            <w:r>
              <w:rPr>
                <w:sz w:val="18"/>
                <w:szCs w:val="18"/>
              </w:rPr>
              <w:t>→ Superseded (a newer approved scoring run for same project) / → Engagement Closed (</w:t>
            </w:r>
            <w:proofErr w:type="spellStart"/>
            <w:proofErr w:type="gramStart"/>
            <w:r>
              <w:rPr>
                <w:sz w:val="18"/>
                <w:szCs w:val="18"/>
              </w:rPr>
              <w:t>engagement.closed</w:t>
            </w:r>
            <w:proofErr w:type="spellEnd"/>
            <w:proofErr w:type="gramEnd"/>
            <w:r>
              <w:rPr>
                <w:sz w:val="18"/>
                <w:szCs w:val="18"/>
              </w:rPr>
              <w:t xml:space="preserve"> event fires)</w:t>
            </w:r>
          </w:p>
        </w:tc>
      </w:tr>
      <w:tr w:rsidR="00BD01C5" w14:paraId="515F6023"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B9509A" w14:textId="77777777" w:rsidR="00BD01C5" w:rsidRDefault="00000000">
            <w:r>
              <w:rPr>
                <w:b/>
                <w:bCs/>
                <w:sz w:val="18"/>
                <w:szCs w:val="18"/>
              </w:rPr>
              <w:lastRenderedPageBreak/>
              <w:t>Superseded</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5E309" w14:textId="77777777" w:rsidR="00BD01C5" w:rsidRDefault="00000000">
            <w:r>
              <w:rPr>
                <w:sz w:val="18"/>
                <w:szCs w:val="18"/>
              </w:rPr>
              <w:t>A newer scoring run has been approved for the same project</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3A7DC" w14:textId="77777777" w:rsidR="00BD01C5" w:rsidRDefault="00000000">
            <w:r>
              <w:rPr>
                <w:sz w:val="18"/>
                <w:szCs w:val="18"/>
              </w:rPr>
              <w:t xml:space="preserve">New scoring run for </w:t>
            </w:r>
            <w:proofErr w:type="spellStart"/>
            <w:r>
              <w:rPr>
                <w:sz w:val="18"/>
                <w:szCs w:val="18"/>
              </w:rPr>
              <w:t>project_id</w:t>
            </w:r>
            <w:proofErr w:type="spellEnd"/>
            <w:r>
              <w:rPr>
                <w:sz w:val="18"/>
                <w:szCs w:val="18"/>
              </w:rPr>
              <w:t xml:space="preserve"> transitions to Locked</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B89B9" w14:textId="77777777" w:rsidR="00BD01C5" w:rsidRDefault="00000000">
            <w:r>
              <w:rPr>
                <w:sz w:val="18"/>
                <w:szCs w:val="18"/>
              </w:rPr>
              <w:t>Terminal (preserved for audit)</w:t>
            </w:r>
          </w:p>
        </w:tc>
      </w:tr>
      <w:tr w:rsidR="00BD01C5" w14:paraId="26958216" w14:textId="77777777">
        <w:tblPrEx>
          <w:tblCellMar>
            <w:top w:w="0" w:type="dxa"/>
            <w:bottom w:w="0" w:type="dxa"/>
          </w:tblCellMar>
        </w:tblPrEx>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2F80810" w14:textId="77777777" w:rsidR="00BD01C5" w:rsidRDefault="00000000">
            <w:r>
              <w:rPr>
                <w:b/>
                <w:bCs/>
                <w:sz w:val="18"/>
                <w:szCs w:val="18"/>
              </w:rPr>
              <w:t>Engagement Closed</w:t>
            </w:r>
          </w:p>
        </w:tc>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05A367E" w14:textId="77777777" w:rsidR="00BD01C5" w:rsidRDefault="00000000">
            <w:r>
              <w:rPr>
                <w:sz w:val="18"/>
                <w:szCs w:val="18"/>
              </w:rPr>
              <w:t>Engagement has closed; scoring run permanently locked with retention metadata</w:t>
            </w:r>
          </w:p>
        </w:tc>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FE929BB" w14:textId="77777777" w:rsidR="00BD01C5" w:rsidRDefault="00000000">
            <w:proofErr w:type="spellStart"/>
            <w:proofErr w:type="gramStart"/>
            <w:r>
              <w:rPr>
                <w:sz w:val="18"/>
                <w:szCs w:val="18"/>
              </w:rPr>
              <w:t>engagement.closed</w:t>
            </w:r>
            <w:proofErr w:type="spellEnd"/>
            <w:proofErr w:type="gramEnd"/>
            <w:r>
              <w:rPr>
                <w:sz w:val="18"/>
                <w:szCs w:val="18"/>
              </w:rPr>
              <w:t xml:space="preserve"> event from Onboarding</w:t>
            </w:r>
          </w:p>
        </w:tc>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EF2E058" w14:textId="77777777" w:rsidR="00BD01C5" w:rsidRDefault="00000000">
            <w:r>
              <w:rPr>
                <w:sz w:val="18"/>
                <w:szCs w:val="18"/>
              </w:rPr>
              <w:t>Terminal (preserved for audit and retention)</w:t>
            </w:r>
          </w:p>
        </w:tc>
      </w:tr>
    </w:tbl>
    <w:p w14:paraId="50AC51F8"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1C5" w14:paraId="67F4865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5E2F0"/>
            <w:tcMar>
              <w:top w:w="180" w:type="dxa"/>
              <w:left w:w="240" w:type="dxa"/>
              <w:bottom w:w="180" w:type="dxa"/>
              <w:right w:w="240" w:type="dxa"/>
            </w:tcMar>
          </w:tcPr>
          <w:p w14:paraId="7DD177F9" w14:textId="77777777" w:rsidR="00BD01C5" w:rsidRDefault="00000000">
            <w:r>
              <w:rPr>
                <w:b/>
                <w:bCs/>
                <w:color w:val="1A2B4A"/>
                <w:sz w:val="20"/>
                <w:szCs w:val="20"/>
              </w:rPr>
              <w:t xml:space="preserve">Design Rule: Role-Based Separation Enforcement </w:t>
            </w:r>
            <w:proofErr w:type="gramStart"/>
            <w:r>
              <w:rPr>
                <w:color w:val="1A2B4A"/>
                <w:sz w:val="20"/>
                <w:szCs w:val="20"/>
              </w:rPr>
              <w:t>The</w:t>
            </w:r>
            <w:proofErr w:type="gramEnd"/>
            <w:r>
              <w:rPr>
                <w:color w:val="1A2B4A"/>
                <w:sz w:val="20"/>
                <w:szCs w:val="20"/>
              </w:rPr>
              <w:t xml:space="preserve"> Under Review → Approved transition requires that the </w:t>
            </w:r>
            <w:proofErr w:type="spellStart"/>
            <w:r>
              <w:rPr>
                <w:color w:val="1A2B4A"/>
                <w:sz w:val="20"/>
                <w:szCs w:val="20"/>
              </w:rPr>
              <w:t>user_id</w:t>
            </w:r>
            <w:proofErr w:type="spellEnd"/>
            <w:r>
              <w:rPr>
                <w:color w:val="1A2B4A"/>
                <w:sz w:val="20"/>
                <w:szCs w:val="20"/>
              </w:rPr>
              <w:t xml:space="preserve"> asserting the Analyst role on the scoring run </w:t>
            </w:r>
            <w:proofErr w:type="gramStart"/>
            <w:r>
              <w:rPr>
                <w:color w:val="1A2B4A"/>
                <w:sz w:val="20"/>
                <w:szCs w:val="20"/>
              </w:rPr>
              <w:t>differ</w:t>
            </w:r>
            <w:proofErr w:type="gramEnd"/>
            <w:r>
              <w:rPr>
                <w:color w:val="1A2B4A"/>
                <w:sz w:val="20"/>
                <w:szCs w:val="20"/>
              </w:rPr>
              <w:t xml:space="preserve"> from the </w:t>
            </w:r>
            <w:proofErr w:type="spellStart"/>
            <w:r>
              <w:rPr>
                <w:color w:val="1A2B4A"/>
                <w:sz w:val="20"/>
                <w:szCs w:val="20"/>
              </w:rPr>
              <w:t>user_id</w:t>
            </w:r>
            <w:proofErr w:type="spellEnd"/>
            <w:r>
              <w:rPr>
                <w:color w:val="1A2B4A"/>
                <w:sz w:val="20"/>
                <w:szCs w:val="20"/>
              </w:rPr>
              <w:t xml:space="preserve"> asserting the Reviewer role on the same scoring run. The constraint is enforced at the state machine level and audited at every assertion. Same-human role-overlap (the same individual exercising both roles on one scoring run) is permitted only with a CRO override of </w:t>
            </w:r>
            <w:proofErr w:type="spellStart"/>
            <w:r>
              <w:rPr>
                <w:color w:val="1A2B4A"/>
                <w:sz w:val="20"/>
                <w:szCs w:val="20"/>
              </w:rPr>
              <w:t>override_type</w:t>
            </w:r>
            <w:proofErr w:type="spellEnd"/>
            <w:r>
              <w:rPr>
                <w:color w:val="1A2B4A"/>
                <w:sz w:val="20"/>
                <w:szCs w:val="20"/>
              </w:rPr>
              <w:t xml:space="preserve"> = "RNI_RISK_SAME_HUMAN", recorded in </w:t>
            </w:r>
            <w:proofErr w:type="spellStart"/>
            <w:r>
              <w:rPr>
                <w:color w:val="1A2B4A"/>
                <w:sz w:val="20"/>
                <w:szCs w:val="20"/>
              </w:rPr>
              <w:t>cro_override_record</w:t>
            </w:r>
            <w:proofErr w:type="spellEnd"/>
            <w:r>
              <w:rPr>
                <w:color w:val="1A2B4A"/>
                <w:sz w:val="20"/>
                <w:szCs w:val="20"/>
              </w:rPr>
              <w:t xml:space="preserve"> with required justification. CRO overrides of this type are surfaced in the Risk Pack attestation and are subject to periodic external review under TCA's compensating-controls regime (see Section 14).</w:t>
            </w:r>
          </w:p>
        </w:tc>
      </w:tr>
    </w:tbl>
    <w:p w14:paraId="2AD28D40"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1C5" w14:paraId="0930BF8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5E2F0"/>
            <w:tcMar>
              <w:top w:w="180" w:type="dxa"/>
              <w:left w:w="240" w:type="dxa"/>
              <w:bottom w:w="180" w:type="dxa"/>
              <w:right w:w="240" w:type="dxa"/>
            </w:tcMar>
          </w:tcPr>
          <w:p w14:paraId="6A819B53" w14:textId="77777777" w:rsidR="00BD01C5" w:rsidRDefault="00000000">
            <w:r>
              <w:rPr>
                <w:b/>
                <w:bCs/>
                <w:color w:val="1A2B4A"/>
                <w:sz w:val="20"/>
                <w:szCs w:val="20"/>
              </w:rPr>
              <w:t xml:space="preserve">Design Rule: Gating Exception Block </w:t>
            </w:r>
            <w:proofErr w:type="gramStart"/>
            <w:r>
              <w:rPr>
                <w:color w:val="1A2B4A"/>
                <w:sz w:val="20"/>
                <w:szCs w:val="20"/>
              </w:rPr>
              <w:t>The</w:t>
            </w:r>
            <w:proofErr w:type="gramEnd"/>
            <w:r>
              <w:rPr>
                <w:color w:val="1A2B4A"/>
                <w:sz w:val="20"/>
                <w:szCs w:val="20"/>
              </w:rPr>
              <w:t xml:space="preserve"> Draft → Submitted transition is blocked if any unresolved gating (MDSC) exceptions exist on the scoring run. The block can be cleared by exception resolution (the exception is resolved by analyst with documented evidence) or by a CRO override (</w:t>
            </w:r>
            <w:proofErr w:type="spellStart"/>
            <w:r>
              <w:rPr>
                <w:color w:val="1A2B4A"/>
                <w:sz w:val="20"/>
                <w:szCs w:val="20"/>
              </w:rPr>
              <w:t>cro_override_record</w:t>
            </w:r>
            <w:proofErr w:type="spellEnd"/>
            <w:r>
              <w:rPr>
                <w:color w:val="1A2B4A"/>
                <w:sz w:val="20"/>
                <w:szCs w:val="20"/>
              </w:rPr>
              <w:t xml:space="preserve"> with </w:t>
            </w:r>
            <w:proofErr w:type="spellStart"/>
            <w:r>
              <w:rPr>
                <w:color w:val="1A2B4A"/>
                <w:sz w:val="20"/>
                <w:szCs w:val="20"/>
              </w:rPr>
              <w:t>override_type</w:t>
            </w:r>
            <w:proofErr w:type="spellEnd"/>
            <w:r>
              <w:rPr>
                <w:color w:val="1A2B4A"/>
                <w:sz w:val="20"/>
                <w:szCs w:val="20"/>
              </w:rPr>
              <w:t xml:space="preserve"> = "MDSC_GATING"). All overrides are surfaced in the Risk Pack's exception register.</w:t>
            </w:r>
          </w:p>
        </w:tc>
      </w:tr>
    </w:tbl>
    <w:p w14:paraId="2E2F9779" w14:textId="77777777" w:rsidR="00BD01C5" w:rsidRDefault="00000000">
      <w:pPr>
        <w:pStyle w:val="Heading1"/>
      </w:pPr>
      <w:r>
        <w:t>14. Exception Handling and CRO Override Authority</w:t>
      </w:r>
    </w:p>
    <w:p w14:paraId="72D2CE1A" w14:textId="77777777" w:rsidR="00BD01C5" w:rsidRDefault="00000000">
      <w:pPr>
        <w:spacing w:after="120"/>
      </w:pPr>
      <w:r>
        <w:t>Exceptions are first-class objects in the Risk Engine. They originate from four sources and have two severity classes.</w:t>
      </w:r>
    </w:p>
    <w:p w14:paraId="1C39B0C9" w14:textId="77777777" w:rsidR="00BD01C5" w:rsidRDefault="00BD01C5">
      <w:pPr>
        <w:spacing w:after="120"/>
      </w:pPr>
    </w:p>
    <w:p w14:paraId="6C3FD3E0" w14:textId="77777777" w:rsidR="00BD01C5" w:rsidRDefault="00000000">
      <w:pPr>
        <w:spacing w:after="120"/>
      </w:pPr>
      <w:r>
        <w:rPr>
          <w:b/>
          <w:bCs/>
        </w:rPr>
        <w:t>Exception sources:</w:t>
      </w:r>
    </w:p>
    <w:p w14:paraId="67B035CE" w14:textId="77777777" w:rsidR="00BD01C5" w:rsidRDefault="00BD01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BD01C5" w14:paraId="7D5332EB" w14:textId="77777777">
        <w:tblPrEx>
          <w:tblCellMar>
            <w:top w:w="0" w:type="dxa"/>
            <w:bottom w:w="0" w:type="dxa"/>
          </w:tblCellMar>
        </w:tblPrEx>
        <w:trPr>
          <w:tblHeader/>
        </w:trPr>
        <w:tc>
          <w:tcPr>
            <w:tcW w:w="25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6E0CFC5F" w14:textId="77777777" w:rsidR="00BD01C5" w:rsidRDefault="00000000">
            <w:r>
              <w:rPr>
                <w:b/>
                <w:bCs/>
                <w:color w:val="FFFFFF"/>
                <w:sz w:val="19"/>
                <w:szCs w:val="19"/>
              </w:rPr>
              <w:t>Source</w:t>
            </w:r>
          </w:p>
        </w:tc>
        <w:tc>
          <w:tcPr>
            <w:tcW w:w="684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033AAEDE" w14:textId="77777777" w:rsidR="00BD01C5" w:rsidRDefault="00000000">
            <w:r>
              <w:rPr>
                <w:b/>
                <w:bCs/>
                <w:color w:val="FFFFFF"/>
                <w:sz w:val="19"/>
                <w:szCs w:val="19"/>
              </w:rPr>
              <w:t>Description</w:t>
            </w:r>
          </w:p>
        </w:tc>
      </w:tr>
      <w:tr w:rsidR="00BD01C5" w14:paraId="1FBF8772"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D54B05" w14:textId="77777777" w:rsidR="00BD01C5" w:rsidRDefault="00000000">
            <w:r>
              <w:rPr>
                <w:b/>
                <w:bCs/>
                <w:sz w:val="18"/>
                <w:szCs w:val="18"/>
              </w:rPr>
              <w:t>Reference-derived</w:t>
            </w:r>
          </w:p>
        </w:tc>
        <w:tc>
          <w:tcPr>
            <w:tcW w:w="6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BF414" w14:textId="77777777" w:rsidR="00BD01C5" w:rsidRDefault="00000000">
            <w:r>
              <w:rPr>
                <w:sz w:val="18"/>
                <w:szCs w:val="18"/>
              </w:rPr>
              <w:t>Exceptions raised by the Reference Engine on the inbound payload (source-access blockers, manual review needs, unresolved conflicts, data quality issues)</w:t>
            </w:r>
          </w:p>
        </w:tc>
      </w:tr>
      <w:tr w:rsidR="00BD01C5" w14:paraId="370C011C"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1BBF4A3" w14:textId="77777777" w:rsidR="00BD01C5" w:rsidRDefault="00000000">
            <w:r>
              <w:rPr>
                <w:b/>
                <w:bCs/>
                <w:sz w:val="18"/>
                <w:szCs w:val="18"/>
              </w:rPr>
              <w:t>Methodology-derived</w:t>
            </w:r>
          </w:p>
        </w:tc>
        <w:tc>
          <w:tcPr>
            <w:tcW w:w="68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2A4CAFB" w14:textId="77777777" w:rsidR="00BD01C5" w:rsidRDefault="00000000">
            <w:r>
              <w:rPr>
                <w:sz w:val="18"/>
                <w:szCs w:val="18"/>
              </w:rPr>
              <w:t xml:space="preserve">Exceptions identified during scoring (element scored but </w:t>
            </w:r>
            <w:proofErr w:type="spellStart"/>
            <w:r>
              <w:rPr>
                <w:sz w:val="18"/>
                <w:szCs w:val="18"/>
              </w:rPr>
              <w:t>information_required</w:t>
            </w:r>
            <w:proofErr w:type="spellEnd"/>
            <w:r>
              <w:rPr>
                <w:sz w:val="18"/>
                <w:szCs w:val="18"/>
              </w:rPr>
              <w:t xml:space="preserve"> not satisfied; missing third-party validation; stale feature version)</w:t>
            </w:r>
          </w:p>
        </w:tc>
      </w:tr>
      <w:tr w:rsidR="00BD01C5" w14:paraId="13EF98FB"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9367CF" w14:textId="77777777" w:rsidR="00BD01C5" w:rsidRDefault="00000000">
            <w:r>
              <w:rPr>
                <w:b/>
                <w:bCs/>
                <w:sz w:val="18"/>
                <w:szCs w:val="18"/>
              </w:rPr>
              <w:t>Workflow-derived</w:t>
            </w:r>
          </w:p>
        </w:tc>
        <w:tc>
          <w:tcPr>
            <w:tcW w:w="6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26BD5" w14:textId="77777777" w:rsidR="00BD01C5" w:rsidRDefault="00000000">
            <w:r>
              <w:rPr>
                <w:sz w:val="18"/>
                <w:szCs w:val="18"/>
              </w:rPr>
              <w:t>Exceptions raised by the state machine (R&amp;I/Risk separation violation requiring override; engagement closure during active scoring)</w:t>
            </w:r>
          </w:p>
        </w:tc>
      </w:tr>
      <w:tr w:rsidR="00BD01C5" w14:paraId="7D983247"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9CC9D6A" w14:textId="77777777" w:rsidR="00BD01C5" w:rsidRDefault="00000000">
            <w:r>
              <w:rPr>
                <w:b/>
                <w:bCs/>
                <w:sz w:val="18"/>
                <w:szCs w:val="18"/>
              </w:rPr>
              <w:t>Analyst-raised</w:t>
            </w:r>
          </w:p>
        </w:tc>
        <w:tc>
          <w:tcPr>
            <w:tcW w:w="68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9BFC93E" w14:textId="77777777" w:rsidR="00BD01C5" w:rsidRDefault="00000000">
            <w:r>
              <w:rPr>
                <w:sz w:val="18"/>
                <w:szCs w:val="18"/>
              </w:rPr>
              <w:t>Exceptions identified by the analyst during scoring and explicitly flagged (e.g., sponsor refusal to provide requested documentation)</w:t>
            </w:r>
          </w:p>
        </w:tc>
      </w:tr>
    </w:tbl>
    <w:p w14:paraId="52CDB711" w14:textId="77777777" w:rsidR="00BD01C5" w:rsidRDefault="00BD01C5">
      <w:pPr>
        <w:spacing w:after="120"/>
      </w:pPr>
    </w:p>
    <w:p w14:paraId="38F4E8F5" w14:textId="77777777" w:rsidR="00BD01C5" w:rsidRDefault="00000000">
      <w:pPr>
        <w:spacing w:after="120"/>
      </w:pPr>
      <w:r>
        <w:rPr>
          <w:b/>
          <w:bCs/>
        </w:rPr>
        <w:t>Severity classes:</w:t>
      </w:r>
    </w:p>
    <w:p w14:paraId="2699DA6B" w14:textId="77777777" w:rsidR="00BD01C5" w:rsidRDefault="00BD01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3960"/>
        <w:gridCol w:w="1800"/>
      </w:tblGrid>
      <w:tr w:rsidR="00BD01C5" w14:paraId="1CC8A5CB" w14:textId="77777777">
        <w:tblPrEx>
          <w:tblCellMar>
            <w:top w:w="0" w:type="dxa"/>
            <w:bottom w:w="0" w:type="dxa"/>
          </w:tblCellMar>
        </w:tblPrEx>
        <w:trPr>
          <w:tblHeader/>
        </w:trPr>
        <w:tc>
          <w:tcPr>
            <w:tcW w:w="144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775D056C" w14:textId="77777777" w:rsidR="00BD01C5" w:rsidRDefault="00000000">
            <w:r>
              <w:rPr>
                <w:b/>
                <w:bCs/>
                <w:color w:val="FFFFFF"/>
                <w:sz w:val="19"/>
                <w:szCs w:val="19"/>
              </w:rPr>
              <w:lastRenderedPageBreak/>
              <w:t>Severity</w:t>
            </w:r>
          </w:p>
        </w:tc>
        <w:tc>
          <w:tcPr>
            <w:tcW w:w="21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46A5F62C" w14:textId="77777777" w:rsidR="00BD01C5" w:rsidRDefault="00000000">
            <w:r>
              <w:rPr>
                <w:b/>
                <w:bCs/>
                <w:color w:val="FFFFFF"/>
                <w:sz w:val="19"/>
                <w:szCs w:val="19"/>
              </w:rPr>
              <w:t>Definition</w:t>
            </w:r>
          </w:p>
        </w:tc>
        <w:tc>
          <w:tcPr>
            <w:tcW w:w="39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67E1CC3A" w14:textId="77777777" w:rsidR="00BD01C5" w:rsidRDefault="00000000">
            <w:r>
              <w:rPr>
                <w:b/>
                <w:bCs/>
                <w:color w:val="FFFFFF"/>
                <w:sz w:val="19"/>
                <w:szCs w:val="19"/>
              </w:rPr>
              <w:t>Examples (E&amp;P)</w:t>
            </w:r>
          </w:p>
        </w:tc>
        <w:tc>
          <w:tcPr>
            <w:tcW w:w="18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C64A988" w14:textId="77777777" w:rsidR="00BD01C5" w:rsidRDefault="00000000">
            <w:r>
              <w:rPr>
                <w:b/>
                <w:bCs/>
                <w:color w:val="FFFFFF"/>
                <w:sz w:val="19"/>
                <w:szCs w:val="19"/>
              </w:rPr>
              <w:t>Effect</w:t>
            </w:r>
          </w:p>
        </w:tc>
      </w:tr>
      <w:tr w:rsidR="00BD01C5" w14:paraId="3027EA68" w14:textId="77777777">
        <w:tblPrEx>
          <w:tblCellMar>
            <w:top w:w="0" w:type="dxa"/>
            <w:bottom w:w="0" w:type="dxa"/>
          </w:tblCellMar>
        </w:tblPrEx>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D18FD" w14:textId="77777777" w:rsidR="00BD01C5" w:rsidRDefault="00000000">
            <w:r>
              <w:rPr>
                <w:b/>
                <w:bCs/>
                <w:sz w:val="18"/>
                <w:szCs w:val="18"/>
              </w:rPr>
              <w:t>Gating (MDSC)</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47D40" w14:textId="77777777" w:rsidR="00BD01C5" w:rsidRDefault="00000000">
            <w:r>
              <w:rPr>
                <w:sz w:val="18"/>
                <w:szCs w:val="18"/>
              </w:rPr>
              <w:t>Cannot proceed past Submitted state without resolution or CRO override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45C3D6" w14:textId="77777777" w:rsidR="00BD01C5" w:rsidRDefault="00000000">
            <w:r>
              <w:rPr>
                <w:sz w:val="18"/>
                <w:szCs w:val="18"/>
              </w:rPr>
              <w:t>Missing independent reserve certification (capital stage); missing audited sponsor financials; missing title opinion; missing executed lease/offtake; stale feature version on a foundational asset element</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6BC70" w14:textId="77777777" w:rsidR="00BD01C5" w:rsidRDefault="00000000">
            <w:r>
              <w:rPr>
                <w:sz w:val="18"/>
                <w:szCs w:val="18"/>
              </w:rPr>
              <w:t>Blocks Draft → Submitted transition</w:t>
            </w:r>
          </w:p>
        </w:tc>
      </w:tr>
      <w:tr w:rsidR="00BD01C5" w14:paraId="1E488C22" w14:textId="77777777">
        <w:tblPrEx>
          <w:tblCellMar>
            <w:top w:w="0" w:type="dxa"/>
            <w:bottom w:w="0" w:type="dxa"/>
          </w:tblCellMar>
        </w:tblPrEx>
        <w:tc>
          <w:tcPr>
            <w:tcW w:w="14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5869D5" w14:textId="77777777" w:rsidR="00BD01C5" w:rsidRDefault="00000000">
            <w:r>
              <w:rPr>
                <w:b/>
                <w:bCs/>
                <w:sz w:val="18"/>
                <w:szCs w:val="18"/>
              </w:rPr>
              <w:t>Flag-able</w:t>
            </w:r>
          </w:p>
        </w:tc>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8E0BFE3" w14:textId="77777777" w:rsidR="00BD01C5" w:rsidRDefault="00000000">
            <w:r>
              <w:rPr>
                <w:sz w:val="18"/>
                <w:szCs w:val="18"/>
              </w:rPr>
              <w:t>Scoring run proceeds; exception surfaces in Risk Pack and is visible to downstream consumers</w:t>
            </w:r>
          </w:p>
        </w:tc>
        <w:tc>
          <w:tcPr>
            <w:tcW w:w="39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12E2116" w14:textId="77777777" w:rsidR="00BD01C5" w:rsidRDefault="00000000">
            <w:r>
              <w:rPr>
                <w:sz w:val="18"/>
                <w:szCs w:val="18"/>
              </w:rPr>
              <w:t>Vintage of primary data exceeds 24 months; one of three required reference checks unavailable; basis differential data only available at regional aggregation</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1B8169E" w14:textId="77777777" w:rsidR="00BD01C5" w:rsidRDefault="00000000">
            <w:r>
              <w:rPr>
                <w:sz w:val="18"/>
                <w:szCs w:val="18"/>
              </w:rPr>
              <w:t>Does not block transitions; surfaces in Risk Pack exception register</w:t>
            </w:r>
          </w:p>
        </w:tc>
      </w:tr>
    </w:tbl>
    <w:p w14:paraId="6034BAEF" w14:textId="77777777" w:rsidR="00BD01C5" w:rsidRDefault="00BD01C5">
      <w:pPr>
        <w:spacing w:after="120"/>
      </w:pPr>
    </w:p>
    <w:p w14:paraId="61F440B5" w14:textId="77777777" w:rsidR="00BD01C5" w:rsidRDefault="00000000">
      <w:pPr>
        <w:spacing w:after="120"/>
      </w:pPr>
      <w:r>
        <w:rPr>
          <w:b/>
          <w:bCs/>
        </w:rPr>
        <w:t>Exception Register table:</w:t>
      </w:r>
    </w:p>
    <w:p w14:paraId="72635071" w14:textId="77777777" w:rsidR="00BD01C5" w:rsidRDefault="00BD01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BD01C5" w14:paraId="1D528949"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67120672" w14:textId="77777777" w:rsidR="00BD01C5" w:rsidRDefault="00000000">
            <w:r>
              <w:rPr>
                <w:b/>
                <w:bCs/>
                <w:color w:val="FFFFFF"/>
                <w:sz w:val="19"/>
                <w:szCs w:val="19"/>
              </w:rPr>
              <w:t>Field</w:t>
            </w:r>
          </w:p>
        </w:tc>
        <w:tc>
          <w:tcPr>
            <w:tcW w:w="66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398E25F2" w14:textId="77777777" w:rsidR="00BD01C5" w:rsidRDefault="00000000">
            <w:r>
              <w:rPr>
                <w:b/>
                <w:bCs/>
                <w:color w:val="FFFFFF"/>
                <w:sz w:val="19"/>
                <w:szCs w:val="19"/>
              </w:rPr>
              <w:t>Description</w:t>
            </w:r>
          </w:p>
        </w:tc>
      </w:tr>
      <w:tr w:rsidR="00BD01C5" w14:paraId="2CA0EE9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97D3B" w14:textId="77777777" w:rsidR="00BD01C5" w:rsidRDefault="00000000">
            <w:proofErr w:type="spellStart"/>
            <w:r>
              <w:rPr>
                <w:b/>
                <w:bCs/>
                <w:sz w:val="18"/>
                <w:szCs w:val="18"/>
              </w:rPr>
              <w:t>exception_id</w:t>
            </w:r>
            <w:proofErr w:type="spellEnd"/>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5ED65" w14:textId="77777777" w:rsidR="00BD01C5" w:rsidRDefault="00000000">
            <w:r>
              <w:rPr>
                <w:sz w:val="18"/>
                <w:szCs w:val="18"/>
              </w:rPr>
              <w:t>Unique</w:t>
            </w:r>
          </w:p>
        </w:tc>
      </w:tr>
      <w:tr w:rsidR="00BD01C5" w14:paraId="38AAFA4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4ED2E55" w14:textId="77777777" w:rsidR="00BD01C5" w:rsidRDefault="00000000">
            <w:proofErr w:type="spellStart"/>
            <w:r>
              <w:rPr>
                <w:b/>
                <w:bCs/>
                <w:sz w:val="18"/>
                <w:szCs w:val="18"/>
              </w:rPr>
              <w:t>scoring_run_id</w:t>
            </w:r>
            <w:proofErr w:type="spellEnd"/>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A173DD0" w14:textId="77777777" w:rsidR="00BD01C5" w:rsidRDefault="00000000">
            <w:r>
              <w:rPr>
                <w:sz w:val="18"/>
                <w:szCs w:val="18"/>
              </w:rPr>
              <w:t>FK</w:t>
            </w:r>
          </w:p>
        </w:tc>
      </w:tr>
      <w:tr w:rsidR="00BD01C5" w14:paraId="49308E7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4F511B" w14:textId="77777777" w:rsidR="00BD01C5" w:rsidRDefault="00000000">
            <w:r>
              <w:rPr>
                <w:b/>
                <w:bCs/>
                <w:sz w:val="18"/>
                <w:szCs w:val="18"/>
              </w:rPr>
              <w:t>source</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E722D9" w14:textId="77777777" w:rsidR="00BD01C5" w:rsidRDefault="00000000">
            <w:r>
              <w:rPr>
                <w:sz w:val="18"/>
                <w:szCs w:val="18"/>
              </w:rPr>
              <w:t>Reference / Methodology / Workflow / Analyst</w:t>
            </w:r>
          </w:p>
        </w:tc>
      </w:tr>
      <w:tr w:rsidR="00BD01C5" w14:paraId="5956D4C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6D718F7" w14:textId="77777777" w:rsidR="00BD01C5" w:rsidRDefault="00000000">
            <w:r>
              <w:rPr>
                <w:b/>
                <w:bCs/>
                <w:sz w:val="18"/>
                <w:szCs w:val="18"/>
              </w:rPr>
              <w:t>severity</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4E5A77A" w14:textId="77777777" w:rsidR="00BD01C5" w:rsidRDefault="00000000">
            <w:r>
              <w:rPr>
                <w:sz w:val="18"/>
                <w:szCs w:val="18"/>
              </w:rPr>
              <w:t>Gating / Flag-able</w:t>
            </w:r>
          </w:p>
        </w:tc>
      </w:tr>
      <w:tr w:rsidR="00BD01C5" w14:paraId="3A5A3A2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EA25F" w14:textId="77777777" w:rsidR="00BD01C5" w:rsidRDefault="00000000">
            <w:proofErr w:type="spellStart"/>
            <w:r>
              <w:rPr>
                <w:b/>
                <w:bCs/>
                <w:sz w:val="18"/>
                <w:szCs w:val="18"/>
              </w:rPr>
              <w:t>element_id</w:t>
            </w:r>
            <w:proofErr w:type="spellEnd"/>
            <w:r>
              <w:rPr>
                <w:b/>
                <w:bCs/>
                <w:sz w:val="18"/>
                <w:szCs w:val="18"/>
              </w:rPr>
              <w:t xml:space="preserve"> (nullable)</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817E9" w14:textId="77777777" w:rsidR="00BD01C5" w:rsidRDefault="00000000">
            <w:r>
              <w:rPr>
                <w:sz w:val="18"/>
                <w:szCs w:val="18"/>
              </w:rPr>
              <w:t>If exception is element-specific</w:t>
            </w:r>
          </w:p>
        </w:tc>
      </w:tr>
      <w:tr w:rsidR="00BD01C5" w14:paraId="3BDC413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275FBAE" w14:textId="77777777" w:rsidR="00BD01C5" w:rsidRDefault="00000000">
            <w:proofErr w:type="spellStart"/>
            <w:r>
              <w:rPr>
                <w:b/>
                <w:bCs/>
                <w:sz w:val="18"/>
                <w:szCs w:val="18"/>
              </w:rPr>
              <w:t>domain_id</w:t>
            </w:r>
            <w:proofErr w:type="spellEnd"/>
            <w:r>
              <w:rPr>
                <w:b/>
                <w:bCs/>
                <w:sz w:val="18"/>
                <w:szCs w:val="18"/>
              </w:rPr>
              <w:t xml:space="preserve"> (nullable)</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345124E" w14:textId="77777777" w:rsidR="00BD01C5" w:rsidRDefault="00000000">
            <w:r>
              <w:rPr>
                <w:sz w:val="18"/>
                <w:szCs w:val="18"/>
              </w:rPr>
              <w:t>If exception is domain-scoped</w:t>
            </w:r>
          </w:p>
        </w:tc>
      </w:tr>
      <w:tr w:rsidR="00BD01C5" w14:paraId="6C7C125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E664C" w14:textId="77777777" w:rsidR="00BD01C5" w:rsidRDefault="00000000">
            <w:r>
              <w:rPr>
                <w:b/>
                <w:bCs/>
                <w:sz w:val="18"/>
                <w:szCs w:val="18"/>
              </w:rPr>
              <w:t>description</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67357F" w14:textId="77777777" w:rsidR="00BD01C5" w:rsidRDefault="00000000">
            <w:r>
              <w:rPr>
                <w:sz w:val="18"/>
                <w:szCs w:val="18"/>
              </w:rPr>
              <w:t>Plain-English description</w:t>
            </w:r>
          </w:p>
        </w:tc>
      </w:tr>
      <w:tr w:rsidR="00BD01C5" w14:paraId="1FCDAD8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ED87F33" w14:textId="77777777" w:rsidR="00BD01C5" w:rsidRDefault="00000000">
            <w:proofErr w:type="spellStart"/>
            <w:r>
              <w:rPr>
                <w:b/>
                <w:bCs/>
                <w:sz w:val="18"/>
                <w:szCs w:val="18"/>
              </w:rPr>
              <w:t>raised_at</w:t>
            </w:r>
            <w:proofErr w:type="spellEnd"/>
            <w:r>
              <w:rPr>
                <w:b/>
                <w:bCs/>
                <w:sz w:val="18"/>
                <w:szCs w:val="18"/>
              </w:rPr>
              <w:t xml:space="preserve">, </w:t>
            </w:r>
            <w:proofErr w:type="spellStart"/>
            <w:r>
              <w:rPr>
                <w:b/>
                <w:bCs/>
                <w:sz w:val="18"/>
                <w:szCs w:val="18"/>
              </w:rPr>
              <w:t>raised_by</w:t>
            </w:r>
            <w:proofErr w:type="spellEnd"/>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294C171" w14:textId="77777777" w:rsidR="00BD01C5" w:rsidRDefault="00000000">
            <w:r>
              <w:rPr>
                <w:sz w:val="18"/>
                <w:szCs w:val="18"/>
              </w:rPr>
              <w:t>Audit</w:t>
            </w:r>
          </w:p>
        </w:tc>
      </w:tr>
      <w:tr w:rsidR="00BD01C5" w14:paraId="4EFFB8D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878EC2" w14:textId="77777777" w:rsidR="00BD01C5" w:rsidRDefault="00000000">
            <w:r>
              <w:rPr>
                <w:b/>
                <w:bCs/>
                <w:sz w:val="18"/>
                <w:szCs w:val="18"/>
              </w:rPr>
              <w:t>status</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C6A1D" w14:textId="77777777" w:rsidR="00BD01C5" w:rsidRDefault="00000000">
            <w:r>
              <w:rPr>
                <w:sz w:val="18"/>
                <w:szCs w:val="18"/>
              </w:rPr>
              <w:t>Open / Resolved / Overridden</w:t>
            </w:r>
          </w:p>
        </w:tc>
      </w:tr>
      <w:tr w:rsidR="00BD01C5" w14:paraId="17198DA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36410CA" w14:textId="77777777" w:rsidR="00BD01C5" w:rsidRDefault="00000000">
            <w:proofErr w:type="spellStart"/>
            <w:r>
              <w:rPr>
                <w:b/>
                <w:bCs/>
                <w:sz w:val="18"/>
                <w:szCs w:val="18"/>
              </w:rPr>
              <w:t>resolution_text</w:t>
            </w:r>
            <w:proofErr w:type="spellEnd"/>
            <w:r>
              <w:rPr>
                <w:b/>
                <w:bCs/>
                <w:sz w:val="18"/>
                <w:szCs w:val="18"/>
              </w:rPr>
              <w:t xml:space="preserve">, </w:t>
            </w:r>
            <w:proofErr w:type="spellStart"/>
            <w:r>
              <w:rPr>
                <w:b/>
                <w:bCs/>
                <w:sz w:val="18"/>
                <w:szCs w:val="18"/>
              </w:rPr>
              <w:t>resolved_at</w:t>
            </w:r>
            <w:proofErr w:type="spellEnd"/>
            <w:r>
              <w:rPr>
                <w:b/>
                <w:bCs/>
                <w:sz w:val="18"/>
                <w:szCs w:val="18"/>
              </w:rPr>
              <w:t xml:space="preserve">, </w:t>
            </w:r>
            <w:proofErr w:type="spellStart"/>
            <w:r>
              <w:rPr>
                <w:b/>
                <w:bCs/>
                <w:sz w:val="18"/>
                <w:szCs w:val="18"/>
              </w:rPr>
              <w:t>resolved_by</w:t>
            </w:r>
            <w:proofErr w:type="spellEnd"/>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0E4DDB0" w14:textId="77777777" w:rsidR="00BD01C5" w:rsidRDefault="00000000">
            <w:r>
              <w:rPr>
                <w:sz w:val="18"/>
                <w:szCs w:val="18"/>
              </w:rPr>
              <w:t>If resolved by evidence</w:t>
            </w:r>
          </w:p>
        </w:tc>
      </w:tr>
      <w:tr w:rsidR="00BD01C5" w14:paraId="3416AEE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5BAB36" w14:textId="77777777" w:rsidR="00BD01C5" w:rsidRDefault="00000000">
            <w:proofErr w:type="spellStart"/>
            <w:r>
              <w:rPr>
                <w:b/>
                <w:bCs/>
                <w:sz w:val="18"/>
                <w:szCs w:val="18"/>
              </w:rPr>
              <w:t>override_id</w:t>
            </w:r>
            <w:proofErr w:type="spellEnd"/>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42044" w14:textId="77777777" w:rsidR="00BD01C5" w:rsidRDefault="00000000">
            <w:r>
              <w:rPr>
                <w:sz w:val="18"/>
                <w:szCs w:val="18"/>
              </w:rPr>
              <w:t xml:space="preserve">If overridden by CRO, FK to </w:t>
            </w:r>
            <w:proofErr w:type="spellStart"/>
            <w:r>
              <w:rPr>
                <w:sz w:val="18"/>
                <w:szCs w:val="18"/>
              </w:rPr>
              <w:t>cro_override_record</w:t>
            </w:r>
            <w:proofErr w:type="spellEnd"/>
          </w:p>
        </w:tc>
      </w:tr>
    </w:tbl>
    <w:p w14:paraId="654020AA" w14:textId="77777777" w:rsidR="00BD01C5" w:rsidRDefault="00BD01C5">
      <w:pPr>
        <w:spacing w:after="120"/>
      </w:pPr>
    </w:p>
    <w:p w14:paraId="683210AB" w14:textId="77777777" w:rsidR="00BD01C5" w:rsidRDefault="00000000">
      <w:pPr>
        <w:spacing w:after="120"/>
      </w:pPr>
      <w:r>
        <w:rPr>
          <w:b/>
          <w:bCs/>
        </w:rPr>
        <w:t>CRO Override Authority:</w:t>
      </w:r>
    </w:p>
    <w:p w14:paraId="63B65413" w14:textId="77777777" w:rsidR="00BD01C5" w:rsidRDefault="00000000">
      <w:pPr>
        <w:spacing w:after="120"/>
      </w:pPr>
      <w:r>
        <w:t>The CRO is the sole role permitted to: (1) override a gating (MDSC) exception that would otherwise block Draft → Submitted; (2) override role-based separation by permitting same-human role-overlap on a single scoring run; (3) approve methodology registry changes (Universal taxonomy, vertical framework, weighting profile, element version).</w:t>
      </w:r>
    </w:p>
    <w:p w14:paraId="64C44294"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1C5" w14:paraId="6D8528C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5E2F0"/>
            <w:tcMar>
              <w:top w:w="180" w:type="dxa"/>
              <w:left w:w="240" w:type="dxa"/>
              <w:bottom w:w="180" w:type="dxa"/>
              <w:right w:w="240" w:type="dxa"/>
            </w:tcMar>
          </w:tcPr>
          <w:p w14:paraId="583B1443" w14:textId="77777777" w:rsidR="00BD01C5" w:rsidRDefault="00000000">
            <w:r>
              <w:rPr>
                <w:b/>
                <w:bCs/>
                <w:color w:val="1A2B4A"/>
                <w:sz w:val="20"/>
                <w:szCs w:val="20"/>
              </w:rPr>
              <w:t xml:space="preserve">Design Rule: CRO Override Audit </w:t>
            </w:r>
            <w:r>
              <w:rPr>
                <w:color w:val="1A2B4A"/>
                <w:sz w:val="20"/>
                <w:szCs w:val="20"/>
              </w:rPr>
              <w:t xml:space="preserve">Every CRO override creates a </w:t>
            </w:r>
            <w:proofErr w:type="spellStart"/>
            <w:r>
              <w:rPr>
                <w:color w:val="1A2B4A"/>
                <w:sz w:val="20"/>
                <w:szCs w:val="20"/>
              </w:rPr>
              <w:t>cro_override_record</w:t>
            </w:r>
            <w:proofErr w:type="spellEnd"/>
            <w:r>
              <w:rPr>
                <w:color w:val="1A2B4A"/>
                <w:sz w:val="20"/>
                <w:szCs w:val="20"/>
              </w:rPr>
              <w:t xml:space="preserve"> with </w:t>
            </w:r>
            <w:proofErr w:type="spellStart"/>
            <w:r>
              <w:rPr>
                <w:color w:val="1A2B4A"/>
                <w:sz w:val="20"/>
                <w:szCs w:val="20"/>
              </w:rPr>
              <w:t>override_type</w:t>
            </w:r>
            <w:proofErr w:type="spellEnd"/>
            <w:r>
              <w:rPr>
                <w:color w:val="1A2B4A"/>
                <w:sz w:val="20"/>
                <w:szCs w:val="20"/>
              </w:rPr>
              <w:t xml:space="preserve">, </w:t>
            </w:r>
            <w:proofErr w:type="spellStart"/>
            <w:r>
              <w:rPr>
                <w:color w:val="1A2B4A"/>
                <w:sz w:val="20"/>
                <w:szCs w:val="20"/>
              </w:rPr>
              <w:t>scoring_run_id</w:t>
            </w:r>
            <w:proofErr w:type="spellEnd"/>
            <w:r>
              <w:rPr>
                <w:color w:val="1A2B4A"/>
                <w:sz w:val="20"/>
                <w:szCs w:val="20"/>
              </w:rPr>
              <w:t xml:space="preserve"> (or methodology </w:t>
            </w:r>
            <w:proofErr w:type="spellStart"/>
            <w:r>
              <w:rPr>
                <w:color w:val="1A2B4A"/>
                <w:sz w:val="20"/>
                <w:szCs w:val="20"/>
              </w:rPr>
              <w:t>object_id</w:t>
            </w:r>
            <w:proofErr w:type="spellEnd"/>
            <w:r>
              <w:rPr>
                <w:color w:val="1A2B4A"/>
                <w:sz w:val="20"/>
                <w:szCs w:val="20"/>
              </w:rPr>
              <w:t xml:space="preserve">), justification text (required, </w:t>
            </w:r>
            <w:proofErr w:type="gramStart"/>
            <w:r>
              <w:rPr>
                <w:color w:val="1A2B4A"/>
                <w:sz w:val="20"/>
                <w:szCs w:val="20"/>
              </w:rPr>
              <w:t>free-text</w:t>
            </w:r>
            <w:proofErr w:type="gramEnd"/>
            <w:r>
              <w:rPr>
                <w:color w:val="1A2B4A"/>
                <w:sz w:val="20"/>
                <w:szCs w:val="20"/>
              </w:rPr>
              <w:t xml:space="preserve"> but mandatory), </w:t>
            </w:r>
            <w:proofErr w:type="spellStart"/>
            <w:r>
              <w:rPr>
                <w:color w:val="1A2B4A"/>
                <w:sz w:val="20"/>
                <w:szCs w:val="20"/>
              </w:rPr>
              <w:t>cro_user_id</w:t>
            </w:r>
            <w:proofErr w:type="spellEnd"/>
            <w:r>
              <w:rPr>
                <w:color w:val="1A2B4A"/>
                <w:sz w:val="20"/>
                <w:szCs w:val="20"/>
              </w:rPr>
              <w:t xml:space="preserve">, </w:t>
            </w:r>
            <w:proofErr w:type="spellStart"/>
            <w:r>
              <w:rPr>
                <w:color w:val="1A2B4A"/>
                <w:sz w:val="20"/>
                <w:szCs w:val="20"/>
              </w:rPr>
              <w:t>override_timestamp</w:t>
            </w:r>
            <w:proofErr w:type="spellEnd"/>
            <w:r>
              <w:rPr>
                <w:color w:val="1A2B4A"/>
                <w:sz w:val="20"/>
                <w:szCs w:val="20"/>
              </w:rPr>
              <w:t>, and a reference to the audit event written to the shared audit store. Overrides are surfaced in the Risk Pack's attestation and exception register components. Overrides cannot be retroactively deleted or modified; corrections require a new override record marked as a correction.</w:t>
            </w:r>
          </w:p>
        </w:tc>
      </w:tr>
    </w:tbl>
    <w:p w14:paraId="287A3D5A" w14:textId="77777777" w:rsidR="00BD01C5" w:rsidRDefault="00BD01C5">
      <w:pPr>
        <w:spacing w:after="120"/>
      </w:pPr>
    </w:p>
    <w:p w14:paraId="74905E43" w14:textId="77777777" w:rsidR="00BD01C5" w:rsidRDefault="00000000">
      <w:pPr>
        <w:pStyle w:val="Heading2"/>
      </w:pPr>
      <w:r>
        <w:lastRenderedPageBreak/>
        <w:t>14.1 Separation of Duties in an Automation-First Operating Model</w:t>
      </w:r>
    </w:p>
    <w:p w14:paraId="617D35DC" w14:textId="77777777" w:rsidR="00BD01C5" w:rsidRDefault="00000000">
      <w:pPr>
        <w:spacing w:after="120"/>
      </w:pPr>
      <w:r>
        <w:t>TCA operates with limited human staffing. The Risk Engine's separation-of-duties model is designed accordingly. The substance of separation of duties is preserved — no single actor produces and approves the same artifact without independent oversight — while reflecting TCA's automation-first operating reality.</w:t>
      </w:r>
    </w:p>
    <w:p w14:paraId="1B882D23"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BD01C5" w14:paraId="522538C8"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23866FD" w14:textId="77777777" w:rsidR="00BD01C5" w:rsidRDefault="00000000">
            <w:r>
              <w:rPr>
                <w:b/>
                <w:bCs/>
                <w:color w:val="FFFFFF"/>
                <w:sz w:val="19"/>
                <w:szCs w:val="19"/>
              </w:rPr>
              <w:t>Mechanism</w:t>
            </w:r>
          </w:p>
        </w:tc>
        <w:tc>
          <w:tcPr>
            <w:tcW w:w="66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8D3D87E" w14:textId="77777777" w:rsidR="00BD01C5" w:rsidRDefault="00000000">
            <w:r>
              <w:rPr>
                <w:b/>
                <w:bCs/>
                <w:color w:val="FFFFFF"/>
                <w:sz w:val="19"/>
                <w:szCs w:val="19"/>
              </w:rPr>
              <w:t>Description</w:t>
            </w:r>
          </w:p>
        </w:tc>
      </w:tr>
      <w:tr w:rsidR="00BD01C5" w14:paraId="4B3283C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0036C8" w14:textId="77777777" w:rsidR="00BD01C5" w:rsidRDefault="00000000">
            <w:r>
              <w:rPr>
                <w:b/>
                <w:bCs/>
                <w:sz w:val="18"/>
                <w:szCs w:val="18"/>
              </w:rPr>
              <w:t>Role-based separation</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2869A" w14:textId="77777777" w:rsidR="00BD01C5" w:rsidRDefault="00000000">
            <w:r>
              <w:rPr>
                <w:sz w:val="18"/>
                <w:szCs w:val="18"/>
              </w:rPr>
              <w:t>Separation is enforced at the role assertion layer, not at the person layer. The same human may hold the Analyst role on Project A and the Reviewer role on Project B; the same human may not exercise both roles on the same scoring run without CRO override.</w:t>
            </w:r>
          </w:p>
        </w:tc>
      </w:tr>
      <w:tr w:rsidR="00BD01C5" w14:paraId="0B260DB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BF76913" w14:textId="77777777" w:rsidR="00BD01C5" w:rsidRDefault="00000000">
            <w:r>
              <w:rPr>
                <w:b/>
                <w:bCs/>
                <w:sz w:val="18"/>
                <w:szCs w:val="18"/>
              </w:rPr>
              <w:t>Service-identity governance layer</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D86E5AE" w14:textId="77777777" w:rsidR="00BD01C5" w:rsidRDefault="00000000">
            <w:r>
              <w:rPr>
                <w:sz w:val="18"/>
                <w:szCs w:val="18"/>
              </w:rPr>
              <w:t xml:space="preserve">The </w:t>
            </w:r>
            <w:proofErr w:type="spellStart"/>
            <w:proofErr w:type="gramStart"/>
            <w:r>
              <w:rPr>
                <w:sz w:val="18"/>
                <w:szCs w:val="18"/>
              </w:rPr>
              <w:t>svc:compliance</w:t>
            </w:r>
            <w:proofErr w:type="gramEnd"/>
            <w:r>
              <w:rPr>
                <w:sz w:val="18"/>
                <w:szCs w:val="18"/>
              </w:rPr>
              <w:t>-checker</w:t>
            </w:r>
            <w:proofErr w:type="spellEnd"/>
            <w:r>
              <w:rPr>
                <w:sz w:val="18"/>
                <w:szCs w:val="18"/>
              </w:rPr>
              <w:t xml:space="preserve"> service runs at Draft → Submitted and </w:t>
            </w:r>
            <w:proofErr w:type="gramStart"/>
            <w:r>
              <w:rPr>
                <w:sz w:val="18"/>
                <w:szCs w:val="18"/>
              </w:rPr>
              <w:t>validates:</w:t>
            </w:r>
            <w:proofErr w:type="gramEnd"/>
            <w:r>
              <w:rPr>
                <w:sz w:val="18"/>
                <w:szCs w:val="18"/>
              </w:rPr>
              <w:t xml:space="preserve"> methodology version current; MDSC gates satisfied; feature bindings complete and version-pinned; </w:t>
            </w:r>
            <w:proofErr w:type="gramStart"/>
            <w:r>
              <w:rPr>
                <w:sz w:val="18"/>
                <w:szCs w:val="18"/>
              </w:rPr>
              <w:t>scoring math</w:t>
            </w:r>
            <w:proofErr w:type="gramEnd"/>
            <w:r>
              <w:rPr>
                <w:sz w:val="18"/>
                <w:szCs w:val="18"/>
              </w:rPr>
              <w:t xml:space="preserve"> internally consistent; no post-submission edits; required rationale text present. Findings are first-class artifacts in the Risk Pack.</w:t>
            </w:r>
          </w:p>
        </w:tc>
      </w:tr>
      <w:tr w:rsidR="00BD01C5" w14:paraId="6720ADA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E90696" w14:textId="77777777" w:rsidR="00BD01C5" w:rsidRDefault="00000000">
            <w:r>
              <w:rPr>
                <w:b/>
                <w:bCs/>
                <w:sz w:val="18"/>
                <w:szCs w:val="18"/>
              </w:rPr>
              <w:t>CRO as standing backstop</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AE91EA" w14:textId="77777777" w:rsidR="00BD01C5" w:rsidRDefault="00000000">
            <w:r>
              <w:rPr>
                <w:sz w:val="18"/>
                <w:szCs w:val="18"/>
              </w:rPr>
              <w:t>The CRO is a designated officer at an affiliated entity, structurally independent from the operating Principal. CRO override of same-human role-overlap is a recognized and regularized operating pattern (not an exception). All overrides require justification and are audited.</w:t>
            </w:r>
          </w:p>
        </w:tc>
      </w:tr>
      <w:tr w:rsidR="00BD01C5" w14:paraId="4098B9C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BB2AC04" w14:textId="77777777" w:rsidR="00BD01C5" w:rsidRDefault="00000000">
            <w:r>
              <w:rPr>
                <w:b/>
                <w:bCs/>
                <w:sz w:val="18"/>
                <w:szCs w:val="18"/>
              </w:rPr>
              <w:t>Tamper-evident audit</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07E192D" w14:textId="77777777" w:rsidR="00BD01C5" w:rsidRDefault="00000000">
            <w:r>
              <w:rPr>
                <w:sz w:val="18"/>
                <w:szCs w:val="18"/>
              </w:rPr>
              <w:t>The shared append-only audit store records all role assertions, service-identity actions, score writes, transitions, and overrides as hash-chained events. The CRO and any external reviewer can replay the full audit sequence and verify integrity.</w:t>
            </w:r>
          </w:p>
        </w:tc>
      </w:tr>
      <w:tr w:rsidR="00BD01C5" w14:paraId="091ABF9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1BC662" w14:textId="77777777" w:rsidR="00BD01C5" w:rsidRDefault="00000000">
            <w:r>
              <w:rPr>
                <w:b/>
                <w:bCs/>
                <w:sz w:val="18"/>
                <w:szCs w:val="18"/>
              </w:rPr>
              <w:t>Signed approvals</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67531" w14:textId="77777777" w:rsidR="00BD01C5" w:rsidRDefault="00000000">
            <w:r>
              <w:rPr>
                <w:sz w:val="18"/>
                <w:szCs w:val="18"/>
              </w:rPr>
              <w:t>The Approved transition writes a cryptographically signed record. The signing key is held by the approving identity, not the analyst identity. Signature verification is part of Risk Pack export.</w:t>
            </w:r>
          </w:p>
        </w:tc>
      </w:tr>
      <w:tr w:rsidR="00BD01C5" w14:paraId="07010BE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23558E0" w14:textId="77777777" w:rsidR="00BD01C5" w:rsidRDefault="00000000">
            <w:r>
              <w:rPr>
                <w:b/>
                <w:bCs/>
                <w:sz w:val="18"/>
                <w:szCs w:val="18"/>
              </w:rPr>
              <w:t>Periodic external review</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39F72BA" w14:textId="77777777" w:rsidR="00BD01C5" w:rsidRDefault="00000000">
            <w:r>
              <w:rPr>
                <w:sz w:val="18"/>
                <w:szCs w:val="18"/>
              </w:rPr>
              <w:t>Compensating control. An annual external compliance review of CRO overrides, scoring runs, and audit integrity provides the independent oversight that small-team operating reality requires.</w:t>
            </w:r>
          </w:p>
        </w:tc>
      </w:tr>
    </w:tbl>
    <w:p w14:paraId="4E31AD6D" w14:textId="77777777" w:rsidR="00BD01C5" w:rsidRDefault="00000000">
      <w:pPr>
        <w:pStyle w:val="Heading1"/>
      </w:pPr>
      <w:r>
        <w:t xml:space="preserve">15. </w:t>
      </w:r>
      <w:proofErr w:type="gramStart"/>
      <w:r>
        <w:t>Integration</w:t>
      </w:r>
      <w:proofErr w:type="gramEnd"/>
      <w:r>
        <w:t xml:space="preserve"> Interfaces</w:t>
      </w:r>
    </w:p>
    <w:p w14:paraId="62D6FDA5" w14:textId="77777777" w:rsidR="00BD01C5" w:rsidRDefault="00000000">
      <w:pPr>
        <w:spacing w:after="120"/>
      </w:pPr>
      <w:r>
        <w:t>The interfaces below mirror those defined in Section 12 of TCA-REFENG-DATAARCH-2026-FINAL-001, viewed from the Risk Engine's side. Field-level contracts must be honored on both sides.</w:t>
      </w:r>
    </w:p>
    <w:p w14:paraId="6CCD94FB"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620"/>
        <w:gridCol w:w="5220"/>
      </w:tblGrid>
      <w:tr w:rsidR="00BD01C5" w14:paraId="2981CC0F" w14:textId="77777777">
        <w:tblPrEx>
          <w:tblCellMar>
            <w:top w:w="0" w:type="dxa"/>
            <w:bottom w:w="0" w:type="dxa"/>
          </w:tblCellMar>
        </w:tblPrEx>
        <w:trPr>
          <w:tblHeader/>
        </w:trPr>
        <w:tc>
          <w:tcPr>
            <w:tcW w:w="25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25D94C8F" w14:textId="77777777" w:rsidR="00BD01C5" w:rsidRDefault="00000000">
            <w:r>
              <w:rPr>
                <w:b/>
                <w:bCs/>
                <w:color w:val="FFFFFF"/>
                <w:sz w:val="19"/>
                <w:szCs w:val="19"/>
              </w:rPr>
              <w:t>Interface</w:t>
            </w:r>
          </w:p>
        </w:tc>
        <w:tc>
          <w:tcPr>
            <w:tcW w:w="16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1C5AC8AB" w14:textId="77777777" w:rsidR="00BD01C5" w:rsidRDefault="00000000">
            <w:r>
              <w:rPr>
                <w:b/>
                <w:bCs/>
                <w:color w:val="FFFFFF"/>
                <w:sz w:val="19"/>
                <w:szCs w:val="19"/>
              </w:rPr>
              <w:t>Direction</w:t>
            </w:r>
          </w:p>
        </w:tc>
        <w:tc>
          <w:tcPr>
            <w:tcW w:w="52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61D0FCDE" w14:textId="77777777" w:rsidR="00BD01C5" w:rsidRDefault="00000000">
            <w:r>
              <w:rPr>
                <w:b/>
                <w:bCs/>
                <w:color w:val="FFFFFF"/>
                <w:sz w:val="19"/>
                <w:szCs w:val="19"/>
              </w:rPr>
              <w:t>Minimum Contract</w:t>
            </w:r>
          </w:p>
        </w:tc>
      </w:tr>
      <w:tr w:rsidR="00BD01C5" w14:paraId="0E648EEF"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7E1524" w14:textId="77777777" w:rsidR="00BD01C5" w:rsidRDefault="00000000">
            <w:r>
              <w:rPr>
                <w:b/>
                <w:bCs/>
                <w:sz w:val="18"/>
                <w:szCs w:val="18"/>
              </w:rPr>
              <w:t>Onboarding → Risk</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E0109" w14:textId="77777777" w:rsidR="00BD01C5" w:rsidRDefault="00000000">
            <w:r>
              <w:rPr>
                <w:sz w:val="18"/>
                <w:szCs w:val="18"/>
              </w:rPr>
              <w:t>Inbound</w:t>
            </w:r>
          </w:p>
        </w:tc>
        <w:tc>
          <w:tcPr>
            <w:tcW w:w="5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7A92F5" w14:textId="77777777" w:rsidR="00BD01C5" w:rsidRDefault="00000000">
            <w:proofErr w:type="spellStart"/>
            <w:proofErr w:type="gramStart"/>
            <w:r>
              <w:rPr>
                <w:sz w:val="18"/>
                <w:szCs w:val="18"/>
              </w:rPr>
              <w:t>client.created</w:t>
            </w:r>
            <w:proofErr w:type="spellEnd"/>
            <w:proofErr w:type="gramEnd"/>
            <w:r>
              <w:rPr>
                <w:sz w:val="18"/>
                <w:szCs w:val="18"/>
              </w:rPr>
              <w:t xml:space="preserve">, </w:t>
            </w:r>
            <w:proofErr w:type="spellStart"/>
            <w:proofErr w:type="gramStart"/>
            <w:r>
              <w:rPr>
                <w:sz w:val="18"/>
                <w:szCs w:val="18"/>
              </w:rPr>
              <w:t>engagement.created</w:t>
            </w:r>
            <w:proofErr w:type="spellEnd"/>
            <w:proofErr w:type="gramEnd"/>
            <w:r>
              <w:rPr>
                <w:sz w:val="18"/>
                <w:szCs w:val="18"/>
              </w:rPr>
              <w:t xml:space="preserve">, </w:t>
            </w:r>
            <w:proofErr w:type="spellStart"/>
            <w:proofErr w:type="gramStart"/>
            <w:r>
              <w:rPr>
                <w:sz w:val="18"/>
                <w:szCs w:val="18"/>
              </w:rPr>
              <w:t>project.created</w:t>
            </w:r>
            <w:proofErr w:type="spellEnd"/>
            <w:proofErr w:type="gramEnd"/>
            <w:r>
              <w:rPr>
                <w:sz w:val="18"/>
                <w:szCs w:val="18"/>
              </w:rPr>
              <w:t xml:space="preserve">, </w:t>
            </w:r>
            <w:proofErr w:type="spellStart"/>
            <w:r>
              <w:rPr>
                <w:sz w:val="18"/>
                <w:szCs w:val="18"/>
              </w:rPr>
              <w:t>user_access_grant</w:t>
            </w:r>
            <w:proofErr w:type="spellEnd"/>
            <w:r>
              <w:rPr>
                <w:sz w:val="18"/>
                <w:szCs w:val="18"/>
              </w:rPr>
              <w:t xml:space="preserve">, </w:t>
            </w:r>
            <w:proofErr w:type="spellStart"/>
            <w:r>
              <w:rPr>
                <w:sz w:val="18"/>
                <w:szCs w:val="18"/>
              </w:rPr>
              <w:t>package_metadata</w:t>
            </w:r>
            <w:proofErr w:type="spellEnd"/>
            <w:r>
              <w:rPr>
                <w:sz w:val="18"/>
                <w:szCs w:val="18"/>
              </w:rPr>
              <w:t xml:space="preserve">, </w:t>
            </w:r>
            <w:proofErr w:type="spellStart"/>
            <w:proofErr w:type="gramStart"/>
            <w:r>
              <w:rPr>
                <w:sz w:val="18"/>
                <w:szCs w:val="18"/>
              </w:rPr>
              <w:t>engagement.closed</w:t>
            </w:r>
            <w:proofErr w:type="spellEnd"/>
            <w:proofErr w:type="gramEnd"/>
            <w:r>
              <w:rPr>
                <w:sz w:val="18"/>
                <w:szCs w:val="18"/>
              </w:rPr>
              <w:t xml:space="preserve">, </w:t>
            </w:r>
            <w:proofErr w:type="spellStart"/>
            <w:proofErr w:type="gramStart"/>
            <w:r>
              <w:rPr>
                <w:sz w:val="18"/>
                <w:szCs w:val="18"/>
              </w:rPr>
              <w:t>access.revoked</w:t>
            </w:r>
            <w:proofErr w:type="spellEnd"/>
            <w:proofErr w:type="gramEnd"/>
          </w:p>
        </w:tc>
      </w:tr>
      <w:tr w:rsidR="00BD01C5" w14:paraId="43DDDD5F"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2CC16B4" w14:textId="77777777" w:rsidR="00BD01C5" w:rsidRDefault="00000000">
            <w:r>
              <w:rPr>
                <w:b/>
                <w:bCs/>
                <w:sz w:val="18"/>
                <w:szCs w:val="18"/>
              </w:rPr>
              <w:t>Reference → Risk</w:t>
            </w:r>
          </w:p>
        </w:tc>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A8FD3DB" w14:textId="77777777" w:rsidR="00BD01C5" w:rsidRDefault="00000000">
            <w:r>
              <w:rPr>
                <w:sz w:val="18"/>
                <w:szCs w:val="18"/>
              </w:rPr>
              <w:t>Inbound</w:t>
            </w:r>
          </w:p>
        </w:tc>
        <w:tc>
          <w:tcPr>
            <w:tcW w:w="52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ABF3194" w14:textId="77777777" w:rsidR="00BD01C5" w:rsidRDefault="00000000">
            <w:proofErr w:type="spellStart"/>
            <w:r>
              <w:rPr>
                <w:sz w:val="18"/>
                <w:szCs w:val="18"/>
              </w:rPr>
              <w:t>project_id</w:t>
            </w:r>
            <w:proofErr w:type="spellEnd"/>
            <w:r>
              <w:rPr>
                <w:sz w:val="18"/>
                <w:szCs w:val="18"/>
              </w:rPr>
              <w:t xml:space="preserve">, active vertical framework, </w:t>
            </w:r>
            <w:proofErr w:type="spellStart"/>
            <w:r>
              <w:rPr>
                <w:sz w:val="18"/>
                <w:szCs w:val="18"/>
              </w:rPr>
              <w:t>evidence_object_ids</w:t>
            </w:r>
            <w:proofErr w:type="spellEnd"/>
            <w:r>
              <w:rPr>
                <w:sz w:val="18"/>
                <w:szCs w:val="18"/>
              </w:rPr>
              <w:t xml:space="preserve">, benchmark comparisons, feature records (each with </w:t>
            </w:r>
            <w:proofErr w:type="spellStart"/>
            <w:r>
              <w:rPr>
                <w:sz w:val="18"/>
                <w:szCs w:val="18"/>
              </w:rPr>
              <w:t>feature_id</w:t>
            </w:r>
            <w:proofErr w:type="spellEnd"/>
            <w:r>
              <w:rPr>
                <w:sz w:val="18"/>
                <w:szCs w:val="18"/>
              </w:rPr>
              <w:t xml:space="preserve">, </w:t>
            </w:r>
            <w:proofErr w:type="spellStart"/>
            <w:r>
              <w:rPr>
                <w:sz w:val="18"/>
                <w:szCs w:val="18"/>
              </w:rPr>
              <w:t>feature_version</w:t>
            </w:r>
            <w:proofErr w:type="spellEnd"/>
            <w:r>
              <w:rPr>
                <w:sz w:val="18"/>
                <w:szCs w:val="18"/>
              </w:rPr>
              <w:t xml:space="preserve">, value, confidence, </w:t>
            </w:r>
            <w:proofErr w:type="spellStart"/>
            <w:r>
              <w:rPr>
                <w:sz w:val="18"/>
                <w:szCs w:val="18"/>
              </w:rPr>
              <w:t>source_tier_breakdown</w:t>
            </w:r>
            <w:proofErr w:type="spellEnd"/>
            <w:r>
              <w:rPr>
                <w:sz w:val="18"/>
                <w:szCs w:val="18"/>
              </w:rPr>
              <w:t xml:space="preserve">), confidence, source-tier breakdown, unresolved exceptions, </w:t>
            </w:r>
            <w:proofErr w:type="spellStart"/>
            <w:r>
              <w:rPr>
                <w:sz w:val="18"/>
                <w:szCs w:val="18"/>
              </w:rPr>
              <w:t>reference_pack_id</w:t>
            </w:r>
            <w:proofErr w:type="spellEnd"/>
            <w:r>
              <w:rPr>
                <w:sz w:val="18"/>
                <w:szCs w:val="18"/>
              </w:rPr>
              <w:t xml:space="preserve"> + version</w:t>
            </w:r>
          </w:p>
        </w:tc>
      </w:tr>
      <w:tr w:rsidR="00BD01C5" w14:paraId="395BAC7D"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8260DA" w14:textId="77777777" w:rsidR="00BD01C5" w:rsidRDefault="00000000">
            <w:r>
              <w:rPr>
                <w:b/>
                <w:bCs/>
                <w:sz w:val="18"/>
                <w:szCs w:val="18"/>
              </w:rPr>
              <w:lastRenderedPageBreak/>
              <w:t>Risk → Reference</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CA4EC7" w14:textId="77777777" w:rsidR="00BD01C5" w:rsidRDefault="00000000">
            <w:r>
              <w:rPr>
                <w:sz w:val="18"/>
                <w:szCs w:val="18"/>
              </w:rPr>
              <w:t>Outbound</w:t>
            </w:r>
          </w:p>
        </w:tc>
        <w:tc>
          <w:tcPr>
            <w:tcW w:w="5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3D2259" w14:textId="77777777" w:rsidR="00BD01C5" w:rsidRDefault="00000000">
            <w:r>
              <w:rPr>
                <w:sz w:val="18"/>
                <w:szCs w:val="18"/>
              </w:rPr>
              <w:t>structured project parameters, domain-specific benchmark requests, requested evidence scope, scoring run ID, feature request (when new methodology version requires a new feature derivation)</w:t>
            </w:r>
          </w:p>
        </w:tc>
      </w:tr>
      <w:tr w:rsidR="00BD01C5" w14:paraId="23356FD3"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CF51081" w14:textId="77777777" w:rsidR="00BD01C5" w:rsidRDefault="00000000">
            <w:r>
              <w:rPr>
                <w:b/>
                <w:bCs/>
                <w:sz w:val="18"/>
                <w:szCs w:val="18"/>
              </w:rPr>
              <w:t>Risk → Onboarding</w:t>
            </w:r>
          </w:p>
        </w:tc>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086D737" w14:textId="77777777" w:rsidR="00BD01C5" w:rsidRDefault="00000000">
            <w:r>
              <w:rPr>
                <w:sz w:val="18"/>
                <w:szCs w:val="18"/>
              </w:rPr>
              <w:t>Outbound</w:t>
            </w:r>
          </w:p>
        </w:tc>
        <w:tc>
          <w:tcPr>
            <w:tcW w:w="52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FB3538" w14:textId="77777777" w:rsidR="00BD01C5" w:rsidRDefault="00000000">
            <w:proofErr w:type="spellStart"/>
            <w:r>
              <w:rPr>
                <w:sz w:val="18"/>
                <w:szCs w:val="18"/>
              </w:rPr>
              <w:t>risk_</w:t>
            </w:r>
            <w:proofErr w:type="gramStart"/>
            <w:r>
              <w:rPr>
                <w:sz w:val="18"/>
                <w:szCs w:val="18"/>
              </w:rPr>
              <w:t>run.created</w:t>
            </w:r>
            <w:proofErr w:type="spellEnd"/>
            <w:proofErr w:type="gramEnd"/>
            <w:r>
              <w:rPr>
                <w:sz w:val="18"/>
                <w:szCs w:val="18"/>
              </w:rPr>
              <w:t xml:space="preserve">, </w:t>
            </w:r>
            <w:proofErr w:type="spellStart"/>
            <w:r>
              <w:rPr>
                <w:sz w:val="18"/>
                <w:szCs w:val="18"/>
              </w:rPr>
              <w:t>risk_</w:t>
            </w:r>
            <w:proofErr w:type="gramStart"/>
            <w:r>
              <w:rPr>
                <w:sz w:val="18"/>
                <w:szCs w:val="18"/>
              </w:rPr>
              <w:t>pack.approved</w:t>
            </w:r>
            <w:proofErr w:type="spellEnd"/>
            <w:proofErr w:type="gramEnd"/>
            <w:r>
              <w:rPr>
                <w:sz w:val="18"/>
                <w:szCs w:val="18"/>
              </w:rPr>
              <w:t xml:space="preserve">, </w:t>
            </w:r>
            <w:proofErr w:type="spellStart"/>
            <w:r>
              <w:rPr>
                <w:sz w:val="18"/>
                <w:szCs w:val="18"/>
              </w:rPr>
              <w:t>scoring_</w:t>
            </w:r>
            <w:proofErr w:type="gramStart"/>
            <w:r>
              <w:rPr>
                <w:sz w:val="18"/>
                <w:szCs w:val="18"/>
              </w:rPr>
              <w:t>run.locked</w:t>
            </w:r>
            <w:proofErr w:type="spellEnd"/>
            <w:proofErr w:type="gramEnd"/>
            <w:r>
              <w:rPr>
                <w:sz w:val="18"/>
                <w:szCs w:val="18"/>
              </w:rPr>
              <w:t xml:space="preserve">, </w:t>
            </w:r>
            <w:proofErr w:type="spellStart"/>
            <w:r>
              <w:rPr>
                <w:sz w:val="18"/>
                <w:szCs w:val="18"/>
              </w:rPr>
              <w:t>scoring_</w:t>
            </w:r>
            <w:proofErr w:type="gramStart"/>
            <w:r>
              <w:rPr>
                <w:sz w:val="18"/>
                <w:szCs w:val="18"/>
              </w:rPr>
              <w:t>run.superseded</w:t>
            </w:r>
            <w:proofErr w:type="spellEnd"/>
            <w:proofErr w:type="gramEnd"/>
            <w:r>
              <w:rPr>
                <w:sz w:val="18"/>
                <w:szCs w:val="18"/>
              </w:rPr>
              <w:t xml:space="preserve">, </w:t>
            </w:r>
            <w:proofErr w:type="spellStart"/>
            <w:proofErr w:type="gramStart"/>
            <w:r>
              <w:rPr>
                <w:sz w:val="18"/>
                <w:szCs w:val="18"/>
              </w:rPr>
              <w:t>exception.gating</w:t>
            </w:r>
            <w:proofErr w:type="gramEnd"/>
            <w:r>
              <w:rPr>
                <w:sz w:val="18"/>
                <w:szCs w:val="18"/>
              </w:rPr>
              <w:t>_unresolved</w:t>
            </w:r>
            <w:proofErr w:type="spellEnd"/>
          </w:p>
        </w:tc>
      </w:tr>
      <w:tr w:rsidR="00BD01C5" w14:paraId="7BC0967F"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FBA42" w14:textId="77777777" w:rsidR="00BD01C5" w:rsidRDefault="00000000">
            <w:r>
              <w:rPr>
                <w:b/>
                <w:bCs/>
                <w:sz w:val="18"/>
                <w:szCs w:val="18"/>
              </w:rPr>
              <w:t>Risk → VOR / Back-office / Risk Committee</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695030" w14:textId="77777777" w:rsidR="00BD01C5" w:rsidRDefault="00000000">
            <w:r>
              <w:rPr>
                <w:sz w:val="18"/>
                <w:szCs w:val="18"/>
              </w:rPr>
              <w:t>Controlled outbound</w:t>
            </w:r>
          </w:p>
        </w:tc>
        <w:tc>
          <w:tcPr>
            <w:tcW w:w="52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3635F4" w14:textId="77777777" w:rsidR="00BD01C5" w:rsidRDefault="00000000">
            <w:r>
              <w:rPr>
                <w:sz w:val="18"/>
                <w:szCs w:val="18"/>
              </w:rPr>
              <w:t>Risk Pack export with methodology manifest, feature binding manifest, composite score, TCA grade, exception register, analyst/reviewer attestation, audit trail reference</w:t>
            </w:r>
          </w:p>
        </w:tc>
      </w:tr>
      <w:tr w:rsidR="00BD01C5" w14:paraId="7F200FBA"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65A8392" w14:textId="77777777" w:rsidR="00BD01C5" w:rsidRDefault="00000000">
            <w:r>
              <w:rPr>
                <w:b/>
                <w:bCs/>
                <w:sz w:val="18"/>
                <w:szCs w:val="18"/>
              </w:rPr>
              <w:t>Risk → Audit (shared store)</w:t>
            </w:r>
          </w:p>
        </w:tc>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9762E36" w14:textId="77777777" w:rsidR="00BD01C5" w:rsidRDefault="00000000">
            <w:r>
              <w:rPr>
                <w:sz w:val="18"/>
                <w:szCs w:val="18"/>
              </w:rPr>
              <w:t>Outbound</w:t>
            </w:r>
          </w:p>
        </w:tc>
        <w:tc>
          <w:tcPr>
            <w:tcW w:w="52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5D7B3F8" w14:textId="77777777" w:rsidR="00BD01C5" w:rsidRDefault="00000000">
            <w:r>
              <w:rPr>
                <w:sz w:val="18"/>
                <w:szCs w:val="18"/>
              </w:rPr>
              <w:t>All scoring run events, element score writes, workflow transitions, CRO overrides, methodology lookups</w:t>
            </w:r>
          </w:p>
        </w:tc>
      </w:tr>
    </w:tbl>
    <w:p w14:paraId="0C083C39" w14:textId="77777777" w:rsidR="00BD01C5" w:rsidRDefault="00000000">
      <w:pPr>
        <w:pStyle w:val="Heading1"/>
      </w:pPr>
      <w:r>
        <w:t>16. Access and Termination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BD01C5" w14:paraId="10061038"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32FB0EAE" w14:textId="77777777" w:rsidR="00BD01C5" w:rsidRDefault="00000000">
            <w:r>
              <w:rPr>
                <w:b/>
                <w:bCs/>
                <w:color w:val="FFFFFF"/>
                <w:sz w:val="19"/>
                <w:szCs w:val="19"/>
              </w:rPr>
              <w:t>Control Object</w:t>
            </w:r>
          </w:p>
        </w:tc>
        <w:tc>
          <w:tcPr>
            <w:tcW w:w="66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646EF6FC" w14:textId="77777777" w:rsidR="00BD01C5" w:rsidRDefault="00000000">
            <w:r>
              <w:rPr>
                <w:b/>
                <w:bCs/>
                <w:color w:val="FFFFFF"/>
                <w:sz w:val="19"/>
                <w:szCs w:val="19"/>
              </w:rPr>
              <w:t>Required Fields / Behavior</w:t>
            </w:r>
          </w:p>
        </w:tc>
      </w:tr>
      <w:tr w:rsidR="00BD01C5" w14:paraId="3E2894E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8F2AF" w14:textId="77777777" w:rsidR="00BD01C5" w:rsidRDefault="00000000">
            <w:r>
              <w:rPr>
                <w:b/>
                <w:bCs/>
                <w:sz w:val="18"/>
                <w:szCs w:val="18"/>
              </w:rPr>
              <w:t>User access (consumed)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730236" w14:textId="77777777" w:rsidR="00BD01C5" w:rsidRDefault="00000000">
            <w:r>
              <w:rPr>
                <w:sz w:val="18"/>
                <w:szCs w:val="18"/>
              </w:rPr>
              <w:t xml:space="preserve">Risk does not create or maintain users. </w:t>
            </w:r>
            <w:proofErr w:type="spellStart"/>
            <w:r>
              <w:rPr>
                <w:sz w:val="18"/>
                <w:szCs w:val="18"/>
              </w:rPr>
              <w:t>user_access_grants</w:t>
            </w:r>
            <w:proofErr w:type="spellEnd"/>
            <w:r>
              <w:rPr>
                <w:sz w:val="18"/>
                <w:szCs w:val="18"/>
              </w:rPr>
              <w:t xml:space="preserve"> are consumed from Onboarding and mirrored in </w:t>
            </w:r>
            <w:proofErr w:type="spellStart"/>
            <w:r>
              <w:rPr>
                <w:sz w:val="18"/>
                <w:szCs w:val="18"/>
              </w:rPr>
              <w:t>role_binding</w:t>
            </w:r>
            <w:proofErr w:type="spellEnd"/>
            <w:r>
              <w:rPr>
                <w:sz w:val="18"/>
                <w:szCs w:val="18"/>
              </w:rPr>
              <w:t xml:space="preserve"> for </w:t>
            </w:r>
            <w:proofErr w:type="spellStart"/>
            <w:r>
              <w:rPr>
                <w:sz w:val="18"/>
                <w:szCs w:val="18"/>
              </w:rPr>
              <w:t>permissioning</w:t>
            </w:r>
            <w:proofErr w:type="spellEnd"/>
            <w:r>
              <w:rPr>
                <w:sz w:val="18"/>
                <w:szCs w:val="18"/>
              </w:rPr>
              <w:t>. See the Role and Service Identity Inventory below for the full role taxonomy.</w:t>
            </w:r>
          </w:p>
        </w:tc>
      </w:tr>
      <w:tr w:rsidR="00BD01C5" w14:paraId="3FA0AFD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5E5401B" w14:textId="77777777" w:rsidR="00BD01C5" w:rsidRDefault="00000000">
            <w:r>
              <w:rPr>
                <w:b/>
                <w:bCs/>
                <w:sz w:val="18"/>
                <w:szCs w:val="18"/>
              </w:rPr>
              <w:t>Service identities</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6D90BA6" w14:textId="77777777" w:rsidR="00BD01C5" w:rsidRDefault="00000000">
            <w:r>
              <w:rPr>
                <w:sz w:val="18"/>
                <w:szCs w:val="18"/>
              </w:rPr>
              <w:t xml:space="preserve">Each Risk Engine service has its own identity, scoped database permissions, and audit signature. Service-identity actions are recorded in the shared audit store the same way human actions are. Service identities cannot </w:t>
            </w:r>
            <w:proofErr w:type="gramStart"/>
            <w:r>
              <w:rPr>
                <w:sz w:val="18"/>
                <w:szCs w:val="18"/>
              </w:rPr>
              <w:t>transition</w:t>
            </w:r>
            <w:proofErr w:type="gramEnd"/>
            <w:r>
              <w:rPr>
                <w:sz w:val="18"/>
                <w:szCs w:val="18"/>
              </w:rPr>
              <w:t xml:space="preserve"> workflow states beyond their grant; service-to-service calls are mediated by scoped credentials issued from the shared secret manager.</w:t>
            </w:r>
          </w:p>
        </w:tc>
      </w:tr>
      <w:tr w:rsidR="00BD01C5" w14:paraId="617DE82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72227" w14:textId="77777777" w:rsidR="00BD01C5" w:rsidRDefault="00000000">
            <w:r>
              <w:rPr>
                <w:b/>
                <w:bCs/>
                <w:sz w:val="18"/>
                <w:szCs w:val="18"/>
              </w:rPr>
              <w:t>Source access</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35F17B" w14:textId="77777777" w:rsidR="00BD01C5" w:rsidRDefault="00000000">
            <w:r>
              <w:rPr>
                <w:sz w:val="18"/>
                <w:szCs w:val="18"/>
              </w:rPr>
              <w:t>Not applicable. Risk does not access external sources. No credential vault on Risk side.</w:t>
            </w:r>
          </w:p>
        </w:tc>
      </w:tr>
      <w:tr w:rsidR="00BD01C5" w14:paraId="071F19B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6410726" w14:textId="77777777" w:rsidR="00BD01C5" w:rsidRDefault="00000000">
            <w:r>
              <w:rPr>
                <w:b/>
                <w:bCs/>
                <w:sz w:val="18"/>
                <w:szCs w:val="18"/>
              </w:rPr>
              <w:t>Engagement lock</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7BC1FDB" w14:textId="77777777" w:rsidR="00BD01C5" w:rsidRDefault="00000000">
            <w:r>
              <w:rPr>
                <w:sz w:val="18"/>
                <w:szCs w:val="18"/>
              </w:rPr>
              <w:t xml:space="preserve">On receipt of </w:t>
            </w:r>
            <w:proofErr w:type="spellStart"/>
            <w:proofErr w:type="gramStart"/>
            <w:r>
              <w:rPr>
                <w:sz w:val="18"/>
                <w:szCs w:val="18"/>
              </w:rPr>
              <w:t>engagement.closed</w:t>
            </w:r>
            <w:proofErr w:type="spellEnd"/>
            <w:proofErr w:type="gramEnd"/>
            <w:r>
              <w:rPr>
                <w:sz w:val="18"/>
                <w:szCs w:val="18"/>
              </w:rPr>
              <w:t xml:space="preserve"> event, Risk locks all scoring runs for that </w:t>
            </w:r>
            <w:proofErr w:type="spellStart"/>
            <w:r>
              <w:rPr>
                <w:sz w:val="18"/>
                <w:szCs w:val="18"/>
              </w:rPr>
              <w:t>engagement_id</w:t>
            </w:r>
            <w:proofErr w:type="spellEnd"/>
            <w:r>
              <w:rPr>
                <w:sz w:val="18"/>
                <w:szCs w:val="18"/>
              </w:rPr>
              <w:t>; transitions all active runs to Engagement Closed; writes retention metadata; denies further state transitions.</w:t>
            </w:r>
          </w:p>
        </w:tc>
      </w:tr>
      <w:tr w:rsidR="00BD01C5" w14:paraId="4AAD12A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2A060D" w14:textId="77777777" w:rsidR="00BD01C5" w:rsidRDefault="00000000">
            <w:r>
              <w:rPr>
                <w:b/>
                <w:bCs/>
                <w:sz w:val="18"/>
                <w:szCs w:val="18"/>
              </w:rPr>
              <w:t>Access revocation</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36FDA3" w14:textId="77777777" w:rsidR="00BD01C5" w:rsidRDefault="00000000">
            <w:r>
              <w:rPr>
                <w:sz w:val="18"/>
                <w:szCs w:val="18"/>
              </w:rPr>
              <w:t xml:space="preserve">On receipt of </w:t>
            </w:r>
            <w:proofErr w:type="spellStart"/>
            <w:proofErr w:type="gramStart"/>
            <w:r>
              <w:rPr>
                <w:sz w:val="18"/>
                <w:szCs w:val="18"/>
              </w:rPr>
              <w:t>access.revoked</w:t>
            </w:r>
            <w:proofErr w:type="spellEnd"/>
            <w:proofErr w:type="gramEnd"/>
            <w:r>
              <w:rPr>
                <w:sz w:val="18"/>
                <w:szCs w:val="18"/>
              </w:rPr>
              <w:t xml:space="preserve"> event for a </w:t>
            </w:r>
            <w:proofErr w:type="spellStart"/>
            <w:r>
              <w:rPr>
                <w:sz w:val="18"/>
                <w:szCs w:val="18"/>
              </w:rPr>
              <w:t>user_id</w:t>
            </w:r>
            <w:proofErr w:type="spellEnd"/>
            <w:r>
              <w:rPr>
                <w:sz w:val="18"/>
                <w:szCs w:val="18"/>
              </w:rPr>
              <w:t>, Risk denies further state transitions by that user; writes audit event; existing scoring runs by that user remain in their current state pending resolution.</w:t>
            </w:r>
          </w:p>
        </w:tc>
      </w:tr>
      <w:tr w:rsidR="00BD01C5" w14:paraId="4FC94C7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CB28D73" w14:textId="77777777" w:rsidR="00BD01C5" w:rsidRDefault="00000000">
            <w:r>
              <w:rPr>
                <w:b/>
                <w:bCs/>
                <w:sz w:val="18"/>
                <w:szCs w:val="18"/>
              </w:rPr>
              <w:t>Role-based separation enforcement</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8E978BB" w14:textId="77777777" w:rsidR="00BD01C5" w:rsidRDefault="00000000">
            <w:r>
              <w:rPr>
                <w:sz w:val="18"/>
                <w:szCs w:val="18"/>
              </w:rPr>
              <w:t xml:space="preserve">Enforced at the workflow state machine. </w:t>
            </w:r>
            <w:proofErr w:type="spellStart"/>
            <w:r>
              <w:rPr>
                <w:sz w:val="18"/>
                <w:szCs w:val="18"/>
              </w:rPr>
              <w:t>analyst_role_assertion.user_id</w:t>
            </w:r>
            <w:proofErr w:type="spellEnd"/>
            <w:r>
              <w:rPr>
                <w:sz w:val="18"/>
                <w:szCs w:val="18"/>
              </w:rPr>
              <w:t xml:space="preserve"> ≠ </w:t>
            </w:r>
            <w:proofErr w:type="spellStart"/>
            <w:r>
              <w:rPr>
                <w:sz w:val="18"/>
                <w:szCs w:val="18"/>
              </w:rPr>
              <w:t>reviewer_role_assertion.user_id</w:t>
            </w:r>
            <w:proofErr w:type="spellEnd"/>
            <w:r>
              <w:rPr>
                <w:sz w:val="18"/>
                <w:szCs w:val="18"/>
              </w:rPr>
              <w:t xml:space="preserve"> required for Under Review → Approved. CRO is the only override (see Section 14).</w:t>
            </w:r>
          </w:p>
        </w:tc>
      </w:tr>
      <w:tr w:rsidR="00BD01C5" w14:paraId="58942D5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874359" w14:textId="77777777" w:rsidR="00BD01C5" w:rsidRDefault="00000000">
            <w:r>
              <w:rPr>
                <w:b/>
                <w:bCs/>
                <w:sz w:val="18"/>
                <w:szCs w:val="18"/>
              </w:rPr>
              <w:t>Audit trail</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2FB087" w14:textId="77777777" w:rsidR="00BD01C5" w:rsidRDefault="00000000">
            <w:r>
              <w:rPr>
                <w:sz w:val="18"/>
                <w:szCs w:val="18"/>
              </w:rPr>
              <w:t>Every state transition, score edit, methodology lookup, feature binding, exception, override, role assertion, and service-identity action writes an audit event to the shared append-only audit store. Audit events cannot be deleted or modified.</w:t>
            </w:r>
          </w:p>
        </w:tc>
      </w:tr>
    </w:tbl>
    <w:p w14:paraId="479C5E03" w14:textId="77777777" w:rsidR="00BD01C5" w:rsidRDefault="00BD01C5">
      <w:pPr>
        <w:spacing w:after="120"/>
      </w:pPr>
    </w:p>
    <w:p w14:paraId="54CF7926" w14:textId="77777777" w:rsidR="00BD01C5" w:rsidRDefault="00000000">
      <w:pPr>
        <w:spacing w:after="120"/>
      </w:pPr>
      <w:r>
        <w:rPr>
          <w:b/>
          <w:bCs/>
        </w:rPr>
        <w:t>Risk Engine Role and Service Identity Inventory:</w:t>
      </w:r>
    </w:p>
    <w:p w14:paraId="36677B66" w14:textId="77777777" w:rsidR="00BD01C5" w:rsidRDefault="00BD01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3780"/>
        <w:gridCol w:w="1980"/>
      </w:tblGrid>
      <w:tr w:rsidR="00BD01C5" w14:paraId="46D6EE4F" w14:textId="77777777">
        <w:tblPrEx>
          <w:tblCellMar>
            <w:top w:w="0" w:type="dxa"/>
            <w:bottom w:w="0" w:type="dxa"/>
          </w:tblCellMar>
        </w:tblPrEx>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3AF5D4AB" w14:textId="77777777" w:rsidR="00BD01C5" w:rsidRDefault="00000000">
            <w:r>
              <w:rPr>
                <w:b/>
                <w:bCs/>
                <w:color w:val="FFFFFF"/>
                <w:sz w:val="19"/>
                <w:szCs w:val="19"/>
              </w:rPr>
              <w:t>Identity</w:t>
            </w:r>
          </w:p>
        </w:tc>
        <w:tc>
          <w:tcPr>
            <w:tcW w:w="144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03EC6B15" w14:textId="77777777" w:rsidR="00BD01C5" w:rsidRDefault="00000000">
            <w:r>
              <w:rPr>
                <w:b/>
                <w:bCs/>
                <w:color w:val="FFFFFF"/>
                <w:sz w:val="19"/>
                <w:szCs w:val="19"/>
              </w:rPr>
              <w:t>Type</w:t>
            </w:r>
          </w:p>
        </w:tc>
        <w:tc>
          <w:tcPr>
            <w:tcW w:w="378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1FD4B8A2" w14:textId="77777777" w:rsidR="00BD01C5" w:rsidRDefault="00000000">
            <w:r>
              <w:rPr>
                <w:b/>
                <w:bCs/>
                <w:color w:val="FFFFFF"/>
                <w:sz w:val="19"/>
                <w:szCs w:val="19"/>
              </w:rPr>
              <w:t>Permission Scope</w:t>
            </w:r>
          </w:p>
        </w:tc>
        <w:tc>
          <w:tcPr>
            <w:tcW w:w="198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3EBBD493" w14:textId="77777777" w:rsidR="00BD01C5" w:rsidRDefault="00000000">
            <w:r>
              <w:rPr>
                <w:b/>
                <w:bCs/>
                <w:color w:val="FFFFFF"/>
                <w:sz w:val="19"/>
                <w:szCs w:val="19"/>
              </w:rPr>
              <w:t>Audit Signature</w:t>
            </w:r>
          </w:p>
        </w:tc>
      </w:tr>
      <w:tr w:rsidR="00BD01C5" w14:paraId="092436F5"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811D8C" w14:textId="77777777" w:rsidR="00BD01C5" w:rsidRDefault="00000000">
            <w:proofErr w:type="spellStart"/>
            <w:proofErr w:type="gramStart"/>
            <w:r>
              <w:rPr>
                <w:b/>
                <w:bCs/>
                <w:sz w:val="18"/>
                <w:szCs w:val="18"/>
              </w:rPr>
              <w:t>role:analyst</w:t>
            </w:r>
            <w:proofErr w:type="spellEnd"/>
            <w:proofErr w:type="gramEnd"/>
            <w:r>
              <w:rPr>
                <w:b/>
                <w:bCs/>
                <w:sz w:val="18"/>
                <w:szCs w:val="18"/>
              </w:rPr>
              <w:t xml:space="preserve"> (human)</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75D52" w14:textId="77777777" w:rsidR="00BD01C5" w:rsidRDefault="00000000">
            <w:r>
              <w:rPr>
                <w:sz w:val="18"/>
                <w:szCs w:val="18"/>
              </w:rPr>
              <w:t>Role assertion</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40E5A" w14:textId="77777777" w:rsidR="00BD01C5" w:rsidRDefault="00000000">
            <w:r>
              <w:rPr>
                <w:sz w:val="18"/>
                <w:szCs w:val="18"/>
              </w:rPr>
              <w:t xml:space="preserve">Create scoring runs in Awaiting Reference / Reference Returned with Exceptions; </w:t>
            </w:r>
            <w:r>
              <w:rPr>
                <w:sz w:val="18"/>
                <w:szCs w:val="18"/>
              </w:rPr>
              <w:lastRenderedPageBreak/>
              <w:t xml:space="preserve">transition to Draft; write </w:t>
            </w:r>
            <w:proofErr w:type="spellStart"/>
            <w:r>
              <w:rPr>
                <w:sz w:val="18"/>
                <w:szCs w:val="18"/>
              </w:rPr>
              <w:t>element_score</w:t>
            </w:r>
            <w:proofErr w:type="spellEnd"/>
            <w:r>
              <w:rPr>
                <w:sz w:val="18"/>
                <w:szCs w:val="18"/>
              </w:rPr>
              <w:t xml:space="preserve"> and </w:t>
            </w:r>
            <w:proofErr w:type="spellStart"/>
            <w:r>
              <w:rPr>
                <w:sz w:val="18"/>
                <w:szCs w:val="18"/>
              </w:rPr>
              <w:t>domain_score</w:t>
            </w:r>
            <w:proofErr w:type="spellEnd"/>
            <w:r>
              <w:rPr>
                <w:sz w:val="18"/>
                <w:szCs w:val="18"/>
              </w:rPr>
              <w:t>; submit (Draft → Submitted)</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C7340A" w14:textId="77777777" w:rsidR="00BD01C5" w:rsidRDefault="00000000">
            <w:proofErr w:type="spellStart"/>
            <w:r>
              <w:rPr>
                <w:sz w:val="18"/>
                <w:szCs w:val="18"/>
              </w:rPr>
              <w:lastRenderedPageBreak/>
              <w:t>user_id</w:t>
            </w:r>
            <w:proofErr w:type="spellEnd"/>
            <w:r>
              <w:rPr>
                <w:sz w:val="18"/>
                <w:szCs w:val="18"/>
              </w:rPr>
              <w:t xml:space="preserve"> + </w:t>
            </w:r>
            <w:proofErr w:type="spellStart"/>
            <w:proofErr w:type="gramStart"/>
            <w:r>
              <w:rPr>
                <w:sz w:val="18"/>
                <w:szCs w:val="18"/>
              </w:rPr>
              <w:t>role:analyst</w:t>
            </w:r>
            <w:proofErr w:type="spellEnd"/>
            <w:proofErr w:type="gramEnd"/>
            <w:r>
              <w:rPr>
                <w:sz w:val="18"/>
                <w:szCs w:val="18"/>
              </w:rPr>
              <w:t xml:space="preserve"> + </w:t>
            </w:r>
            <w:proofErr w:type="spellStart"/>
            <w:r>
              <w:rPr>
                <w:sz w:val="18"/>
                <w:szCs w:val="18"/>
              </w:rPr>
              <w:t>scoring_run_id</w:t>
            </w:r>
            <w:proofErr w:type="spellEnd"/>
          </w:p>
        </w:tc>
      </w:tr>
      <w:tr w:rsidR="00BD01C5" w14:paraId="578AFD2A"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D5D07E1" w14:textId="77777777" w:rsidR="00BD01C5" w:rsidRDefault="00000000">
            <w:proofErr w:type="spellStart"/>
            <w:proofErr w:type="gramStart"/>
            <w:r>
              <w:rPr>
                <w:b/>
                <w:bCs/>
                <w:sz w:val="18"/>
                <w:szCs w:val="18"/>
              </w:rPr>
              <w:t>role:reviewer</w:t>
            </w:r>
            <w:proofErr w:type="spellEnd"/>
            <w:proofErr w:type="gramEnd"/>
            <w:r>
              <w:rPr>
                <w:b/>
                <w:bCs/>
                <w:sz w:val="18"/>
                <w:szCs w:val="18"/>
              </w:rPr>
              <w:t xml:space="preserve"> (human)</w:t>
            </w:r>
          </w:p>
        </w:tc>
        <w:tc>
          <w:tcPr>
            <w:tcW w:w="14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5042965" w14:textId="77777777" w:rsidR="00BD01C5" w:rsidRDefault="00000000">
            <w:r>
              <w:rPr>
                <w:sz w:val="18"/>
                <w:szCs w:val="18"/>
              </w:rPr>
              <w:t>Role assertion</w:t>
            </w:r>
          </w:p>
        </w:tc>
        <w:tc>
          <w:tcPr>
            <w:tcW w:w="37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BB4B554" w14:textId="77777777" w:rsidR="00BD01C5" w:rsidRDefault="00000000">
            <w:r>
              <w:rPr>
                <w:sz w:val="18"/>
                <w:szCs w:val="18"/>
              </w:rPr>
              <w:t xml:space="preserve">Transition Submitted → Under Review → Approved or Returned; cannot edit </w:t>
            </w:r>
            <w:proofErr w:type="spellStart"/>
            <w:r>
              <w:rPr>
                <w:sz w:val="18"/>
                <w:szCs w:val="18"/>
              </w:rPr>
              <w:t>element_score</w:t>
            </w:r>
            <w:proofErr w:type="spellEnd"/>
            <w:r>
              <w:rPr>
                <w:sz w:val="18"/>
                <w:szCs w:val="18"/>
              </w:rPr>
              <w:t xml:space="preserve"> after Submitted</w:t>
            </w:r>
          </w:p>
        </w:tc>
        <w:tc>
          <w:tcPr>
            <w:tcW w:w="19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E9CFC62" w14:textId="77777777" w:rsidR="00BD01C5" w:rsidRDefault="00000000">
            <w:proofErr w:type="spellStart"/>
            <w:r>
              <w:rPr>
                <w:sz w:val="18"/>
                <w:szCs w:val="18"/>
              </w:rPr>
              <w:t>user_id</w:t>
            </w:r>
            <w:proofErr w:type="spellEnd"/>
            <w:r>
              <w:rPr>
                <w:sz w:val="18"/>
                <w:szCs w:val="18"/>
              </w:rPr>
              <w:t xml:space="preserve"> + </w:t>
            </w:r>
            <w:proofErr w:type="spellStart"/>
            <w:proofErr w:type="gramStart"/>
            <w:r>
              <w:rPr>
                <w:sz w:val="18"/>
                <w:szCs w:val="18"/>
              </w:rPr>
              <w:t>role:reviewer</w:t>
            </w:r>
            <w:proofErr w:type="spellEnd"/>
            <w:proofErr w:type="gramEnd"/>
            <w:r>
              <w:rPr>
                <w:sz w:val="18"/>
                <w:szCs w:val="18"/>
              </w:rPr>
              <w:t xml:space="preserve"> + </w:t>
            </w:r>
            <w:proofErr w:type="spellStart"/>
            <w:r>
              <w:rPr>
                <w:sz w:val="18"/>
                <w:szCs w:val="18"/>
              </w:rPr>
              <w:t>scoring_run_id</w:t>
            </w:r>
            <w:proofErr w:type="spellEnd"/>
          </w:p>
        </w:tc>
      </w:tr>
      <w:tr w:rsidR="00BD01C5" w14:paraId="2F3F1CEF"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1F0BA1" w14:textId="77777777" w:rsidR="00BD01C5" w:rsidRDefault="00000000">
            <w:proofErr w:type="spellStart"/>
            <w:proofErr w:type="gramStart"/>
            <w:r>
              <w:rPr>
                <w:b/>
                <w:bCs/>
                <w:sz w:val="18"/>
                <w:szCs w:val="18"/>
              </w:rPr>
              <w:t>role:cro</w:t>
            </w:r>
            <w:proofErr w:type="spellEnd"/>
            <w:proofErr w:type="gramEnd"/>
            <w:r>
              <w:rPr>
                <w:b/>
                <w:bCs/>
                <w:sz w:val="18"/>
                <w:szCs w:val="18"/>
              </w:rPr>
              <w:t xml:space="preserve"> (human, affiliated-entity officer)</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0DCB05" w14:textId="77777777" w:rsidR="00BD01C5" w:rsidRDefault="00000000">
            <w:r>
              <w:rPr>
                <w:sz w:val="18"/>
                <w:szCs w:val="18"/>
              </w:rPr>
              <w:t>Role assertion</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26D1D" w14:textId="77777777" w:rsidR="00BD01C5" w:rsidRDefault="00000000">
            <w:r>
              <w:rPr>
                <w:sz w:val="18"/>
                <w:szCs w:val="18"/>
              </w:rPr>
              <w:t>Override gating exceptions; override same-human role-overlap; approve methodology registry changes</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90B366" w14:textId="77777777" w:rsidR="00BD01C5" w:rsidRDefault="00000000">
            <w:proofErr w:type="spellStart"/>
            <w:r>
              <w:rPr>
                <w:sz w:val="18"/>
                <w:szCs w:val="18"/>
              </w:rPr>
              <w:t>user_id</w:t>
            </w:r>
            <w:proofErr w:type="spellEnd"/>
            <w:r>
              <w:rPr>
                <w:sz w:val="18"/>
                <w:szCs w:val="18"/>
              </w:rPr>
              <w:t xml:space="preserve"> + </w:t>
            </w:r>
            <w:proofErr w:type="spellStart"/>
            <w:proofErr w:type="gramStart"/>
            <w:r>
              <w:rPr>
                <w:sz w:val="18"/>
                <w:szCs w:val="18"/>
              </w:rPr>
              <w:t>role:cro</w:t>
            </w:r>
            <w:proofErr w:type="spellEnd"/>
            <w:proofErr w:type="gramEnd"/>
            <w:r>
              <w:rPr>
                <w:sz w:val="18"/>
                <w:szCs w:val="18"/>
              </w:rPr>
              <w:t xml:space="preserve"> + </w:t>
            </w:r>
            <w:proofErr w:type="spellStart"/>
            <w:r>
              <w:rPr>
                <w:sz w:val="18"/>
                <w:szCs w:val="18"/>
              </w:rPr>
              <w:t>override_record_id</w:t>
            </w:r>
            <w:proofErr w:type="spellEnd"/>
          </w:p>
        </w:tc>
      </w:tr>
      <w:tr w:rsidR="00BD01C5" w14:paraId="27C63A0B"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345CCA0" w14:textId="77777777" w:rsidR="00BD01C5" w:rsidRDefault="00000000">
            <w:proofErr w:type="spellStart"/>
            <w:proofErr w:type="gramStart"/>
            <w:r>
              <w:rPr>
                <w:b/>
                <w:bCs/>
                <w:sz w:val="18"/>
                <w:szCs w:val="18"/>
              </w:rPr>
              <w:t>role:administrator</w:t>
            </w:r>
            <w:proofErr w:type="spellEnd"/>
            <w:proofErr w:type="gramEnd"/>
            <w:r>
              <w:rPr>
                <w:b/>
                <w:bCs/>
                <w:sz w:val="18"/>
                <w:szCs w:val="18"/>
              </w:rPr>
              <w:t xml:space="preserve"> (human)</w:t>
            </w:r>
          </w:p>
        </w:tc>
        <w:tc>
          <w:tcPr>
            <w:tcW w:w="14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7C7DAC2" w14:textId="77777777" w:rsidR="00BD01C5" w:rsidRDefault="00000000">
            <w:r>
              <w:rPr>
                <w:sz w:val="18"/>
                <w:szCs w:val="18"/>
              </w:rPr>
              <w:t>Role assertion</w:t>
            </w:r>
          </w:p>
        </w:tc>
        <w:tc>
          <w:tcPr>
            <w:tcW w:w="37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9202D00" w14:textId="77777777" w:rsidR="00BD01C5" w:rsidRDefault="00000000">
            <w:r>
              <w:rPr>
                <w:sz w:val="18"/>
                <w:szCs w:val="18"/>
              </w:rPr>
              <w:t>Methodology registry CRUD (subject to CRO sign-off workflow); user/role binding management consumed from Onboarding</w:t>
            </w:r>
          </w:p>
        </w:tc>
        <w:tc>
          <w:tcPr>
            <w:tcW w:w="19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26B41C0" w14:textId="77777777" w:rsidR="00BD01C5" w:rsidRDefault="00000000">
            <w:proofErr w:type="spellStart"/>
            <w:r>
              <w:rPr>
                <w:sz w:val="18"/>
                <w:szCs w:val="18"/>
              </w:rPr>
              <w:t>user_id</w:t>
            </w:r>
            <w:proofErr w:type="spellEnd"/>
            <w:r>
              <w:rPr>
                <w:sz w:val="18"/>
                <w:szCs w:val="18"/>
              </w:rPr>
              <w:t xml:space="preserve"> + </w:t>
            </w:r>
            <w:proofErr w:type="spellStart"/>
            <w:proofErr w:type="gramStart"/>
            <w:r>
              <w:rPr>
                <w:sz w:val="18"/>
                <w:szCs w:val="18"/>
              </w:rPr>
              <w:t>role:administrator</w:t>
            </w:r>
            <w:proofErr w:type="spellEnd"/>
            <w:proofErr w:type="gramEnd"/>
            <w:r>
              <w:rPr>
                <w:sz w:val="18"/>
                <w:szCs w:val="18"/>
              </w:rPr>
              <w:t xml:space="preserve"> + </w:t>
            </w:r>
            <w:proofErr w:type="spellStart"/>
            <w:r>
              <w:rPr>
                <w:sz w:val="18"/>
                <w:szCs w:val="18"/>
              </w:rPr>
              <w:t>object_id</w:t>
            </w:r>
            <w:proofErr w:type="spellEnd"/>
          </w:p>
        </w:tc>
      </w:tr>
      <w:tr w:rsidR="00BD01C5" w14:paraId="1AB757BE"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AD82EC" w14:textId="77777777" w:rsidR="00BD01C5" w:rsidRDefault="00000000">
            <w:proofErr w:type="spellStart"/>
            <w:proofErr w:type="gramStart"/>
            <w:r>
              <w:rPr>
                <w:b/>
                <w:bCs/>
                <w:sz w:val="18"/>
                <w:szCs w:val="18"/>
              </w:rPr>
              <w:t>role:read</w:t>
            </w:r>
            <w:proofErr w:type="gramEnd"/>
            <w:r>
              <w:rPr>
                <w:b/>
                <w:bCs/>
                <w:sz w:val="18"/>
                <w:szCs w:val="18"/>
              </w:rPr>
              <w:t>-only</w:t>
            </w:r>
            <w:proofErr w:type="spellEnd"/>
            <w:r>
              <w:rPr>
                <w:b/>
                <w:bCs/>
                <w:sz w:val="18"/>
                <w:szCs w:val="18"/>
              </w:rPr>
              <w:t xml:space="preserve"> (human)</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848A26" w14:textId="77777777" w:rsidR="00BD01C5" w:rsidRDefault="00000000">
            <w:r>
              <w:rPr>
                <w:sz w:val="18"/>
                <w:szCs w:val="18"/>
              </w:rPr>
              <w:t>Role assertion</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B4BBBC" w14:textId="77777777" w:rsidR="00BD01C5" w:rsidRDefault="00000000">
            <w:r>
              <w:rPr>
                <w:sz w:val="18"/>
                <w:szCs w:val="18"/>
              </w:rPr>
              <w:t>View scoring runs, Risk Packs, methodology registry; no write access</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92CC61" w14:textId="77777777" w:rsidR="00BD01C5" w:rsidRDefault="00000000">
            <w:proofErr w:type="spellStart"/>
            <w:r>
              <w:rPr>
                <w:sz w:val="18"/>
                <w:szCs w:val="18"/>
              </w:rPr>
              <w:t>user_id</w:t>
            </w:r>
            <w:proofErr w:type="spellEnd"/>
            <w:r>
              <w:rPr>
                <w:sz w:val="18"/>
                <w:szCs w:val="18"/>
              </w:rPr>
              <w:t xml:space="preserve"> + </w:t>
            </w:r>
            <w:proofErr w:type="spellStart"/>
            <w:proofErr w:type="gramStart"/>
            <w:r>
              <w:rPr>
                <w:sz w:val="18"/>
                <w:szCs w:val="18"/>
              </w:rPr>
              <w:t>role:read</w:t>
            </w:r>
            <w:proofErr w:type="gramEnd"/>
            <w:r>
              <w:rPr>
                <w:sz w:val="18"/>
                <w:szCs w:val="18"/>
              </w:rPr>
              <w:t>-only</w:t>
            </w:r>
            <w:proofErr w:type="spellEnd"/>
            <w:r>
              <w:rPr>
                <w:sz w:val="18"/>
                <w:szCs w:val="18"/>
              </w:rPr>
              <w:t xml:space="preserve"> + </w:t>
            </w:r>
            <w:proofErr w:type="spellStart"/>
            <w:r>
              <w:rPr>
                <w:sz w:val="18"/>
                <w:szCs w:val="18"/>
              </w:rPr>
              <w:t>object_id</w:t>
            </w:r>
            <w:proofErr w:type="spellEnd"/>
          </w:p>
        </w:tc>
      </w:tr>
      <w:tr w:rsidR="00BD01C5" w14:paraId="0EB39BB4"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ADD7D7" w14:textId="77777777" w:rsidR="00BD01C5" w:rsidRDefault="00000000">
            <w:proofErr w:type="spellStart"/>
            <w:proofErr w:type="gramStart"/>
            <w:r>
              <w:rPr>
                <w:b/>
                <w:bCs/>
                <w:sz w:val="18"/>
                <w:szCs w:val="18"/>
              </w:rPr>
              <w:t>svc:scoring</w:t>
            </w:r>
            <w:proofErr w:type="gramEnd"/>
            <w:r>
              <w:rPr>
                <w:b/>
                <w:bCs/>
                <w:sz w:val="18"/>
                <w:szCs w:val="18"/>
              </w:rPr>
              <w:t>-engine</w:t>
            </w:r>
            <w:proofErr w:type="spellEnd"/>
          </w:p>
        </w:tc>
        <w:tc>
          <w:tcPr>
            <w:tcW w:w="14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63DFA7B" w14:textId="77777777" w:rsidR="00BD01C5" w:rsidRDefault="00000000">
            <w:r>
              <w:rPr>
                <w:sz w:val="18"/>
                <w:szCs w:val="18"/>
              </w:rPr>
              <w:t>Service identity</w:t>
            </w:r>
          </w:p>
        </w:tc>
        <w:tc>
          <w:tcPr>
            <w:tcW w:w="37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2BF18B0" w14:textId="77777777" w:rsidR="00BD01C5" w:rsidRDefault="00000000">
            <w:r>
              <w:rPr>
                <w:sz w:val="18"/>
                <w:szCs w:val="18"/>
              </w:rPr>
              <w:t xml:space="preserve">Compute </w:t>
            </w:r>
            <w:proofErr w:type="spellStart"/>
            <w:r>
              <w:rPr>
                <w:sz w:val="18"/>
                <w:szCs w:val="18"/>
              </w:rPr>
              <w:t>inherent_risk</w:t>
            </w:r>
            <w:proofErr w:type="spellEnd"/>
            <w:r>
              <w:rPr>
                <w:sz w:val="18"/>
                <w:szCs w:val="18"/>
              </w:rPr>
              <w:t xml:space="preserve">, </w:t>
            </w:r>
            <w:proofErr w:type="spellStart"/>
            <w:r>
              <w:rPr>
                <w:sz w:val="18"/>
                <w:szCs w:val="18"/>
              </w:rPr>
              <w:t>residual_risk</w:t>
            </w:r>
            <w:proofErr w:type="spellEnd"/>
            <w:r>
              <w:rPr>
                <w:sz w:val="18"/>
                <w:szCs w:val="18"/>
              </w:rPr>
              <w:t xml:space="preserve">, weighted composite; write computed fields to </w:t>
            </w:r>
            <w:proofErr w:type="spellStart"/>
            <w:r>
              <w:rPr>
                <w:sz w:val="18"/>
                <w:szCs w:val="18"/>
              </w:rPr>
              <w:t>element_score</w:t>
            </w:r>
            <w:proofErr w:type="spellEnd"/>
            <w:r>
              <w:rPr>
                <w:sz w:val="18"/>
                <w:szCs w:val="18"/>
              </w:rPr>
              <w:t xml:space="preserve"> / </w:t>
            </w:r>
            <w:proofErr w:type="spellStart"/>
            <w:r>
              <w:rPr>
                <w:sz w:val="18"/>
                <w:szCs w:val="18"/>
              </w:rPr>
              <w:t>domain_score</w:t>
            </w:r>
            <w:proofErr w:type="spellEnd"/>
            <w:r>
              <w:rPr>
                <w:sz w:val="18"/>
                <w:szCs w:val="18"/>
              </w:rPr>
              <w:t xml:space="preserve"> / </w:t>
            </w:r>
            <w:proofErr w:type="spellStart"/>
            <w:r>
              <w:rPr>
                <w:sz w:val="18"/>
                <w:szCs w:val="18"/>
              </w:rPr>
              <w:t>composite_score</w:t>
            </w:r>
            <w:proofErr w:type="spellEnd"/>
            <w:r>
              <w:rPr>
                <w:sz w:val="18"/>
                <w:szCs w:val="18"/>
              </w:rPr>
              <w:t>; no workflow transitions</w:t>
            </w:r>
          </w:p>
        </w:tc>
        <w:tc>
          <w:tcPr>
            <w:tcW w:w="19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822EB8F" w14:textId="77777777" w:rsidR="00BD01C5" w:rsidRDefault="00000000">
            <w:proofErr w:type="spellStart"/>
            <w:r>
              <w:rPr>
                <w:sz w:val="18"/>
                <w:szCs w:val="18"/>
              </w:rPr>
              <w:t>service_id</w:t>
            </w:r>
            <w:proofErr w:type="spellEnd"/>
            <w:r>
              <w:rPr>
                <w:sz w:val="18"/>
                <w:szCs w:val="18"/>
              </w:rPr>
              <w:t xml:space="preserve"> + </w:t>
            </w:r>
            <w:proofErr w:type="spellStart"/>
            <w:proofErr w:type="gramStart"/>
            <w:r>
              <w:rPr>
                <w:sz w:val="18"/>
                <w:szCs w:val="18"/>
              </w:rPr>
              <w:t>svc:scoring</w:t>
            </w:r>
            <w:proofErr w:type="gramEnd"/>
            <w:r>
              <w:rPr>
                <w:sz w:val="18"/>
                <w:szCs w:val="18"/>
              </w:rPr>
              <w:t>-engine</w:t>
            </w:r>
            <w:proofErr w:type="spellEnd"/>
            <w:r>
              <w:rPr>
                <w:sz w:val="18"/>
                <w:szCs w:val="18"/>
              </w:rPr>
              <w:t xml:space="preserve"> + </w:t>
            </w:r>
            <w:proofErr w:type="spellStart"/>
            <w:r>
              <w:rPr>
                <w:sz w:val="18"/>
                <w:szCs w:val="18"/>
              </w:rPr>
              <w:t>scoring_run_id</w:t>
            </w:r>
            <w:proofErr w:type="spellEnd"/>
          </w:p>
        </w:tc>
      </w:tr>
      <w:tr w:rsidR="00BD01C5" w14:paraId="345707DD"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8F833" w14:textId="77777777" w:rsidR="00BD01C5" w:rsidRDefault="00000000">
            <w:proofErr w:type="spellStart"/>
            <w:proofErr w:type="gramStart"/>
            <w:r>
              <w:rPr>
                <w:b/>
                <w:bCs/>
                <w:sz w:val="18"/>
                <w:szCs w:val="18"/>
              </w:rPr>
              <w:t>svc:workflow</w:t>
            </w:r>
            <w:proofErr w:type="gramEnd"/>
            <w:r>
              <w:rPr>
                <w:b/>
                <w:bCs/>
                <w:sz w:val="18"/>
                <w:szCs w:val="18"/>
              </w:rPr>
              <w:t>-engine</w:t>
            </w:r>
            <w:proofErr w:type="spellEnd"/>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66BA9" w14:textId="77777777" w:rsidR="00BD01C5" w:rsidRDefault="00000000">
            <w:r>
              <w:rPr>
                <w:sz w:val="18"/>
                <w:szCs w:val="18"/>
              </w:rPr>
              <w:t>Service identity</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5CEF8A" w14:textId="77777777" w:rsidR="00BD01C5" w:rsidRDefault="00000000">
            <w:r>
              <w:rPr>
                <w:sz w:val="18"/>
                <w:szCs w:val="18"/>
              </w:rPr>
              <w:t>Execute workflow state transitions; enforce role-based separation, MDSC gating, engagement lock; no score edits</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5E3D00" w14:textId="77777777" w:rsidR="00BD01C5" w:rsidRDefault="00000000">
            <w:proofErr w:type="spellStart"/>
            <w:r>
              <w:rPr>
                <w:sz w:val="18"/>
                <w:szCs w:val="18"/>
              </w:rPr>
              <w:t>service_id</w:t>
            </w:r>
            <w:proofErr w:type="spellEnd"/>
            <w:r>
              <w:rPr>
                <w:sz w:val="18"/>
                <w:szCs w:val="18"/>
              </w:rPr>
              <w:t xml:space="preserve"> + </w:t>
            </w:r>
            <w:proofErr w:type="spellStart"/>
            <w:proofErr w:type="gramStart"/>
            <w:r>
              <w:rPr>
                <w:sz w:val="18"/>
                <w:szCs w:val="18"/>
              </w:rPr>
              <w:t>svc:workflow</w:t>
            </w:r>
            <w:proofErr w:type="gramEnd"/>
            <w:r>
              <w:rPr>
                <w:sz w:val="18"/>
                <w:szCs w:val="18"/>
              </w:rPr>
              <w:t>-engine</w:t>
            </w:r>
            <w:proofErr w:type="spellEnd"/>
            <w:r>
              <w:rPr>
                <w:sz w:val="18"/>
                <w:szCs w:val="18"/>
              </w:rPr>
              <w:t xml:space="preserve"> + </w:t>
            </w:r>
            <w:proofErr w:type="spellStart"/>
            <w:r>
              <w:rPr>
                <w:sz w:val="18"/>
                <w:szCs w:val="18"/>
              </w:rPr>
              <w:t>transition_id</w:t>
            </w:r>
            <w:proofErr w:type="spellEnd"/>
          </w:p>
        </w:tc>
      </w:tr>
      <w:tr w:rsidR="00BD01C5" w14:paraId="22C74310"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9D5721E" w14:textId="77777777" w:rsidR="00BD01C5" w:rsidRDefault="00000000">
            <w:proofErr w:type="spellStart"/>
            <w:proofErr w:type="gramStart"/>
            <w:r>
              <w:rPr>
                <w:b/>
                <w:bCs/>
                <w:sz w:val="18"/>
                <w:szCs w:val="18"/>
              </w:rPr>
              <w:t>svc:methodology</w:t>
            </w:r>
            <w:proofErr w:type="gramEnd"/>
            <w:r>
              <w:rPr>
                <w:b/>
                <w:bCs/>
                <w:sz w:val="18"/>
                <w:szCs w:val="18"/>
              </w:rPr>
              <w:t>-registry</w:t>
            </w:r>
            <w:proofErr w:type="spellEnd"/>
          </w:p>
        </w:tc>
        <w:tc>
          <w:tcPr>
            <w:tcW w:w="14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C87B1A7" w14:textId="77777777" w:rsidR="00BD01C5" w:rsidRDefault="00000000">
            <w:r>
              <w:rPr>
                <w:sz w:val="18"/>
                <w:szCs w:val="18"/>
              </w:rPr>
              <w:t>Service identity</w:t>
            </w:r>
          </w:p>
        </w:tc>
        <w:tc>
          <w:tcPr>
            <w:tcW w:w="37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CB73BD1" w14:textId="77777777" w:rsidR="00BD01C5" w:rsidRDefault="00000000">
            <w:r>
              <w:rPr>
                <w:sz w:val="18"/>
                <w:szCs w:val="18"/>
              </w:rPr>
              <w:t>Serve methodology lookups; read-only at runtime; admin writes routed through CRO sign-off workflow</w:t>
            </w:r>
          </w:p>
        </w:tc>
        <w:tc>
          <w:tcPr>
            <w:tcW w:w="19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C7EAD32" w14:textId="77777777" w:rsidR="00BD01C5" w:rsidRDefault="00000000">
            <w:proofErr w:type="spellStart"/>
            <w:r>
              <w:rPr>
                <w:sz w:val="18"/>
                <w:szCs w:val="18"/>
              </w:rPr>
              <w:t>service_id</w:t>
            </w:r>
            <w:proofErr w:type="spellEnd"/>
            <w:r>
              <w:rPr>
                <w:sz w:val="18"/>
                <w:szCs w:val="18"/>
              </w:rPr>
              <w:t xml:space="preserve"> + </w:t>
            </w:r>
            <w:proofErr w:type="spellStart"/>
            <w:proofErr w:type="gramStart"/>
            <w:r>
              <w:rPr>
                <w:sz w:val="18"/>
                <w:szCs w:val="18"/>
              </w:rPr>
              <w:t>svc:methodology</w:t>
            </w:r>
            <w:proofErr w:type="gramEnd"/>
            <w:r>
              <w:rPr>
                <w:sz w:val="18"/>
                <w:szCs w:val="18"/>
              </w:rPr>
              <w:t>-registry</w:t>
            </w:r>
            <w:proofErr w:type="spellEnd"/>
            <w:r>
              <w:rPr>
                <w:sz w:val="18"/>
                <w:szCs w:val="18"/>
              </w:rPr>
              <w:t xml:space="preserve"> + </w:t>
            </w:r>
            <w:proofErr w:type="spellStart"/>
            <w:r>
              <w:rPr>
                <w:sz w:val="18"/>
                <w:szCs w:val="18"/>
              </w:rPr>
              <w:t>lookup_id</w:t>
            </w:r>
            <w:proofErr w:type="spellEnd"/>
          </w:p>
        </w:tc>
      </w:tr>
      <w:tr w:rsidR="00BD01C5" w14:paraId="0FB40B63"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485DE" w14:textId="77777777" w:rsidR="00BD01C5" w:rsidRDefault="00000000">
            <w:proofErr w:type="spellStart"/>
            <w:proofErr w:type="gramStart"/>
            <w:r>
              <w:rPr>
                <w:b/>
                <w:bCs/>
                <w:sz w:val="18"/>
                <w:szCs w:val="18"/>
              </w:rPr>
              <w:t>svc:compliance</w:t>
            </w:r>
            <w:proofErr w:type="gramEnd"/>
            <w:r>
              <w:rPr>
                <w:b/>
                <w:bCs/>
                <w:sz w:val="18"/>
                <w:szCs w:val="18"/>
              </w:rPr>
              <w:t>-checker</w:t>
            </w:r>
            <w:proofErr w:type="spellEnd"/>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07350" w14:textId="77777777" w:rsidR="00BD01C5" w:rsidRDefault="00000000">
            <w:r>
              <w:rPr>
                <w:sz w:val="18"/>
                <w:szCs w:val="18"/>
              </w:rPr>
              <w:t>Service identity</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04797D" w14:textId="77777777" w:rsidR="00BD01C5" w:rsidRDefault="00000000">
            <w:r>
              <w:rPr>
                <w:sz w:val="18"/>
                <w:szCs w:val="18"/>
              </w:rPr>
              <w:t>Run governance checks at Draft → Submitted; produce compliance findings recorded alongside reviewer approval</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57772" w14:textId="77777777" w:rsidR="00BD01C5" w:rsidRDefault="00000000">
            <w:proofErr w:type="spellStart"/>
            <w:r>
              <w:rPr>
                <w:sz w:val="18"/>
                <w:szCs w:val="18"/>
              </w:rPr>
              <w:t>service_id</w:t>
            </w:r>
            <w:proofErr w:type="spellEnd"/>
            <w:r>
              <w:rPr>
                <w:sz w:val="18"/>
                <w:szCs w:val="18"/>
              </w:rPr>
              <w:t xml:space="preserve"> + </w:t>
            </w:r>
            <w:proofErr w:type="spellStart"/>
            <w:proofErr w:type="gramStart"/>
            <w:r>
              <w:rPr>
                <w:sz w:val="18"/>
                <w:szCs w:val="18"/>
              </w:rPr>
              <w:t>svc:compliance</w:t>
            </w:r>
            <w:proofErr w:type="gramEnd"/>
            <w:r>
              <w:rPr>
                <w:sz w:val="18"/>
                <w:szCs w:val="18"/>
              </w:rPr>
              <w:t>-checker</w:t>
            </w:r>
            <w:proofErr w:type="spellEnd"/>
            <w:r>
              <w:rPr>
                <w:sz w:val="18"/>
                <w:szCs w:val="18"/>
              </w:rPr>
              <w:t xml:space="preserve"> + </w:t>
            </w:r>
            <w:proofErr w:type="spellStart"/>
            <w:r>
              <w:rPr>
                <w:sz w:val="18"/>
                <w:szCs w:val="18"/>
              </w:rPr>
              <w:t>finding_id</w:t>
            </w:r>
            <w:proofErr w:type="spellEnd"/>
          </w:p>
        </w:tc>
      </w:tr>
      <w:tr w:rsidR="00BD01C5" w14:paraId="6AC921CD"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9258692" w14:textId="77777777" w:rsidR="00BD01C5" w:rsidRDefault="00000000">
            <w:proofErr w:type="spellStart"/>
            <w:proofErr w:type="gramStart"/>
            <w:r>
              <w:rPr>
                <w:b/>
                <w:bCs/>
                <w:sz w:val="18"/>
                <w:szCs w:val="18"/>
              </w:rPr>
              <w:t>svc:audit</w:t>
            </w:r>
            <w:proofErr w:type="gramEnd"/>
            <w:r>
              <w:rPr>
                <w:b/>
                <w:bCs/>
                <w:sz w:val="18"/>
                <w:szCs w:val="18"/>
              </w:rPr>
              <w:t>-writer</w:t>
            </w:r>
            <w:proofErr w:type="spellEnd"/>
          </w:p>
        </w:tc>
        <w:tc>
          <w:tcPr>
            <w:tcW w:w="14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FA84BF4" w14:textId="77777777" w:rsidR="00BD01C5" w:rsidRDefault="00000000">
            <w:r>
              <w:rPr>
                <w:sz w:val="18"/>
                <w:szCs w:val="18"/>
              </w:rPr>
              <w:t>Service identity</w:t>
            </w:r>
          </w:p>
        </w:tc>
        <w:tc>
          <w:tcPr>
            <w:tcW w:w="37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676C354" w14:textId="77777777" w:rsidR="00BD01C5" w:rsidRDefault="00000000">
            <w:r>
              <w:rPr>
                <w:sz w:val="18"/>
                <w:szCs w:val="18"/>
              </w:rPr>
              <w:t>Append-only write to shared audit store; hash-chain event sequence; no reads exposed to other services</w:t>
            </w:r>
          </w:p>
        </w:tc>
        <w:tc>
          <w:tcPr>
            <w:tcW w:w="19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53058BD" w14:textId="77777777" w:rsidR="00BD01C5" w:rsidRDefault="00000000">
            <w:proofErr w:type="spellStart"/>
            <w:r>
              <w:rPr>
                <w:sz w:val="18"/>
                <w:szCs w:val="18"/>
              </w:rPr>
              <w:t>service_id</w:t>
            </w:r>
            <w:proofErr w:type="spellEnd"/>
            <w:r>
              <w:rPr>
                <w:sz w:val="18"/>
                <w:szCs w:val="18"/>
              </w:rPr>
              <w:t xml:space="preserve"> + </w:t>
            </w:r>
            <w:proofErr w:type="spellStart"/>
            <w:proofErr w:type="gramStart"/>
            <w:r>
              <w:rPr>
                <w:sz w:val="18"/>
                <w:szCs w:val="18"/>
              </w:rPr>
              <w:t>svc:audit</w:t>
            </w:r>
            <w:proofErr w:type="gramEnd"/>
            <w:r>
              <w:rPr>
                <w:sz w:val="18"/>
                <w:szCs w:val="18"/>
              </w:rPr>
              <w:t>-writer</w:t>
            </w:r>
            <w:proofErr w:type="spellEnd"/>
            <w:r>
              <w:rPr>
                <w:sz w:val="18"/>
                <w:szCs w:val="18"/>
              </w:rPr>
              <w:t xml:space="preserve"> + </w:t>
            </w:r>
            <w:proofErr w:type="spellStart"/>
            <w:r>
              <w:rPr>
                <w:sz w:val="18"/>
                <w:szCs w:val="18"/>
              </w:rPr>
              <w:t>audit_event_id</w:t>
            </w:r>
            <w:proofErr w:type="spellEnd"/>
          </w:p>
        </w:tc>
      </w:tr>
      <w:tr w:rsidR="00BD01C5" w14:paraId="1797F748"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2298D4" w14:textId="77777777" w:rsidR="00BD01C5" w:rsidRDefault="00000000">
            <w:proofErr w:type="spellStart"/>
            <w:proofErr w:type="gramStart"/>
            <w:r>
              <w:rPr>
                <w:b/>
                <w:bCs/>
                <w:sz w:val="18"/>
                <w:szCs w:val="18"/>
              </w:rPr>
              <w:t>svc:risk</w:t>
            </w:r>
            <w:proofErr w:type="gramEnd"/>
            <w:r>
              <w:rPr>
                <w:b/>
                <w:bCs/>
                <w:sz w:val="18"/>
                <w:szCs w:val="18"/>
              </w:rPr>
              <w:t>-pack-builder</w:t>
            </w:r>
            <w:proofErr w:type="spellEnd"/>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4DD175" w14:textId="77777777" w:rsidR="00BD01C5" w:rsidRDefault="00000000">
            <w:r>
              <w:rPr>
                <w:sz w:val="18"/>
                <w:szCs w:val="18"/>
              </w:rPr>
              <w:t>Service identity</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696A8B" w14:textId="77777777" w:rsidR="00BD01C5" w:rsidRDefault="00000000">
            <w:r>
              <w:rPr>
                <w:sz w:val="18"/>
                <w:szCs w:val="18"/>
              </w:rPr>
              <w:t>Assemble Risk Pack on Approved → Locked; sign Risk Pack with system signing key; write Risk Pack to export store</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925B1" w14:textId="77777777" w:rsidR="00BD01C5" w:rsidRDefault="00000000">
            <w:proofErr w:type="spellStart"/>
            <w:r>
              <w:rPr>
                <w:sz w:val="18"/>
                <w:szCs w:val="18"/>
              </w:rPr>
              <w:t>service_id</w:t>
            </w:r>
            <w:proofErr w:type="spellEnd"/>
            <w:r>
              <w:rPr>
                <w:sz w:val="18"/>
                <w:szCs w:val="18"/>
              </w:rPr>
              <w:t xml:space="preserve"> + </w:t>
            </w:r>
            <w:proofErr w:type="spellStart"/>
            <w:proofErr w:type="gramStart"/>
            <w:r>
              <w:rPr>
                <w:sz w:val="18"/>
                <w:szCs w:val="18"/>
              </w:rPr>
              <w:t>svc:risk</w:t>
            </w:r>
            <w:proofErr w:type="gramEnd"/>
            <w:r>
              <w:rPr>
                <w:sz w:val="18"/>
                <w:szCs w:val="18"/>
              </w:rPr>
              <w:t>-pack-builder</w:t>
            </w:r>
            <w:proofErr w:type="spellEnd"/>
            <w:r>
              <w:rPr>
                <w:sz w:val="18"/>
                <w:szCs w:val="18"/>
              </w:rPr>
              <w:t xml:space="preserve"> + </w:t>
            </w:r>
            <w:proofErr w:type="spellStart"/>
            <w:r>
              <w:rPr>
                <w:sz w:val="18"/>
                <w:szCs w:val="18"/>
              </w:rPr>
              <w:t>risk_pack_id</w:t>
            </w:r>
            <w:proofErr w:type="spellEnd"/>
          </w:p>
        </w:tc>
      </w:tr>
    </w:tbl>
    <w:p w14:paraId="3BF641EC" w14:textId="77777777" w:rsidR="00BD01C5" w:rsidRDefault="00000000">
      <w:pPr>
        <w:pStyle w:val="Heading1"/>
      </w:pPr>
      <w:r>
        <w:t>17. Physical Infrastructure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1C5" w14:paraId="06EFE88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5E2F0"/>
            <w:tcMar>
              <w:top w:w="180" w:type="dxa"/>
              <w:left w:w="240" w:type="dxa"/>
              <w:bottom w:w="180" w:type="dxa"/>
              <w:right w:w="240" w:type="dxa"/>
            </w:tcMar>
          </w:tcPr>
          <w:p w14:paraId="714BE07C" w14:textId="77777777" w:rsidR="00BD01C5" w:rsidRDefault="00000000">
            <w:r>
              <w:rPr>
                <w:b/>
                <w:bCs/>
                <w:color w:val="1A2B4A"/>
                <w:sz w:val="20"/>
                <w:szCs w:val="20"/>
              </w:rPr>
              <w:t xml:space="preserve">Current VPS Classification </w:t>
            </w:r>
            <w:r>
              <w:rPr>
                <w:color w:val="1A2B4A"/>
                <w:sz w:val="20"/>
                <w:szCs w:val="20"/>
              </w:rPr>
              <w:t>The current GoDaddy VPS for TCA is a transitional/staging asset. It may support lightweight Risk Engine prototypes, a thin scoring API, admin UI testing, and deployment validation. It must not be treated as the long-term production host for the Risk Engine database, the methodology registry, the audit store, or the Risk Pack export store.</w:t>
            </w:r>
          </w:p>
        </w:tc>
      </w:tr>
    </w:tbl>
    <w:p w14:paraId="3CB7BFFC"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060"/>
        <w:gridCol w:w="3780"/>
      </w:tblGrid>
      <w:tr w:rsidR="00BD01C5" w14:paraId="65D84A66" w14:textId="77777777">
        <w:tblPrEx>
          <w:tblCellMar>
            <w:top w:w="0" w:type="dxa"/>
            <w:bottom w:w="0" w:type="dxa"/>
          </w:tblCellMar>
        </w:tblPrEx>
        <w:trPr>
          <w:tblHeader/>
        </w:trPr>
        <w:tc>
          <w:tcPr>
            <w:tcW w:w="25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704CEA94" w14:textId="77777777" w:rsidR="00BD01C5" w:rsidRDefault="00000000">
            <w:r>
              <w:rPr>
                <w:b/>
                <w:bCs/>
                <w:color w:val="FFFFFF"/>
                <w:sz w:val="19"/>
                <w:szCs w:val="19"/>
              </w:rPr>
              <w:t>Infrastructure Component</w:t>
            </w:r>
          </w:p>
        </w:tc>
        <w:tc>
          <w:tcPr>
            <w:tcW w:w="30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1D02D45" w14:textId="77777777" w:rsidR="00BD01C5" w:rsidRDefault="00000000">
            <w:r>
              <w:rPr>
                <w:b/>
                <w:bCs/>
                <w:color w:val="FFFFFF"/>
                <w:sz w:val="19"/>
                <w:szCs w:val="19"/>
              </w:rPr>
              <w:t>Target Direction</w:t>
            </w:r>
          </w:p>
        </w:tc>
        <w:tc>
          <w:tcPr>
            <w:tcW w:w="378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3A65937F" w14:textId="77777777" w:rsidR="00BD01C5" w:rsidRDefault="00000000">
            <w:r>
              <w:rPr>
                <w:b/>
                <w:bCs/>
                <w:color w:val="FFFFFF"/>
                <w:sz w:val="19"/>
                <w:szCs w:val="19"/>
              </w:rPr>
              <w:t>Reason</w:t>
            </w:r>
          </w:p>
        </w:tc>
      </w:tr>
      <w:tr w:rsidR="00BD01C5" w14:paraId="557474E2"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B0E09" w14:textId="77777777" w:rsidR="00BD01C5" w:rsidRDefault="00000000">
            <w:r>
              <w:rPr>
                <w:b/>
                <w:bCs/>
                <w:sz w:val="18"/>
                <w:szCs w:val="18"/>
              </w:rPr>
              <w:t>Risk Engine DB</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64715" w14:textId="77777777" w:rsidR="00BD01C5" w:rsidRDefault="00000000">
            <w:r>
              <w:rPr>
                <w:sz w:val="18"/>
                <w:szCs w:val="18"/>
              </w:rPr>
              <w:t xml:space="preserve">Managed PostgreSQL (no </w:t>
            </w:r>
            <w:proofErr w:type="spellStart"/>
            <w:r>
              <w:rPr>
                <w:sz w:val="18"/>
                <w:szCs w:val="18"/>
              </w:rPr>
              <w:t>PostGIS</w:t>
            </w:r>
            <w:proofErr w:type="spellEnd"/>
            <w:r>
              <w:rPr>
                <w:sz w:val="18"/>
                <w:szCs w:val="18"/>
              </w:rPr>
              <w:t xml:space="preserve">, no </w:t>
            </w:r>
            <w:proofErr w:type="spellStart"/>
            <w:r>
              <w:rPr>
                <w:sz w:val="18"/>
                <w:szCs w:val="18"/>
              </w:rPr>
              <w:t>pgvector</w:t>
            </w:r>
            <w:proofErr w:type="spellEnd"/>
            <w:r>
              <w:rPr>
                <w:sz w:val="18"/>
                <w:szCs w:val="18"/>
              </w:rPr>
              <w:t xml:space="preserve"> required)</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21EC55" w14:textId="77777777" w:rsidR="00BD01C5" w:rsidRDefault="00000000">
            <w:r>
              <w:rPr>
                <w:sz w:val="18"/>
                <w:szCs w:val="18"/>
              </w:rPr>
              <w:t>Production reliability, backups, scaling, logical separation from Reference and Onboarding</w:t>
            </w:r>
          </w:p>
        </w:tc>
      </w:tr>
      <w:tr w:rsidR="00BD01C5" w14:paraId="73165F0C"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FB4F38A" w14:textId="77777777" w:rsidR="00BD01C5" w:rsidRDefault="00000000">
            <w:r>
              <w:rPr>
                <w:b/>
                <w:bCs/>
                <w:sz w:val="18"/>
                <w:szCs w:val="18"/>
              </w:rPr>
              <w:lastRenderedPageBreak/>
              <w:t>Risk Pack export store</w:t>
            </w:r>
          </w:p>
        </w:tc>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BEFF57D" w14:textId="77777777" w:rsidR="00BD01C5" w:rsidRDefault="00000000">
            <w:r>
              <w:rPr>
                <w:sz w:val="18"/>
                <w:szCs w:val="18"/>
              </w:rPr>
              <w:t>Object storage (S3/GCS/Azure Blob equivalent)</w:t>
            </w:r>
          </w:p>
        </w:tc>
        <w:tc>
          <w:tcPr>
            <w:tcW w:w="37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FA975BC" w14:textId="77777777" w:rsidR="00BD01C5" w:rsidRDefault="00000000">
            <w:r>
              <w:rPr>
                <w:sz w:val="18"/>
                <w:szCs w:val="18"/>
              </w:rPr>
              <w:t>Durable storage for Risk Pack exports and audit references</w:t>
            </w:r>
          </w:p>
        </w:tc>
      </w:tr>
      <w:tr w:rsidR="00BD01C5" w14:paraId="781C0ABF"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494094" w14:textId="77777777" w:rsidR="00BD01C5" w:rsidRDefault="00000000">
            <w:r>
              <w:rPr>
                <w:b/>
                <w:bCs/>
                <w:sz w:val="18"/>
                <w:szCs w:val="18"/>
              </w:rPr>
              <w:t>Methodology registry seed</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3F32EC" w14:textId="77777777" w:rsidR="00BD01C5" w:rsidRDefault="00000000">
            <w:r>
              <w:rPr>
                <w:sz w:val="18"/>
                <w:szCs w:val="18"/>
              </w:rPr>
              <w:t>Versioned in source control with CRO-approved release flow</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917AAC" w14:textId="77777777" w:rsidR="00BD01C5" w:rsidRDefault="00000000">
            <w:r>
              <w:rPr>
                <w:sz w:val="18"/>
                <w:szCs w:val="18"/>
              </w:rPr>
              <w:t>Methodology changes flow through CRO approval before they are written to the production registry</w:t>
            </w:r>
          </w:p>
        </w:tc>
      </w:tr>
      <w:tr w:rsidR="00BD01C5" w14:paraId="1A56CBC1"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6D541A9" w14:textId="77777777" w:rsidR="00BD01C5" w:rsidRDefault="00000000">
            <w:r>
              <w:rPr>
                <w:b/>
                <w:bCs/>
                <w:sz w:val="18"/>
                <w:szCs w:val="18"/>
              </w:rPr>
              <w:t>Audit store</w:t>
            </w:r>
          </w:p>
        </w:tc>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E44EF66" w14:textId="77777777" w:rsidR="00BD01C5" w:rsidRDefault="00000000">
            <w:r>
              <w:rPr>
                <w:sz w:val="18"/>
                <w:szCs w:val="18"/>
              </w:rPr>
              <w:t>Shared append-only audit store across all three engines</w:t>
            </w:r>
          </w:p>
        </w:tc>
        <w:tc>
          <w:tcPr>
            <w:tcW w:w="37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5A0F152" w14:textId="77777777" w:rsidR="00BD01C5" w:rsidRDefault="00000000">
            <w:r>
              <w:rPr>
                <w:sz w:val="18"/>
                <w:szCs w:val="18"/>
              </w:rPr>
              <w:t>SEC Rule 204-2 compliance; defensibility</w:t>
            </w:r>
          </w:p>
        </w:tc>
      </w:tr>
      <w:tr w:rsidR="00BD01C5" w14:paraId="5E3BD4B7"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37359" w14:textId="77777777" w:rsidR="00BD01C5" w:rsidRDefault="00000000">
            <w:r>
              <w:rPr>
                <w:b/>
                <w:bCs/>
                <w:sz w:val="18"/>
                <w:szCs w:val="18"/>
              </w:rPr>
              <w:t>Secret management</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FCD4B4" w14:textId="77777777" w:rsidR="00BD01C5" w:rsidRDefault="00000000">
            <w:r>
              <w:rPr>
                <w:sz w:val="18"/>
                <w:szCs w:val="18"/>
              </w:rPr>
              <w:t>Cloud secret manager or vault (shared with other engines)</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8E025" w14:textId="77777777" w:rsidR="00BD01C5" w:rsidRDefault="00000000">
            <w:r>
              <w:rPr>
                <w:sz w:val="18"/>
                <w:szCs w:val="18"/>
              </w:rPr>
              <w:t>API keys for Reference/Onboarding integration; no secrets stored in Risk DB</w:t>
            </w:r>
          </w:p>
        </w:tc>
      </w:tr>
      <w:tr w:rsidR="00BD01C5" w14:paraId="7DEDA47D"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85C5230" w14:textId="77777777" w:rsidR="00BD01C5" w:rsidRDefault="00000000">
            <w:r>
              <w:rPr>
                <w:b/>
                <w:bCs/>
                <w:sz w:val="18"/>
                <w:szCs w:val="18"/>
              </w:rPr>
              <w:t>Scoring engine / workflow services</w:t>
            </w:r>
          </w:p>
        </w:tc>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C9CFE2" w14:textId="77777777" w:rsidR="00BD01C5" w:rsidRDefault="00000000">
            <w:r>
              <w:rPr>
                <w:sz w:val="18"/>
                <w:szCs w:val="18"/>
              </w:rPr>
              <w:t>Containerized application services; not tied to web request lifecycle for long-running operations</w:t>
            </w:r>
          </w:p>
        </w:tc>
        <w:tc>
          <w:tcPr>
            <w:tcW w:w="37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138DFC8" w14:textId="77777777" w:rsidR="00BD01C5" w:rsidRDefault="00000000">
            <w:r>
              <w:rPr>
                <w:sz w:val="18"/>
                <w:szCs w:val="18"/>
              </w:rPr>
              <w:t>Composite scoring, Risk Pack assembly, and exception evaluation should run as services, not in the UI process</w:t>
            </w:r>
          </w:p>
        </w:tc>
      </w:tr>
      <w:tr w:rsidR="00BD01C5" w14:paraId="5F3B3438"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CC4F64" w14:textId="77777777" w:rsidR="00BD01C5" w:rsidRDefault="00000000">
            <w:r>
              <w:rPr>
                <w:b/>
                <w:bCs/>
                <w:sz w:val="18"/>
                <w:szCs w:val="18"/>
              </w:rPr>
              <w:t>API / UI services</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E77A2" w14:textId="77777777" w:rsidR="00BD01C5" w:rsidRDefault="00000000">
            <w:r>
              <w:rPr>
                <w:sz w:val="18"/>
                <w:szCs w:val="18"/>
              </w:rPr>
              <w:t>Containerized or managed application deployment; staging may use VPS</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10668F" w14:textId="77777777" w:rsidR="00BD01C5" w:rsidRDefault="00000000">
            <w:r>
              <w:rPr>
                <w:sz w:val="18"/>
                <w:szCs w:val="18"/>
              </w:rPr>
              <w:t>Controlled growth and separation</w:t>
            </w:r>
          </w:p>
        </w:tc>
      </w:tr>
      <w:tr w:rsidR="00BD01C5" w14:paraId="3413992C"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D4F31FD" w14:textId="77777777" w:rsidR="00BD01C5" w:rsidRDefault="00000000">
            <w:r>
              <w:rPr>
                <w:b/>
                <w:bCs/>
                <w:sz w:val="18"/>
                <w:szCs w:val="18"/>
              </w:rPr>
              <w:t>Backups / DR</w:t>
            </w:r>
          </w:p>
        </w:tc>
        <w:tc>
          <w:tcPr>
            <w:tcW w:w="30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23DBB75" w14:textId="77777777" w:rsidR="00BD01C5" w:rsidRDefault="00000000">
            <w:r>
              <w:rPr>
                <w:sz w:val="18"/>
                <w:szCs w:val="18"/>
              </w:rPr>
              <w:t>Automated snapshots, object versioning, tested restore procedure</w:t>
            </w:r>
          </w:p>
        </w:tc>
        <w:tc>
          <w:tcPr>
            <w:tcW w:w="37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54D5DC7" w14:textId="77777777" w:rsidR="00BD01C5" w:rsidRDefault="00000000">
            <w:r>
              <w:rPr>
                <w:sz w:val="18"/>
                <w:szCs w:val="18"/>
              </w:rPr>
              <w:t>Recovery planning</w:t>
            </w:r>
          </w:p>
        </w:tc>
      </w:tr>
    </w:tbl>
    <w:p w14:paraId="6EE80CD1" w14:textId="77777777" w:rsidR="00BD01C5" w:rsidRDefault="00000000">
      <w:pPr>
        <w:pStyle w:val="Heading1"/>
      </w:pPr>
      <w:r>
        <w:t>18. Texas + Kentucky E&amp;P MVP Scope</w:t>
      </w:r>
    </w:p>
    <w:p w14:paraId="574093FA" w14:textId="77777777" w:rsidR="00BD01C5" w:rsidRDefault="00000000">
      <w:pPr>
        <w:spacing w:after="120"/>
      </w:pPr>
      <w:r>
        <w:t>The Risk Engine MVP is the joint MVP with the Reference Engine. The Reference Engine MVP scope is Texas + Kentucky E&amp;P (proving multi-jurisdiction extensibility within a single sector); the Risk Engine MVP scope is to score those same projects under TCA-EP-001.</w:t>
      </w:r>
    </w:p>
    <w:p w14:paraId="6379C6F1"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BD01C5" w14:paraId="4C24C344"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1D205AF" w14:textId="77777777" w:rsidR="00BD01C5" w:rsidRDefault="00000000">
            <w:r>
              <w:rPr>
                <w:b/>
                <w:bCs/>
                <w:color w:val="FFFFFF"/>
                <w:sz w:val="19"/>
                <w:szCs w:val="19"/>
              </w:rPr>
              <w:t>MVP Element</w:t>
            </w:r>
          </w:p>
        </w:tc>
        <w:tc>
          <w:tcPr>
            <w:tcW w:w="66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0130E744" w14:textId="77777777" w:rsidR="00BD01C5" w:rsidRDefault="00000000">
            <w:r>
              <w:rPr>
                <w:b/>
                <w:bCs/>
                <w:color w:val="FFFFFF"/>
                <w:sz w:val="19"/>
                <w:szCs w:val="19"/>
              </w:rPr>
              <w:t>Risk Engine Scope</w:t>
            </w:r>
          </w:p>
        </w:tc>
      </w:tr>
      <w:tr w:rsidR="00BD01C5" w14:paraId="74FD337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63DDF3" w14:textId="77777777" w:rsidR="00BD01C5" w:rsidRDefault="00000000">
            <w:r>
              <w:rPr>
                <w:b/>
                <w:bCs/>
                <w:sz w:val="18"/>
                <w:szCs w:val="18"/>
              </w:rPr>
              <w:t>Active vertical framework</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4674D7" w14:textId="77777777" w:rsidR="00BD01C5" w:rsidRDefault="00000000">
            <w:r>
              <w:rPr>
                <w:sz w:val="18"/>
                <w:szCs w:val="18"/>
              </w:rPr>
              <w:t>TCA-EP-001-v1.0 only</w:t>
            </w:r>
          </w:p>
        </w:tc>
      </w:tr>
      <w:tr w:rsidR="00BD01C5" w14:paraId="52E6E28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0AC7ADB" w14:textId="77777777" w:rsidR="00BD01C5" w:rsidRDefault="00000000">
            <w:r>
              <w:rPr>
                <w:b/>
                <w:bCs/>
                <w:sz w:val="18"/>
                <w:szCs w:val="18"/>
              </w:rPr>
              <w:t>Registered but inactive frameworks</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3F1EB90" w14:textId="77777777" w:rsidR="00BD01C5" w:rsidRDefault="00000000">
            <w:r>
              <w:rPr>
                <w:sz w:val="18"/>
                <w:szCs w:val="18"/>
              </w:rPr>
              <w:t>TCA-REN-001-v1.0, TCA-RE-001-v1.0, TCA-TECH-001-v1.0 (registered in methodology registry; not active for scoring runs at MVP)</w:t>
            </w:r>
          </w:p>
        </w:tc>
      </w:tr>
      <w:tr w:rsidR="00BD01C5" w14:paraId="5C0FFF4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8C5DFA" w14:textId="77777777" w:rsidR="00BD01C5" w:rsidRDefault="00000000">
            <w:r>
              <w:rPr>
                <w:b/>
                <w:bCs/>
                <w:sz w:val="18"/>
                <w:szCs w:val="18"/>
              </w:rPr>
              <w:t>Source projects</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FE4E55" w14:textId="77777777" w:rsidR="00BD01C5" w:rsidRDefault="00000000">
            <w:r>
              <w:rPr>
                <w:sz w:val="18"/>
                <w:szCs w:val="18"/>
              </w:rPr>
              <w:t>Texas RRC and Kentucky EEC/KGS-sourced E&amp;P projects ingested by Reference</w:t>
            </w:r>
          </w:p>
        </w:tc>
      </w:tr>
      <w:tr w:rsidR="00BD01C5" w14:paraId="01024D8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CC20071" w14:textId="77777777" w:rsidR="00BD01C5" w:rsidRDefault="00000000">
            <w:r>
              <w:rPr>
                <w:b/>
                <w:bCs/>
                <w:sz w:val="18"/>
                <w:szCs w:val="18"/>
              </w:rPr>
              <w:t>Stage coverage</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997D63A" w14:textId="77777777" w:rsidR="00BD01C5" w:rsidRDefault="00000000">
            <w:r>
              <w:rPr>
                <w:sz w:val="18"/>
                <w:szCs w:val="18"/>
              </w:rPr>
              <w:t>All six E&amp;P stages (Virgin Exploration → Prospect Defined → Permitted/Drill-Ready → Drilled &amp; Tested → Development → Producing/PDP)</w:t>
            </w:r>
          </w:p>
        </w:tc>
      </w:tr>
      <w:tr w:rsidR="00BD01C5" w14:paraId="74B5282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661C4C" w14:textId="77777777" w:rsidR="00BD01C5" w:rsidRDefault="00000000">
            <w:r>
              <w:rPr>
                <w:b/>
                <w:bCs/>
                <w:sz w:val="18"/>
                <w:szCs w:val="18"/>
              </w:rPr>
              <w:t>Joint MVP success output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87609" w14:textId="77777777" w:rsidR="00BD01C5" w:rsidRDefault="00000000">
            <w:r>
              <w:rPr>
                <w:sz w:val="18"/>
                <w:szCs w:val="18"/>
              </w:rPr>
              <w:t>A Reference Engine job for a Texas or Kentucky E&amp;P project produces a Reference Pack with evidence objects and feature records → Risk Engine ingests the feature payload, binds (</w:t>
            </w:r>
            <w:proofErr w:type="spellStart"/>
            <w:r>
              <w:rPr>
                <w:sz w:val="18"/>
                <w:szCs w:val="18"/>
              </w:rPr>
              <w:t>feature_id</w:t>
            </w:r>
            <w:proofErr w:type="spellEnd"/>
            <w:r>
              <w:rPr>
                <w:sz w:val="18"/>
                <w:szCs w:val="18"/>
              </w:rPr>
              <w:t xml:space="preserve">, </w:t>
            </w:r>
            <w:proofErr w:type="spellStart"/>
            <w:r>
              <w:rPr>
                <w:sz w:val="18"/>
                <w:szCs w:val="18"/>
              </w:rPr>
              <w:t>feature_version</w:t>
            </w:r>
            <w:proofErr w:type="spellEnd"/>
            <w:r>
              <w:rPr>
                <w:sz w:val="18"/>
                <w:szCs w:val="18"/>
              </w:rPr>
              <w:t>) tuples, executes a complete element-level scoring run across all five domains, produces a stage-weighted composite score and TCA grade, assembles a Risk Pack, and exports it through the documented outbound interface</w:t>
            </w:r>
          </w:p>
        </w:tc>
      </w:tr>
      <w:tr w:rsidR="00BD01C5" w14:paraId="6342395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4D38916" w14:textId="77777777" w:rsidR="00BD01C5" w:rsidRDefault="00000000">
            <w:r>
              <w:rPr>
                <w:b/>
                <w:bCs/>
                <w:sz w:val="18"/>
                <w:szCs w:val="18"/>
              </w:rPr>
              <w:t>MVP success validation</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23EEE21" w14:textId="77777777" w:rsidR="00BD01C5" w:rsidRDefault="00000000">
            <w:r>
              <w:rPr>
                <w:sz w:val="18"/>
                <w:szCs w:val="18"/>
              </w:rPr>
              <w:t>Two completed end-to-end scoring runs — one Texas E&amp;P project, one Kentucky E&amp;P project — each with full Risk Pack export, exception register, methodology manifest, and feature binding manifest</w:t>
            </w:r>
          </w:p>
        </w:tc>
      </w:tr>
    </w:tbl>
    <w:p w14:paraId="7E9F624C" w14:textId="77777777" w:rsidR="00BD01C5" w:rsidRDefault="00000000">
      <w:pPr>
        <w:pStyle w:val="Heading1"/>
      </w:pPr>
      <w:r>
        <w:lastRenderedPageBreak/>
        <w:t>19. Build Work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700"/>
        <w:gridCol w:w="5760"/>
      </w:tblGrid>
      <w:tr w:rsidR="00BD01C5" w14:paraId="06FF0DD9"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438B02AF" w14:textId="77777777" w:rsidR="00BD01C5" w:rsidRDefault="00000000">
            <w:r>
              <w:rPr>
                <w:b/>
                <w:bCs/>
                <w:color w:val="FFFFFF"/>
                <w:sz w:val="19"/>
                <w:szCs w:val="19"/>
              </w:rPr>
              <w:t>WP</w:t>
            </w:r>
          </w:p>
        </w:tc>
        <w:tc>
          <w:tcPr>
            <w:tcW w:w="27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46F2BDD4" w14:textId="77777777" w:rsidR="00BD01C5" w:rsidRDefault="00000000">
            <w:r>
              <w:rPr>
                <w:b/>
                <w:bCs/>
                <w:color w:val="FFFFFF"/>
                <w:sz w:val="19"/>
                <w:szCs w:val="19"/>
              </w:rPr>
              <w:t>Work Package</w:t>
            </w:r>
          </w:p>
        </w:tc>
        <w:tc>
          <w:tcPr>
            <w:tcW w:w="57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69694814" w14:textId="77777777" w:rsidR="00BD01C5" w:rsidRDefault="00000000">
            <w:r>
              <w:rPr>
                <w:b/>
                <w:bCs/>
                <w:color w:val="FFFFFF"/>
                <w:sz w:val="19"/>
                <w:szCs w:val="19"/>
              </w:rPr>
              <w:t>Primary Deliverable</w:t>
            </w:r>
          </w:p>
        </w:tc>
      </w:tr>
      <w:tr w:rsidR="00BD01C5" w14:paraId="0FA52E7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C2E480" w14:textId="77777777" w:rsidR="00BD01C5" w:rsidRDefault="00000000">
            <w:r>
              <w:rPr>
                <w:b/>
                <w:bCs/>
                <w:sz w:val="18"/>
                <w:szCs w:val="18"/>
              </w:rPr>
              <w:t>WP-1</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C4AB7D" w14:textId="77777777" w:rsidR="00BD01C5" w:rsidRDefault="00000000">
            <w:r>
              <w:rPr>
                <w:sz w:val="18"/>
                <w:szCs w:val="18"/>
              </w:rPr>
              <w:t>Methodology registry foundation</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39B9A" w14:textId="77777777" w:rsidR="00BD01C5" w:rsidRDefault="00000000">
            <w:r>
              <w:rPr>
                <w:sz w:val="18"/>
                <w:szCs w:val="18"/>
              </w:rPr>
              <w:t>Managed PostgreSQL Risk DB; methodology schema; seed Universal taxonomy (TCA-UNIV-001-v1.0); seed E&amp;P vertical framework (TCA-EP-001-v1.0); seed TCA grade bands; methodology version log</w:t>
            </w:r>
          </w:p>
        </w:tc>
      </w:tr>
      <w:tr w:rsidR="00BD01C5" w14:paraId="454F1E5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EF4B564" w14:textId="77777777" w:rsidR="00BD01C5" w:rsidRDefault="00000000">
            <w:r>
              <w:rPr>
                <w:b/>
                <w:bCs/>
                <w:sz w:val="18"/>
                <w:szCs w:val="18"/>
              </w:rPr>
              <w:t>WP-2</w:t>
            </w:r>
          </w:p>
        </w:tc>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CDFAA93" w14:textId="77777777" w:rsidR="00BD01C5" w:rsidRDefault="00000000">
            <w:r>
              <w:rPr>
                <w:sz w:val="18"/>
                <w:szCs w:val="18"/>
              </w:rPr>
              <w:t>Onboarding → Risk contract harness</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B9F9CCC" w14:textId="77777777" w:rsidR="00BD01C5" w:rsidRDefault="00000000">
            <w:r>
              <w:rPr>
                <w:sz w:val="18"/>
                <w:szCs w:val="18"/>
              </w:rPr>
              <w:t xml:space="preserve">Event consumption for </w:t>
            </w:r>
            <w:proofErr w:type="spellStart"/>
            <w:proofErr w:type="gramStart"/>
            <w:r>
              <w:rPr>
                <w:sz w:val="18"/>
                <w:szCs w:val="18"/>
              </w:rPr>
              <w:t>client.created</w:t>
            </w:r>
            <w:proofErr w:type="spellEnd"/>
            <w:proofErr w:type="gramEnd"/>
            <w:r>
              <w:rPr>
                <w:sz w:val="18"/>
                <w:szCs w:val="18"/>
              </w:rPr>
              <w:t xml:space="preserve">, </w:t>
            </w:r>
            <w:proofErr w:type="spellStart"/>
            <w:proofErr w:type="gramStart"/>
            <w:r>
              <w:rPr>
                <w:sz w:val="18"/>
                <w:szCs w:val="18"/>
              </w:rPr>
              <w:t>engagement.created</w:t>
            </w:r>
            <w:proofErr w:type="spellEnd"/>
            <w:proofErr w:type="gramEnd"/>
            <w:r>
              <w:rPr>
                <w:sz w:val="18"/>
                <w:szCs w:val="18"/>
              </w:rPr>
              <w:t xml:space="preserve">, </w:t>
            </w:r>
            <w:proofErr w:type="spellStart"/>
            <w:proofErr w:type="gramStart"/>
            <w:r>
              <w:rPr>
                <w:sz w:val="18"/>
                <w:szCs w:val="18"/>
              </w:rPr>
              <w:t>project.created</w:t>
            </w:r>
            <w:proofErr w:type="spellEnd"/>
            <w:proofErr w:type="gramEnd"/>
            <w:r>
              <w:rPr>
                <w:sz w:val="18"/>
                <w:szCs w:val="18"/>
              </w:rPr>
              <w:t xml:space="preserve">, </w:t>
            </w:r>
            <w:proofErr w:type="spellStart"/>
            <w:r>
              <w:rPr>
                <w:sz w:val="18"/>
                <w:szCs w:val="18"/>
              </w:rPr>
              <w:t>user_access_grant</w:t>
            </w:r>
            <w:proofErr w:type="spellEnd"/>
            <w:r>
              <w:rPr>
                <w:sz w:val="18"/>
                <w:szCs w:val="18"/>
              </w:rPr>
              <w:t xml:space="preserve">, </w:t>
            </w:r>
            <w:proofErr w:type="spellStart"/>
            <w:proofErr w:type="gramStart"/>
            <w:r>
              <w:rPr>
                <w:sz w:val="18"/>
                <w:szCs w:val="18"/>
              </w:rPr>
              <w:t>engagement.closed</w:t>
            </w:r>
            <w:proofErr w:type="spellEnd"/>
            <w:proofErr w:type="gramEnd"/>
            <w:r>
              <w:rPr>
                <w:sz w:val="18"/>
                <w:szCs w:val="18"/>
              </w:rPr>
              <w:t xml:space="preserve">, </w:t>
            </w:r>
            <w:proofErr w:type="spellStart"/>
            <w:proofErr w:type="gramStart"/>
            <w:r>
              <w:rPr>
                <w:sz w:val="18"/>
                <w:szCs w:val="18"/>
              </w:rPr>
              <w:t>access.revoked</w:t>
            </w:r>
            <w:proofErr w:type="spellEnd"/>
            <w:proofErr w:type="gramEnd"/>
            <w:r>
              <w:rPr>
                <w:sz w:val="18"/>
                <w:szCs w:val="18"/>
              </w:rPr>
              <w:t xml:space="preserve">; </w:t>
            </w:r>
            <w:proofErr w:type="spellStart"/>
            <w:r>
              <w:rPr>
                <w:sz w:val="18"/>
                <w:szCs w:val="18"/>
              </w:rPr>
              <w:t>role_binding</w:t>
            </w:r>
            <w:proofErr w:type="spellEnd"/>
            <w:r>
              <w:rPr>
                <w:sz w:val="18"/>
                <w:szCs w:val="18"/>
              </w:rPr>
              <w:t xml:space="preserve"> mirror; project shadow record</w:t>
            </w:r>
          </w:p>
        </w:tc>
      </w:tr>
      <w:tr w:rsidR="00BD01C5" w14:paraId="7BD1237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AEBF6" w14:textId="77777777" w:rsidR="00BD01C5" w:rsidRDefault="00000000">
            <w:r>
              <w:rPr>
                <w:b/>
                <w:bCs/>
                <w:sz w:val="18"/>
                <w:szCs w:val="18"/>
              </w:rPr>
              <w:t>WP-3</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4AEA5F" w14:textId="77777777" w:rsidR="00BD01C5" w:rsidRDefault="00000000">
            <w:r>
              <w:rPr>
                <w:sz w:val="18"/>
                <w:szCs w:val="18"/>
              </w:rPr>
              <w:t>Reference → Risk contract harness</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E2C95" w14:textId="77777777" w:rsidR="00BD01C5" w:rsidRDefault="00000000">
            <w:r>
              <w:rPr>
                <w:sz w:val="18"/>
                <w:szCs w:val="18"/>
              </w:rPr>
              <w:t>Inbound feature payload handling; immutable feature binding implementation; evidence reference tracking; exception ingestion</w:t>
            </w:r>
          </w:p>
        </w:tc>
      </w:tr>
      <w:tr w:rsidR="00BD01C5" w14:paraId="069792F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149CC05" w14:textId="77777777" w:rsidR="00BD01C5" w:rsidRDefault="00000000">
            <w:r>
              <w:rPr>
                <w:b/>
                <w:bCs/>
                <w:sz w:val="18"/>
                <w:szCs w:val="18"/>
              </w:rPr>
              <w:t>WP-4</w:t>
            </w:r>
          </w:p>
        </w:tc>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7249C2F" w14:textId="77777777" w:rsidR="00BD01C5" w:rsidRDefault="00000000">
            <w:r>
              <w:rPr>
                <w:sz w:val="18"/>
                <w:szCs w:val="18"/>
              </w:rPr>
              <w:t>Scoring engine</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2886BAD" w14:textId="77777777" w:rsidR="00BD01C5" w:rsidRDefault="00000000">
            <w:r>
              <w:rPr>
                <w:sz w:val="18"/>
                <w:szCs w:val="18"/>
              </w:rPr>
              <w:t>Element-level scoring (L×I → Inherent; ÷ CE → Residual); domain composite capture; stage-weighted composite; TCA grade assignment</w:t>
            </w:r>
          </w:p>
        </w:tc>
      </w:tr>
      <w:tr w:rsidR="00BD01C5" w14:paraId="1ABCF10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ED82F0" w14:textId="77777777" w:rsidR="00BD01C5" w:rsidRDefault="00000000">
            <w:r>
              <w:rPr>
                <w:b/>
                <w:bCs/>
                <w:sz w:val="18"/>
                <w:szCs w:val="18"/>
              </w:rPr>
              <w:t>WP-5</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C52B65" w14:textId="77777777" w:rsidR="00BD01C5" w:rsidRDefault="00000000">
            <w:r>
              <w:rPr>
                <w:sz w:val="18"/>
                <w:szCs w:val="18"/>
              </w:rPr>
              <w:t>Workflow state machine</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1EA56D" w14:textId="77777777" w:rsidR="00BD01C5" w:rsidRDefault="00000000">
            <w:r>
              <w:rPr>
                <w:sz w:val="18"/>
                <w:szCs w:val="18"/>
              </w:rPr>
              <w:t>All 10 states; transition enforcement; role-based separation constraint at Under Review → Approved</w:t>
            </w:r>
          </w:p>
        </w:tc>
      </w:tr>
      <w:tr w:rsidR="00BD01C5" w14:paraId="6F14518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D76AC39" w14:textId="77777777" w:rsidR="00BD01C5" w:rsidRDefault="00000000">
            <w:r>
              <w:rPr>
                <w:b/>
                <w:bCs/>
                <w:sz w:val="18"/>
                <w:szCs w:val="18"/>
              </w:rPr>
              <w:t>WP-6</w:t>
            </w:r>
          </w:p>
        </w:tc>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CB9E006" w14:textId="77777777" w:rsidR="00BD01C5" w:rsidRDefault="00000000">
            <w:r>
              <w:rPr>
                <w:sz w:val="18"/>
                <w:szCs w:val="18"/>
              </w:rPr>
              <w:t>Exception register and CRO override</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1D40D6F" w14:textId="77777777" w:rsidR="00BD01C5" w:rsidRDefault="00000000">
            <w:r>
              <w:rPr>
                <w:sz w:val="18"/>
                <w:szCs w:val="18"/>
              </w:rPr>
              <w:t>Gating vs. flag-able classification; MDSC gate enforcement; CRO override record with justification; override audit</w:t>
            </w:r>
          </w:p>
        </w:tc>
      </w:tr>
      <w:tr w:rsidR="00BD01C5" w14:paraId="60785F0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89CD10" w14:textId="77777777" w:rsidR="00BD01C5" w:rsidRDefault="00000000">
            <w:r>
              <w:rPr>
                <w:b/>
                <w:bCs/>
                <w:sz w:val="18"/>
                <w:szCs w:val="18"/>
              </w:rPr>
              <w:t>WP-7</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CD13B" w14:textId="77777777" w:rsidR="00BD01C5" w:rsidRDefault="00000000">
            <w:r>
              <w:rPr>
                <w:sz w:val="18"/>
                <w:szCs w:val="18"/>
              </w:rPr>
              <w:t>Risk Pack export builder</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4385FF" w14:textId="77777777" w:rsidR="00BD01C5" w:rsidRDefault="00000000">
            <w:r>
              <w:rPr>
                <w:sz w:val="18"/>
                <w:szCs w:val="18"/>
              </w:rPr>
              <w:t>Risk Pack assembly; methodology manifest; feature binding manifest; outbound interface to VOR/back-office/risk committee</w:t>
            </w:r>
          </w:p>
        </w:tc>
      </w:tr>
      <w:tr w:rsidR="00BD01C5" w14:paraId="5358361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4E17B44" w14:textId="77777777" w:rsidR="00BD01C5" w:rsidRDefault="00000000">
            <w:r>
              <w:rPr>
                <w:b/>
                <w:bCs/>
                <w:sz w:val="18"/>
                <w:szCs w:val="18"/>
              </w:rPr>
              <w:t>WP-8</w:t>
            </w:r>
          </w:p>
        </w:tc>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9428145" w14:textId="77777777" w:rsidR="00BD01C5" w:rsidRDefault="00000000">
            <w:r>
              <w:rPr>
                <w:sz w:val="18"/>
                <w:szCs w:val="18"/>
              </w:rPr>
              <w:t>Risk admin interface</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7661C4A" w14:textId="77777777" w:rsidR="00BD01C5" w:rsidRDefault="00000000">
            <w:r>
              <w:rPr>
                <w:sz w:val="18"/>
                <w:szCs w:val="18"/>
              </w:rPr>
              <w:t>Methodology registry CRUD with CRO sign-off workflow; framework directory view; methodology version log view; scoring run dashboard</w:t>
            </w:r>
          </w:p>
        </w:tc>
      </w:tr>
      <w:tr w:rsidR="00BD01C5" w14:paraId="316F62D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12B09" w14:textId="77777777" w:rsidR="00BD01C5" w:rsidRDefault="00000000">
            <w:r>
              <w:rPr>
                <w:b/>
                <w:bCs/>
                <w:sz w:val="18"/>
                <w:szCs w:val="18"/>
              </w:rPr>
              <w:t>WP-9</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7CE810" w14:textId="77777777" w:rsidR="00BD01C5" w:rsidRDefault="00000000">
            <w:r>
              <w:rPr>
                <w:sz w:val="18"/>
                <w:szCs w:val="18"/>
              </w:rPr>
              <w:t>Audit integration and tamper-evident store</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DF87F5" w14:textId="77777777" w:rsidR="00BD01C5" w:rsidRDefault="00000000">
            <w:r>
              <w:rPr>
                <w:sz w:val="18"/>
                <w:szCs w:val="18"/>
              </w:rPr>
              <w:t>Append-only audit event writer; shared audit store integration; hash-chained event sequence; cryptographic signing of Approved transitions; SEC Rule 204-2 retention metadata (5-year minimum, 7-year TCA practice)</w:t>
            </w:r>
          </w:p>
        </w:tc>
      </w:tr>
      <w:tr w:rsidR="00BD01C5" w14:paraId="57063A3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92F018F" w14:textId="77777777" w:rsidR="00BD01C5" w:rsidRDefault="00000000">
            <w:r>
              <w:rPr>
                <w:b/>
                <w:bCs/>
                <w:sz w:val="18"/>
                <w:szCs w:val="18"/>
              </w:rPr>
              <w:t>WP-10</w:t>
            </w:r>
          </w:p>
        </w:tc>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B5B9AAC" w14:textId="77777777" w:rsidR="00BD01C5" w:rsidRDefault="00000000">
            <w:r>
              <w:rPr>
                <w:sz w:val="18"/>
                <w:szCs w:val="18"/>
              </w:rPr>
              <w:t>Access, termination, and service identities</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4499C84" w14:textId="77777777" w:rsidR="00BD01C5" w:rsidRDefault="00000000">
            <w:r>
              <w:rPr>
                <w:sz w:val="18"/>
                <w:szCs w:val="18"/>
              </w:rPr>
              <w:t>Consume Onboarding grants; enforce engagement closure lock; enforce access revocation; provision service identities and scoped credentials</w:t>
            </w:r>
          </w:p>
        </w:tc>
      </w:tr>
      <w:tr w:rsidR="00BD01C5" w14:paraId="1AAAEB1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F4F82D" w14:textId="77777777" w:rsidR="00BD01C5" w:rsidRDefault="00000000">
            <w:r>
              <w:rPr>
                <w:b/>
                <w:bCs/>
                <w:sz w:val="18"/>
                <w:szCs w:val="18"/>
              </w:rPr>
              <w:t>WP-11</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18ACC" w14:textId="77777777" w:rsidR="00BD01C5" w:rsidRDefault="00000000">
            <w:r>
              <w:rPr>
                <w:sz w:val="18"/>
                <w:szCs w:val="18"/>
              </w:rPr>
              <w:t>Prototype migration / retirement</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693A5" w14:textId="77777777" w:rsidR="00BD01C5" w:rsidRDefault="00000000">
            <w:r>
              <w:rPr>
                <w:sz w:val="18"/>
                <w:szCs w:val="18"/>
              </w:rPr>
              <w:t>Mark existing HTML prototypes (tca_risk_engine.html, tca_four_outputs_v2.html, tca_risk_rating_tool.html, Henderson County tool, Trinidad South report) as demonstration artifacts only; document migration path to production Risk Engine UI</w:t>
            </w:r>
          </w:p>
        </w:tc>
      </w:tr>
      <w:tr w:rsidR="00BD01C5" w14:paraId="4481AFE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A0AD75C" w14:textId="77777777" w:rsidR="00BD01C5" w:rsidRDefault="00000000">
            <w:r>
              <w:rPr>
                <w:b/>
                <w:bCs/>
                <w:sz w:val="18"/>
                <w:szCs w:val="18"/>
              </w:rPr>
              <w:t>WP-12</w:t>
            </w:r>
          </w:p>
        </w:tc>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CF4A8C1" w14:textId="77777777" w:rsidR="00BD01C5" w:rsidRDefault="00000000">
            <w:r>
              <w:rPr>
                <w:sz w:val="18"/>
                <w:szCs w:val="18"/>
              </w:rPr>
              <w:t>Operational readiness</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0FAE721" w14:textId="77777777" w:rsidR="00BD01C5" w:rsidRDefault="00000000">
            <w:r>
              <w:rPr>
                <w:sz w:val="18"/>
                <w:szCs w:val="18"/>
              </w:rPr>
              <w:t>Backup/restore procedure; runbooks; contract test harness for Reference → Risk and Onboarding → Risk; acceptance test report</w:t>
            </w:r>
          </w:p>
        </w:tc>
      </w:tr>
    </w:tbl>
    <w:p w14:paraId="3E474096" w14:textId="77777777" w:rsidR="00BD01C5" w:rsidRDefault="00000000">
      <w:pPr>
        <w:pStyle w:val="Heading1"/>
      </w:pPr>
      <w:r>
        <w:t>20. Acceptance Criteria and Open Design Decisions Before Build Lock</w:t>
      </w:r>
    </w:p>
    <w:p w14:paraId="4E858F63" w14:textId="77777777" w:rsidR="00BD01C5" w:rsidRDefault="00000000">
      <w:pPr>
        <w:spacing w:after="120"/>
      </w:pPr>
      <w:r>
        <w:rPr>
          <w:b/>
          <w:bCs/>
        </w:rPr>
        <w:t>Acceptance Criteria:</w:t>
      </w:r>
    </w:p>
    <w:p w14:paraId="74DA9B15" w14:textId="77777777" w:rsidR="00BD01C5" w:rsidRDefault="00BD01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BD01C5" w14:paraId="71BBF49C"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017C77D5" w14:textId="77777777" w:rsidR="00BD01C5" w:rsidRDefault="00000000">
            <w:r>
              <w:rPr>
                <w:b/>
                <w:bCs/>
                <w:color w:val="FFFFFF"/>
                <w:sz w:val="19"/>
                <w:szCs w:val="19"/>
              </w:rPr>
              <w:t>Category</w:t>
            </w:r>
          </w:p>
        </w:tc>
        <w:tc>
          <w:tcPr>
            <w:tcW w:w="66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1F0DDBF4" w14:textId="77777777" w:rsidR="00BD01C5" w:rsidRDefault="00000000">
            <w:r>
              <w:rPr>
                <w:b/>
                <w:bCs/>
                <w:color w:val="FFFFFF"/>
                <w:sz w:val="19"/>
                <w:szCs w:val="19"/>
              </w:rPr>
              <w:t>Acceptance Criterion</w:t>
            </w:r>
          </w:p>
        </w:tc>
      </w:tr>
      <w:tr w:rsidR="00BD01C5" w14:paraId="16FEA3D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A3E943" w14:textId="77777777" w:rsidR="00BD01C5" w:rsidRDefault="00000000">
            <w:r>
              <w:rPr>
                <w:b/>
                <w:bCs/>
                <w:sz w:val="18"/>
                <w:szCs w:val="18"/>
              </w:rPr>
              <w:t>Architecture separation</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3896D0" w14:textId="77777777" w:rsidR="00BD01C5" w:rsidRDefault="00000000">
            <w:r>
              <w:rPr>
                <w:sz w:val="18"/>
                <w:szCs w:val="18"/>
              </w:rPr>
              <w:t>Risk, Reference, and Onboarding records are logically separated with documented interfaces and no collapse into one uncontrolled database.</w:t>
            </w:r>
          </w:p>
        </w:tc>
      </w:tr>
      <w:tr w:rsidR="00BD01C5" w14:paraId="55C6EC6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1E08018" w14:textId="77777777" w:rsidR="00BD01C5" w:rsidRDefault="00000000">
            <w:r>
              <w:rPr>
                <w:b/>
                <w:bCs/>
                <w:sz w:val="18"/>
                <w:szCs w:val="18"/>
              </w:rPr>
              <w:lastRenderedPageBreak/>
              <w:t>Two-tier methodology registry</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C9EDE67" w14:textId="77777777" w:rsidR="00BD01C5" w:rsidRDefault="00000000">
            <w:r>
              <w:rPr>
                <w:sz w:val="18"/>
                <w:szCs w:val="18"/>
              </w:rPr>
              <w:t>TCA-UNIV-001-v1.0 is registered as the canonical universal taxonomy. TCA-EP-001-v1.0 is registered as a conforming vertical translation. TCA-REN-001, TCA-RE-001, TCA-TECH-001 are registered as inactive. CRO is the conformance approver.</w:t>
            </w:r>
          </w:p>
        </w:tc>
      </w:tr>
      <w:tr w:rsidR="00BD01C5" w14:paraId="3C0D902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84D90" w14:textId="77777777" w:rsidR="00BD01C5" w:rsidRDefault="00000000">
            <w:r>
              <w:rPr>
                <w:b/>
                <w:bCs/>
                <w:sz w:val="18"/>
                <w:szCs w:val="18"/>
              </w:rPr>
              <w:t>Scoring math invariance</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7469D8" w14:textId="77777777" w:rsidR="00BD01C5" w:rsidRDefault="00000000">
            <w:r>
              <w:rPr>
                <w:sz w:val="18"/>
                <w:szCs w:val="18"/>
              </w:rPr>
              <w:t>The L×I÷CE scoring math and TCA grade bands are implemented identically across all registered vertical frameworks; unit-tested against the framework workbooks.</w:t>
            </w:r>
          </w:p>
        </w:tc>
      </w:tr>
      <w:tr w:rsidR="00BD01C5" w14:paraId="2B6853C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F6139B5" w14:textId="77777777" w:rsidR="00BD01C5" w:rsidRDefault="00000000">
            <w:r>
              <w:rPr>
                <w:b/>
                <w:bCs/>
                <w:sz w:val="18"/>
                <w:szCs w:val="18"/>
              </w:rPr>
              <w:t>Feature immutability</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FEFBE66" w14:textId="77777777" w:rsidR="00BD01C5" w:rsidRDefault="00000000">
            <w:r>
              <w:rPr>
                <w:sz w:val="18"/>
                <w:szCs w:val="18"/>
              </w:rPr>
              <w:t>Feature bindings are version-pinned at scoring run initialization; immutable for the life of the run; stale-version flagging is surfaced; new methodology version re-scoring uses the same bindings.</w:t>
            </w:r>
          </w:p>
        </w:tc>
      </w:tr>
      <w:tr w:rsidR="00BD01C5" w14:paraId="4CB18DF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1E0F6" w14:textId="77777777" w:rsidR="00BD01C5" w:rsidRDefault="00000000">
            <w:r>
              <w:rPr>
                <w:b/>
                <w:bCs/>
                <w:sz w:val="18"/>
                <w:szCs w:val="18"/>
              </w:rPr>
              <w:t>Workflow state machine</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003301" w14:textId="77777777" w:rsidR="00BD01C5" w:rsidRDefault="00000000">
            <w:r>
              <w:rPr>
                <w:sz w:val="18"/>
                <w:szCs w:val="18"/>
              </w:rPr>
              <w:t>All 10 states implemented; role-based separation enforced at Under Review → Approved; MDSC gating enforced at Draft → Submitted; CRO override path operational and audited.</w:t>
            </w:r>
          </w:p>
        </w:tc>
      </w:tr>
      <w:tr w:rsidR="00BD01C5" w14:paraId="0FF5B1D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29F5BEC" w14:textId="77777777" w:rsidR="00BD01C5" w:rsidRDefault="00000000">
            <w:r>
              <w:rPr>
                <w:b/>
                <w:bCs/>
                <w:sz w:val="18"/>
                <w:szCs w:val="18"/>
              </w:rPr>
              <w:t>Role and service identity inventory</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69652DD" w14:textId="77777777" w:rsidR="00BD01C5" w:rsidRDefault="00000000">
            <w:r>
              <w:rPr>
                <w:sz w:val="18"/>
                <w:szCs w:val="18"/>
              </w:rPr>
              <w:t>Five human roles and six service identities provisioned with scoped permissions and audit signatures per Section 16.</w:t>
            </w:r>
          </w:p>
        </w:tc>
      </w:tr>
      <w:tr w:rsidR="00BD01C5" w14:paraId="5A530A3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B5535C" w14:textId="77777777" w:rsidR="00BD01C5" w:rsidRDefault="00000000">
            <w:r>
              <w:rPr>
                <w:b/>
                <w:bCs/>
                <w:sz w:val="18"/>
                <w:szCs w:val="18"/>
              </w:rPr>
              <w:t>Exception register</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4BD5BA" w14:textId="77777777" w:rsidR="00BD01C5" w:rsidRDefault="00000000">
            <w:r>
              <w:rPr>
                <w:sz w:val="18"/>
                <w:szCs w:val="18"/>
              </w:rPr>
              <w:t>Gating and flag-able exceptions distinguished; Reference-derived, methodology-derived, workflow-derived, and analyst-raised sources tracked; resolutions and overrides surface in Risk Pack.</w:t>
            </w:r>
          </w:p>
        </w:tc>
      </w:tr>
      <w:tr w:rsidR="00BD01C5" w14:paraId="6E961BD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EBC1BC0" w14:textId="77777777" w:rsidR="00BD01C5" w:rsidRDefault="00000000">
            <w:r>
              <w:rPr>
                <w:b/>
                <w:bCs/>
                <w:sz w:val="18"/>
                <w:szCs w:val="18"/>
              </w:rPr>
              <w:t>Risk Pack export</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18175EE" w14:textId="77777777" w:rsidR="00BD01C5" w:rsidRDefault="00000000">
            <w:r>
              <w:rPr>
                <w:sz w:val="18"/>
                <w:szCs w:val="18"/>
              </w:rPr>
              <w:t>Complete Risk Pack assembled with methodology manifest, feature binding manifest, element-level scoring detail, domain summary, composite score, TCA grade, exception register, attestation, and audit trail reference.</w:t>
            </w:r>
          </w:p>
        </w:tc>
      </w:tr>
      <w:tr w:rsidR="00BD01C5" w14:paraId="0E73AB0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B765B8" w14:textId="77777777" w:rsidR="00BD01C5" w:rsidRDefault="00000000">
            <w:r>
              <w:rPr>
                <w:b/>
                <w:bCs/>
                <w:sz w:val="18"/>
                <w:szCs w:val="18"/>
              </w:rPr>
              <w:t>TX+KY E&amp;P joint MVP</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61080" w14:textId="77777777" w:rsidR="00BD01C5" w:rsidRDefault="00000000">
            <w:r>
              <w:rPr>
                <w:sz w:val="18"/>
                <w:szCs w:val="18"/>
              </w:rPr>
              <w:t>Two complete end-to-end scoring runs (one Texas, one Kentucky) executed against Reference-produced feature payloads under TCA-EP-001-v1.0 with full Risk Pack export.</w:t>
            </w:r>
          </w:p>
        </w:tc>
      </w:tr>
      <w:tr w:rsidR="00BD01C5" w14:paraId="37CFE2A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744186" w14:textId="77777777" w:rsidR="00BD01C5" w:rsidRDefault="00000000">
            <w:r>
              <w:rPr>
                <w:b/>
                <w:bCs/>
                <w:sz w:val="18"/>
                <w:szCs w:val="18"/>
              </w:rPr>
              <w:t>Audit and retention</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5026455" w14:textId="77777777" w:rsidR="00BD01C5" w:rsidRDefault="00000000">
            <w:r>
              <w:rPr>
                <w:sz w:val="18"/>
                <w:szCs w:val="18"/>
              </w:rPr>
              <w:t>All scoring run events, score writes, transitions, overrides, role assertions, and methodology lookups written to shared append-only audit store as hash-chained events; SEC Rule 204-2 retention metadata applied (5-year minimum; 7-year TCA practice).</w:t>
            </w:r>
          </w:p>
        </w:tc>
      </w:tr>
      <w:tr w:rsidR="00BD01C5" w14:paraId="0E12BB4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5F47C" w14:textId="77777777" w:rsidR="00BD01C5" w:rsidRDefault="00000000">
            <w:r>
              <w:rPr>
                <w:b/>
                <w:bCs/>
                <w:sz w:val="18"/>
                <w:szCs w:val="18"/>
              </w:rPr>
              <w:t>Infrastructure realism</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F10326" w14:textId="77777777" w:rsidR="00BD01C5" w:rsidRDefault="00000000">
            <w:r>
              <w:rPr>
                <w:sz w:val="18"/>
                <w:szCs w:val="18"/>
              </w:rPr>
              <w:t>Risk Engine production targets managed PostgreSQL, object storage, secret manager, shared audit store; current VPS documented as staging only.</w:t>
            </w:r>
          </w:p>
        </w:tc>
      </w:tr>
      <w:tr w:rsidR="00BD01C5" w14:paraId="32AD63A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FA81B10" w14:textId="77777777" w:rsidR="00BD01C5" w:rsidRDefault="00000000">
            <w:r>
              <w:rPr>
                <w:b/>
                <w:bCs/>
                <w:sz w:val="18"/>
                <w:szCs w:val="18"/>
              </w:rPr>
              <w:t>Prototype migration</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F232773" w14:textId="77777777" w:rsidR="00BD01C5" w:rsidRDefault="00000000">
            <w:r>
              <w:rPr>
                <w:sz w:val="18"/>
                <w:szCs w:val="18"/>
              </w:rPr>
              <w:t xml:space="preserve">All existing HTML prototypes </w:t>
            </w:r>
            <w:proofErr w:type="gramStart"/>
            <w:r>
              <w:rPr>
                <w:sz w:val="18"/>
                <w:szCs w:val="18"/>
              </w:rPr>
              <w:t>marked</w:t>
            </w:r>
            <w:proofErr w:type="gramEnd"/>
            <w:r>
              <w:rPr>
                <w:sz w:val="18"/>
                <w:szCs w:val="18"/>
              </w:rPr>
              <w:t xml:space="preserve"> as demonstration artifacts only and not production design direction.</w:t>
            </w:r>
          </w:p>
        </w:tc>
      </w:tr>
    </w:tbl>
    <w:p w14:paraId="40D6029F" w14:textId="77777777" w:rsidR="00BD01C5" w:rsidRDefault="00BD01C5">
      <w:pPr>
        <w:spacing w:after="120"/>
      </w:pPr>
    </w:p>
    <w:p w14:paraId="6D2F63A1" w14:textId="77777777" w:rsidR="00BD01C5" w:rsidRDefault="00000000">
      <w:pPr>
        <w:spacing w:after="120"/>
      </w:pPr>
      <w:r>
        <w:rPr>
          <w:b/>
          <w:bCs/>
        </w:rPr>
        <w:t>Open Design Decisions Before Build Lock:</w:t>
      </w:r>
    </w:p>
    <w:p w14:paraId="4E0DF779" w14:textId="77777777" w:rsidR="00BD01C5" w:rsidRDefault="00BD01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5400"/>
        <w:gridCol w:w="1260"/>
      </w:tblGrid>
      <w:tr w:rsidR="00BD01C5" w14:paraId="4D206CD0"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08DBAAA9" w14:textId="77777777" w:rsidR="00BD01C5" w:rsidRDefault="00000000">
            <w:r>
              <w:rPr>
                <w:b/>
                <w:bCs/>
                <w:color w:val="FFFFFF"/>
                <w:sz w:val="19"/>
                <w:szCs w:val="19"/>
              </w:rPr>
              <w:t>Decision</w:t>
            </w:r>
          </w:p>
        </w:tc>
        <w:tc>
          <w:tcPr>
            <w:tcW w:w="54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6E2ED6BB" w14:textId="77777777" w:rsidR="00BD01C5" w:rsidRDefault="00000000">
            <w:r>
              <w:rPr>
                <w:b/>
                <w:bCs/>
                <w:color w:val="FFFFFF"/>
                <w:sz w:val="19"/>
                <w:szCs w:val="19"/>
              </w:rPr>
              <w:t>Options / Notes</w:t>
            </w:r>
          </w:p>
        </w:tc>
        <w:tc>
          <w:tcPr>
            <w:tcW w:w="12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15F0ACC3" w14:textId="77777777" w:rsidR="00BD01C5" w:rsidRDefault="00000000">
            <w:r>
              <w:rPr>
                <w:b/>
                <w:bCs/>
                <w:color w:val="FFFFFF"/>
                <w:sz w:val="19"/>
                <w:szCs w:val="19"/>
              </w:rPr>
              <w:t>Owner</w:t>
            </w:r>
          </w:p>
        </w:tc>
      </w:tr>
      <w:tr w:rsidR="00BD01C5" w14:paraId="7A1769D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FB3556" w14:textId="77777777" w:rsidR="00BD01C5" w:rsidRDefault="00000000">
            <w:r>
              <w:rPr>
                <w:b/>
                <w:bCs/>
                <w:sz w:val="18"/>
                <w:szCs w:val="18"/>
              </w:rPr>
              <w:t>Legacy assessment migration</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A12EA" w14:textId="77777777" w:rsidR="00BD01C5" w:rsidRDefault="00000000">
            <w:r>
              <w:rPr>
                <w:sz w:val="18"/>
                <w:szCs w:val="18"/>
              </w:rPr>
              <w:t>Existing completed assessments (Red River Haynesville TCA-E&amp;P-2026-014; Henderson County TCA-VOR-2026-001; Escopeta/Trinidad South TCA-E&amp;P-2026-031) — migrated into the new Risk Engine as reference-bypass scoring runs (preserved for audit), retained outside the new engine (archived), or re-executed against the new system once Reference is operational. Recommendation: archived as historical, with Red River retained as the canonical sample project for new system smoke-testing.</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4596D" w14:textId="77777777" w:rsidR="00BD01C5" w:rsidRDefault="00000000">
            <w:r>
              <w:rPr>
                <w:sz w:val="18"/>
                <w:szCs w:val="18"/>
              </w:rPr>
              <w:t>MRB / CRO</w:t>
            </w:r>
          </w:p>
        </w:tc>
      </w:tr>
      <w:tr w:rsidR="00BD01C5" w14:paraId="470F1FE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F441C44" w14:textId="77777777" w:rsidR="00BD01C5" w:rsidRDefault="00000000">
            <w:r>
              <w:rPr>
                <w:b/>
                <w:bCs/>
                <w:sz w:val="18"/>
                <w:szCs w:val="18"/>
              </w:rPr>
              <w:lastRenderedPageBreak/>
              <w:t>Reference-bypass mode at MVP</w:t>
            </w:r>
          </w:p>
        </w:tc>
        <w:tc>
          <w:tcPr>
            <w:tcW w:w="5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2FD61B4" w14:textId="77777777" w:rsidR="00BD01C5" w:rsidRDefault="00000000">
            <w:r>
              <w:rPr>
                <w:sz w:val="18"/>
                <w:szCs w:val="18"/>
              </w:rPr>
              <w:t xml:space="preserve">Whether the Risk Engine supports a transitional "Reference-bypass" scoring mode (analyst supplies feature values directly) at MVP, explicitly bracketed as non-eligible for client-facing outputs and flagged in the Risk Pack. Recommendation: yes, narrowly scoped, with explicit </w:t>
            </w:r>
            <w:proofErr w:type="spellStart"/>
            <w:r>
              <w:rPr>
                <w:sz w:val="18"/>
                <w:szCs w:val="18"/>
              </w:rPr>
              <w:t>reference_bypass</w:t>
            </w:r>
            <w:proofErr w:type="spellEnd"/>
            <w:r>
              <w:rPr>
                <w:sz w:val="18"/>
                <w:szCs w:val="18"/>
              </w:rPr>
              <w:t xml:space="preserve"> = true flag and Risk Pack non-eligibility for export to VOR.</w:t>
            </w:r>
          </w:p>
        </w:tc>
        <w:tc>
          <w:tcPr>
            <w:tcW w:w="12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D99F9C0" w14:textId="77777777" w:rsidR="00BD01C5" w:rsidRDefault="00000000">
            <w:r>
              <w:rPr>
                <w:sz w:val="18"/>
                <w:szCs w:val="18"/>
              </w:rPr>
              <w:t>MRB / CRO</w:t>
            </w:r>
          </w:p>
        </w:tc>
      </w:tr>
      <w:tr w:rsidR="00BD01C5" w14:paraId="2AC4881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47C327" w14:textId="77777777" w:rsidR="00BD01C5" w:rsidRDefault="00000000">
            <w:r>
              <w:rPr>
                <w:b/>
                <w:bCs/>
                <w:sz w:val="18"/>
                <w:szCs w:val="18"/>
              </w:rPr>
              <w:t xml:space="preserve">Methodology </w:t>
            </w:r>
            <w:proofErr w:type="gramStart"/>
            <w:r>
              <w:rPr>
                <w:b/>
                <w:bCs/>
                <w:sz w:val="18"/>
                <w:szCs w:val="18"/>
              </w:rPr>
              <w:t>change</w:t>
            </w:r>
            <w:proofErr w:type="gramEnd"/>
            <w:r>
              <w:rPr>
                <w:b/>
                <w:bCs/>
                <w:sz w:val="18"/>
                <w:szCs w:val="18"/>
              </w:rPr>
              <w:t xml:space="preserve"> request workflow</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667AB" w14:textId="77777777" w:rsidR="00BD01C5" w:rsidRDefault="00000000">
            <w:r>
              <w:rPr>
                <w:sz w:val="18"/>
                <w:szCs w:val="18"/>
              </w:rPr>
              <w:t>How Risk surfaces a request for a new feature to Reference (when new methodology version requires a new derived feature). SLA; requestor role; whether the scoring run pauses or proceeds under flag during the request lifecycle.</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93BCF2" w14:textId="77777777" w:rsidR="00BD01C5" w:rsidRDefault="00000000">
            <w:r>
              <w:rPr>
                <w:sz w:val="18"/>
                <w:szCs w:val="18"/>
              </w:rPr>
              <w:t>SE / CRO</w:t>
            </w:r>
          </w:p>
        </w:tc>
      </w:tr>
      <w:tr w:rsidR="00BD01C5" w14:paraId="3E5004B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0A60E68" w14:textId="77777777" w:rsidR="00BD01C5" w:rsidRDefault="00000000">
            <w:r>
              <w:rPr>
                <w:b/>
                <w:bCs/>
                <w:sz w:val="18"/>
                <w:szCs w:val="18"/>
              </w:rPr>
              <w:t>Confidence propagation in composite grade</w:t>
            </w:r>
          </w:p>
        </w:tc>
        <w:tc>
          <w:tcPr>
            <w:tcW w:w="5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D839822" w14:textId="77777777" w:rsidR="00BD01C5" w:rsidRDefault="00000000">
            <w:r>
              <w:rPr>
                <w:sz w:val="18"/>
                <w:szCs w:val="18"/>
              </w:rPr>
              <w:t>Whether the TCA Grade emits a confidence qualifier derived from the feature confidence profile (e.g., "TCA-B (Moderate Confidence)") or remains a flat grade. Methodology question with downstream consumer implications.</w:t>
            </w:r>
          </w:p>
        </w:tc>
        <w:tc>
          <w:tcPr>
            <w:tcW w:w="12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C6FF67E" w14:textId="77777777" w:rsidR="00BD01C5" w:rsidRDefault="00000000">
            <w:r>
              <w:rPr>
                <w:sz w:val="18"/>
                <w:szCs w:val="18"/>
              </w:rPr>
              <w:t>CRO</w:t>
            </w:r>
          </w:p>
        </w:tc>
      </w:tr>
      <w:tr w:rsidR="00BD01C5" w14:paraId="3ADCAAE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D171CB" w14:textId="77777777" w:rsidR="00BD01C5" w:rsidRDefault="00000000">
            <w:r>
              <w:rPr>
                <w:b/>
                <w:bCs/>
                <w:sz w:val="18"/>
                <w:szCs w:val="18"/>
              </w:rPr>
              <w:t>Indicative IRR band display</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072AA5" w14:textId="77777777" w:rsidR="00BD01C5" w:rsidRDefault="00000000">
            <w:r>
              <w:rPr>
                <w:sz w:val="18"/>
                <w:szCs w:val="18"/>
              </w:rPr>
              <w:t>Whether the indicative IRR band from the TCA grade band is shown in the Risk Pack to downstream consumers, or whether it is methodology-internal only.</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BFB19" w14:textId="77777777" w:rsidR="00BD01C5" w:rsidRDefault="00000000">
            <w:r>
              <w:rPr>
                <w:sz w:val="18"/>
                <w:szCs w:val="18"/>
              </w:rPr>
              <w:t>MRB / Counsel</w:t>
            </w:r>
          </w:p>
        </w:tc>
      </w:tr>
      <w:tr w:rsidR="00BD01C5" w14:paraId="4FCEE30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E960C75" w14:textId="77777777" w:rsidR="00BD01C5" w:rsidRDefault="00000000">
            <w:r>
              <w:rPr>
                <w:b/>
                <w:bCs/>
                <w:sz w:val="18"/>
                <w:szCs w:val="18"/>
              </w:rPr>
              <w:t>TCM/TCN cross-entity Risk Pack access</w:t>
            </w:r>
          </w:p>
        </w:tc>
        <w:tc>
          <w:tcPr>
            <w:tcW w:w="5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D68C47D" w14:textId="77777777" w:rsidR="00BD01C5" w:rsidRDefault="00000000">
            <w:r>
              <w:rPr>
                <w:sz w:val="18"/>
                <w:szCs w:val="18"/>
              </w:rPr>
              <w:t>Whether Risk Packs can be exported to TCM or TCN workflows, under what permissions, and with what filtering of methodology detail.</w:t>
            </w:r>
          </w:p>
        </w:tc>
        <w:tc>
          <w:tcPr>
            <w:tcW w:w="12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746BD09" w14:textId="77777777" w:rsidR="00BD01C5" w:rsidRDefault="00000000">
            <w:r>
              <w:rPr>
                <w:sz w:val="18"/>
                <w:szCs w:val="18"/>
              </w:rPr>
              <w:t>MRB / Counsel</w:t>
            </w:r>
          </w:p>
        </w:tc>
      </w:tr>
      <w:tr w:rsidR="00BD01C5" w14:paraId="1612AB8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763F2" w14:textId="77777777" w:rsidR="00BD01C5" w:rsidRDefault="00000000">
            <w:r>
              <w:rPr>
                <w:b/>
                <w:bCs/>
                <w:sz w:val="18"/>
                <w:szCs w:val="18"/>
              </w:rPr>
              <w:t>Annual external compliance review scope and provider</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218CD" w14:textId="77777777" w:rsidR="00BD01C5" w:rsidRDefault="00000000">
            <w:r>
              <w:rPr>
                <w:sz w:val="18"/>
                <w:szCs w:val="18"/>
              </w:rPr>
              <w:t>Scope of the annual external compliance review identified in Section 14.1 (CRO overrides, scoring runs, audit integrity, methodology registry changes), and selection of the external provider.</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E3ACD" w14:textId="77777777" w:rsidR="00BD01C5" w:rsidRDefault="00000000">
            <w:r>
              <w:rPr>
                <w:sz w:val="18"/>
                <w:szCs w:val="18"/>
              </w:rPr>
              <w:t>CRO / Counsel</w:t>
            </w:r>
          </w:p>
        </w:tc>
      </w:tr>
      <w:tr w:rsidR="00BD01C5" w14:paraId="5745B7B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54A5664" w14:textId="77777777" w:rsidR="00BD01C5" w:rsidRDefault="00000000">
            <w:r>
              <w:rPr>
                <w:b/>
                <w:bCs/>
                <w:sz w:val="18"/>
                <w:szCs w:val="18"/>
              </w:rPr>
              <w:t>Production cloud platform</w:t>
            </w:r>
          </w:p>
        </w:tc>
        <w:tc>
          <w:tcPr>
            <w:tcW w:w="5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FE1350F" w14:textId="77777777" w:rsidR="00BD01C5" w:rsidRDefault="00000000">
            <w:r>
              <w:rPr>
                <w:sz w:val="18"/>
                <w:szCs w:val="18"/>
              </w:rPr>
              <w:t>AWS, GCP, Azure, or hybrid. Must match Reference Engine production target for shared audit store, secret manager, and infrastructure consistency.</w:t>
            </w:r>
          </w:p>
        </w:tc>
        <w:tc>
          <w:tcPr>
            <w:tcW w:w="12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BD6E85" w14:textId="77777777" w:rsidR="00BD01C5" w:rsidRDefault="00000000">
            <w:r>
              <w:rPr>
                <w:sz w:val="18"/>
                <w:szCs w:val="18"/>
              </w:rPr>
              <w:t>MRB / SE</w:t>
            </w:r>
          </w:p>
        </w:tc>
      </w:tr>
    </w:tbl>
    <w:p w14:paraId="28A5A154" w14:textId="77777777" w:rsidR="00BD01C5" w:rsidRDefault="00000000">
      <w:r>
        <w:br w:type="page"/>
      </w:r>
    </w:p>
    <w:p w14:paraId="752ACFAE" w14:textId="77777777" w:rsidR="00BD01C5" w:rsidRDefault="00000000">
      <w:pPr>
        <w:pStyle w:val="Heading1"/>
      </w:pPr>
      <w:r>
        <w:lastRenderedPageBreak/>
        <w:t>Appendix A — Minimum MVP Table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BD01C5" w14:paraId="756DA5D2" w14:textId="77777777">
        <w:tblPrEx>
          <w:tblCellMar>
            <w:top w:w="0" w:type="dxa"/>
            <w:bottom w:w="0" w:type="dxa"/>
          </w:tblCellMar>
        </w:tblPrEx>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066E40F3" w14:textId="77777777" w:rsidR="00BD01C5" w:rsidRDefault="00000000">
            <w:r>
              <w:rPr>
                <w:b/>
                <w:bCs/>
                <w:color w:val="FFFFFF"/>
                <w:sz w:val="19"/>
                <w:szCs w:val="19"/>
              </w:rPr>
              <w:t>Schema</w:t>
            </w:r>
          </w:p>
        </w:tc>
        <w:tc>
          <w:tcPr>
            <w:tcW w:w="72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4EBE4BC5" w14:textId="77777777" w:rsidR="00BD01C5" w:rsidRDefault="00000000">
            <w:r>
              <w:rPr>
                <w:b/>
                <w:bCs/>
                <w:color w:val="FFFFFF"/>
                <w:sz w:val="19"/>
                <w:szCs w:val="19"/>
              </w:rPr>
              <w:t>Tables</w:t>
            </w:r>
          </w:p>
        </w:tc>
      </w:tr>
      <w:tr w:rsidR="00BD01C5" w14:paraId="7B507793"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F60A7" w14:textId="77777777" w:rsidR="00BD01C5" w:rsidRDefault="00000000">
            <w:r>
              <w:rPr>
                <w:b/>
                <w:bCs/>
                <w:sz w:val="18"/>
                <w:szCs w:val="18"/>
              </w:rPr>
              <w:t>methodology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BA7C8" w14:textId="77777777" w:rsidR="00BD01C5" w:rsidRDefault="00000000">
            <w:proofErr w:type="spellStart"/>
            <w:r>
              <w:rPr>
                <w:sz w:val="18"/>
                <w:szCs w:val="18"/>
              </w:rPr>
              <w:t>universal_domain</w:t>
            </w:r>
            <w:proofErr w:type="spellEnd"/>
            <w:r>
              <w:rPr>
                <w:sz w:val="18"/>
                <w:szCs w:val="18"/>
              </w:rPr>
              <w:t xml:space="preserve">, </w:t>
            </w:r>
            <w:proofErr w:type="spellStart"/>
            <w:r>
              <w:rPr>
                <w:sz w:val="18"/>
                <w:szCs w:val="18"/>
              </w:rPr>
              <w:t>vertical_framework</w:t>
            </w:r>
            <w:proofErr w:type="spellEnd"/>
            <w:r>
              <w:rPr>
                <w:sz w:val="18"/>
                <w:szCs w:val="18"/>
              </w:rPr>
              <w:t xml:space="preserve">, </w:t>
            </w:r>
            <w:proofErr w:type="spellStart"/>
            <w:r>
              <w:rPr>
                <w:sz w:val="18"/>
                <w:szCs w:val="18"/>
              </w:rPr>
              <w:t>vertical_translation</w:t>
            </w:r>
            <w:proofErr w:type="spellEnd"/>
            <w:r>
              <w:rPr>
                <w:sz w:val="18"/>
                <w:szCs w:val="18"/>
              </w:rPr>
              <w:t xml:space="preserve">, </w:t>
            </w:r>
            <w:proofErr w:type="spellStart"/>
            <w:r>
              <w:rPr>
                <w:sz w:val="18"/>
                <w:szCs w:val="18"/>
              </w:rPr>
              <w:t>vertical_stage</w:t>
            </w:r>
            <w:proofErr w:type="spellEnd"/>
            <w:r>
              <w:rPr>
                <w:sz w:val="18"/>
                <w:szCs w:val="18"/>
              </w:rPr>
              <w:t xml:space="preserve">, </w:t>
            </w:r>
            <w:proofErr w:type="spellStart"/>
            <w:r>
              <w:rPr>
                <w:sz w:val="18"/>
                <w:szCs w:val="18"/>
              </w:rPr>
              <w:t>weighting_profile</w:t>
            </w:r>
            <w:proofErr w:type="spellEnd"/>
            <w:r>
              <w:rPr>
                <w:sz w:val="18"/>
                <w:szCs w:val="18"/>
              </w:rPr>
              <w:t xml:space="preserve">, </w:t>
            </w:r>
            <w:proofErr w:type="spellStart"/>
            <w:r>
              <w:rPr>
                <w:sz w:val="18"/>
                <w:szCs w:val="18"/>
              </w:rPr>
              <w:t>weighting_version</w:t>
            </w:r>
            <w:proofErr w:type="spellEnd"/>
            <w:r>
              <w:rPr>
                <w:sz w:val="18"/>
                <w:szCs w:val="18"/>
              </w:rPr>
              <w:t xml:space="preserve">, element, </w:t>
            </w:r>
            <w:proofErr w:type="spellStart"/>
            <w:r>
              <w:rPr>
                <w:sz w:val="18"/>
                <w:szCs w:val="18"/>
              </w:rPr>
              <w:t>element_version</w:t>
            </w:r>
            <w:proofErr w:type="spellEnd"/>
            <w:r>
              <w:rPr>
                <w:sz w:val="18"/>
                <w:szCs w:val="18"/>
              </w:rPr>
              <w:t xml:space="preserve">, </w:t>
            </w:r>
            <w:proofErr w:type="spellStart"/>
            <w:r>
              <w:rPr>
                <w:sz w:val="18"/>
                <w:szCs w:val="18"/>
              </w:rPr>
              <w:t>element_data_requirement</w:t>
            </w:r>
            <w:proofErr w:type="spellEnd"/>
            <w:r>
              <w:rPr>
                <w:sz w:val="18"/>
                <w:szCs w:val="18"/>
              </w:rPr>
              <w:t xml:space="preserve">, </w:t>
            </w:r>
            <w:proofErr w:type="spellStart"/>
            <w:r>
              <w:rPr>
                <w:sz w:val="18"/>
                <w:szCs w:val="18"/>
              </w:rPr>
              <w:t>element_risk_signature</w:t>
            </w:r>
            <w:proofErr w:type="spellEnd"/>
            <w:r>
              <w:rPr>
                <w:sz w:val="18"/>
                <w:szCs w:val="18"/>
              </w:rPr>
              <w:t xml:space="preserve">, </w:t>
            </w:r>
            <w:proofErr w:type="spellStart"/>
            <w:r>
              <w:rPr>
                <w:sz w:val="18"/>
                <w:szCs w:val="18"/>
              </w:rPr>
              <w:t>element_data_source</w:t>
            </w:r>
            <w:proofErr w:type="spellEnd"/>
            <w:r>
              <w:rPr>
                <w:sz w:val="18"/>
                <w:szCs w:val="18"/>
              </w:rPr>
              <w:t xml:space="preserve">, </w:t>
            </w:r>
            <w:proofErr w:type="spellStart"/>
            <w:r>
              <w:rPr>
                <w:sz w:val="18"/>
                <w:szCs w:val="18"/>
              </w:rPr>
              <w:t>element_analyst_guidance</w:t>
            </w:r>
            <w:proofErr w:type="spellEnd"/>
            <w:r>
              <w:rPr>
                <w:sz w:val="18"/>
                <w:szCs w:val="18"/>
              </w:rPr>
              <w:t xml:space="preserve">, </w:t>
            </w:r>
            <w:proofErr w:type="spellStart"/>
            <w:r>
              <w:rPr>
                <w:sz w:val="18"/>
                <w:szCs w:val="18"/>
              </w:rPr>
              <w:t>tca_grade_band</w:t>
            </w:r>
            <w:proofErr w:type="spellEnd"/>
            <w:r>
              <w:rPr>
                <w:sz w:val="18"/>
                <w:szCs w:val="18"/>
              </w:rPr>
              <w:t xml:space="preserve">, </w:t>
            </w:r>
            <w:proofErr w:type="spellStart"/>
            <w:r>
              <w:rPr>
                <w:sz w:val="18"/>
                <w:szCs w:val="18"/>
              </w:rPr>
              <w:t>framework_directory</w:t>
            </w:r>
            <w:proofErr w:type="spellEnd"/>
            <w:r>
              <w:rPr>
                <w:sz w:val="18"/>
                <w:szCs w:val="18"/>
              </w:rPr>
              <w:t xml:space="preserve">, </w:t>
            </w:r>
            <w:proofErr w:type="spellStart"/>
            <w:r>
              <w:rPr>
                <w:sz w:val="18"/>
                <w:szCs w:val="18"/>
              </w:rPr>
              <w:t>methodology_version_log</w:t>
            </w:r>
            <w:proofErr w:type="spellEnd"/>
          </w:p>
        </w:tc>
      </w:tr>
      <w:tr w:rsidR="00BD01C5" w14:paraId="7FEE06EE"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9082D06" w14:textId="77777777" w:rsidR="00BD01C5" w:rsidRDefault="00000000">
            <w:r>
              <w:rPr>
                <w:b/>
                <w:bCs/>
                <w:sz w:val="18"/>
                <w:szCs w:val="18"/>
              </w:rPr>
              <w:t>scoring</w:t>
            </w:r>
          </w:p>
        </w:tc>
        <w:tc>
          <w:tcPr>
            <w:tcW w:w="7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9B42B4E" w14:textId="77777777" w:rsidR="00BD01C5" w:rsidRDefault="00000000">
            <w:proofErr w:type="spellStart"/>
            <w:r>
              <w:rPr>
                <w:sz w:val="18"/>
                <w:szCs w:val="18"/>
              </w:rPr>
              <w:t>scoring_run</w:t>
            </w:r>
            <w:proofErr w:type="spellEnd"/>
            <w:r>
              <w:rPr>
                <w:sz w:val="18"/>
                <w:szCs w:val="18"/>
              </w:rPr>
              <w:t xml:space="preserve">, </w:t>
            </w:r>
            <w:proofErr w:type="spellStart"/>
            <w:r>
              <w:rPr>
                <w:sz w:val="18"/>
                <w:szCs w:val="18"/>
              </w:rPr>
              <w:t>scoring_run_event</w:t>
            </w:r>
            <w:proofErr w:type="spellEnd"/>
            <w:r>
              <w:rPr>
                <w:sz w:val="18"/>
                <w:szCs w:val="18"/>
              </w:rPr>
              <w:t xml:space="preserve">, </w:t>
            </w:r>
            <w:proofErr w:type="spellStart"/>
            <w:r>
              <w:rPr>
                <w:sz w:val="18"/>
                <w:szCs w:val="18"/>
              </w:rPr>
              <w:t>element_score</w:t>
            </w:r>
            <w:proofErr w:type="spellEnd"/>
            <w:r>
              <w:rPr>
                <w:sz w:val="18"/>
                <w:szCs w:val="18"/>
              </w:rPr>
              <w:t xml:space="preserve">, </w:t>
            </w:r>
            <w:proofErr w:type="spellStart"/>
            <w:r>
              <w:rPr>
                <w:sz w:val="18"/>
                <w:szCs w:val="18"/>
              </w:rPr>
              <w:t>domain_score</w:t>
            </w:r>
            <w:proofErr w:type="spellEnd"/>
            <w:r>
              <w:rPr>
                <w:sz w:val="18"/>
                <w:szCs w:val="18"/>
              </w:rPr>
              <w:t xml:space="preserve">, </w:t>
            </w:r>
            <w:proofErr w:type="spellStart"/>
            <w:r>
              <w:rPr>
                <w:sz w:val="18"/>
                <w:szCs w:val="18"/>
              </w:rPr>
              <w:t>composite_score</w:t>
            </w:r>
            <w:proofErr w:type="spellEnd"/>
          </w:p>
        </w:tc>
      </w:tr>
      <w:tr w:rsidR="00BD01C5" w14:paraId="0EDDE4B0"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CD01F" w14:textId="77777777" w:rsidR="00BD01C5" w:rsidRDefault="00000000">
            <w:r>
              <w:rPr>
                <w:b/>
                <w:bCs/>
                <w:sz w:val="18"/>
                <w:szCs w:val="18"/>
              </w:rPr>
              <w:t>features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9123F" w14:textId="77777777" w:rsidR="00BD01C5" w:rsidRDefault="00000000">
            <w:proofErr w:type="spellStart"/>
            <w:r>
              <w:rPr>
                <w:sz w:val="18"/>
                <w:szCs w:val="18"/>
              </w:rPr>
              <w:t>scoring_run_feature_binding</w:t>
            </w:r>
            <w:proofErr w:type="spellEnd"/>
          </w:p>
        </w:tc>
      </w:tr>
      <w:tr w:rsidR="00BD01C5" w14:paraId="3A806E93"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19AF9B1" w14:textId="77777777" w:rsidR="00BD01C5" w:rsidRDefault="00000000">
            <w:r>
              <w:rPr>
                <w:b/>
                <w:bCs/>
                <w:sz w:val="18"/>
                <w:szCs w:val="18"/>
              </w:rPr>
              <w:t>workflow</w:t>
            </w:r>
          </w:p>
        </w:tc>
        <w:tc>
          <w:tcPr>
            <w:tcW w:w="7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169FF9F" w14:textId="77777777" w:rsidR="00BD01C5" w:rsidRDefault="00000000">
            <w:proofErr w:type="spellStart"/>
            <w:r>
              <w:rPr>
                <w:sz w:val="18"/>
                <w:szCs w:val="18"/>
              </w:rPr>
              <w:t>workflow_state</w:t>
            </w:r>
            <w:proofErr w:type="spellEnd"/>
            <w:r>
              <w:rPr>
                <w:sz w:val="18"/>
                <w:szCs w:val="18"/>
              </w:rPr>
              <w:t xml:space="preserve">, </w:t>
            </w:r>
            <w:proofErr w:type="spellStart"/>
            <w:r>
              <w:rPr>
                <w:sz w:val="18"/>
                <w:szCs w:val="18"/>
              </w:rPr>
              <w:t>workflow_transition</w:t>
            </w:r>
            <w:proofErr w:type="spellEnd"/>
            <w:r>
              <w:rPr>
                <w:sz w:val="18"/>
                <w:szCs w:val="18"/>
              </w:rPr>
              <w:t xml:space="preserve">, </w:t>
            </w:r>
            <w:proofErr w:type="spellStart"/>
            <w:r>
              <w:rPr>
                <w:sz w:val="18"/>
                <w:szCs w:val="18"/>
              </w:rPr>
              <w:t>approval_record</w:t>
            </w:r>
            <w:proofErr w:type="spellEnd"/>
          </w:p>
        </w:tc>
      </w:tr>
      <w:tr w:rsidR="00BD01C5" w14:paraId="07D26FCB"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EC1E2" w14:textId="77777777" w:rsidR="00BD01C5" w:rsidRDefault="00000000">
            <w:r>
              <w:rPr>
                <w:b/>
                <w:bCs/>
                <w:sz w:val="18"/>
                <w:szCs w:val="18"/>
              </w:rPr>
              <w:t>exception</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00FC0D" w14:textId="77777777" w:rsidR="00BD01C5" w:rsidRDefault="00000000">
            <w:proofErr w:type="spellStart"/>
            <w:r>
              <w:rPr>
                <w:sz w:val="18"/>
                <w:szCs w:val="18"/>
              </w:rPr>
              <w:t>exception_register</w:t>
            </w:r>
            <w:proofErr w:type="spellEnd"/>
            <w:r>
              <w:rPr>
                <w:sz w:val="18"/>
                <w:szCs w:val="18"/>
              </w:rPr>
              <w:t xml:space="preserve">, </w:t>
            </w:r>
            <w:proofErr w:type="spellStart"/>
            <w:r>
              <w:rPr>
                <w:sz w:val="18"/>
                <w:szCs w:val="18"/>
              </w:rPr>
              <w:t>exception_type</w:t>
            </w:r>
            <w:proofErr w:type="spellEnd"/>
            <w:r>
              <w:rPr>
                <w:sz w:val="18"/>
                <w:szCs w:val="18"/>
              </w:rPr>
              <w:t xml:space="preserve">, </w:t>
            </w:r>
            <w:proofErr w:type="spellStart"/>
            <w:r>
              <w:rPr>
                <w:sz w:val="18"/>
                <w:szCs w:val="18"/>
              </w:rPr>
              <w:t>cro_override_record</w:t>
            </w:r>
            <w:proofErr w:type="spellEnd"/>
          </w:p>
        </w:tc>
      </w:tr>
      <w:tr w:rsidR="00BD01C5" w14:paraId="7DD8FF28"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F1775F8" w14:textId="77777777" w:rsidR="00BD01C5" w:rsidRDefault="00000000">
            <w:r>
              <w:rPr>
                <w:b/>
                <w:bCs/>
                <w:sz w:val="18"/>
                <w:szCs w:val="18"/>
              </w:rPr>
              <w:t>audit</w:t>
            </w:r>
          </w:p>
        </w:tc>
        <w:tc>
          <w:tcPr>
            <w:tcW w:w="7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2157FEA" w14:textId="77777777" w:rsidR="00BD01C5" w:rsidRDefault="00000000">
            <w:proofErr w:type="spellStart"/>
            <w:r>
              <w:rPr>
                <w:sz w:val="18"/>
                <w:szCs w:val="18"/>
              </w:rPr>
              <w:t>audit_event</w:t>
            </w:r>
            <w:proofErr w:type="spellEnd"/>
            <w:r>
              <w:rPr>
                <w:sz w:val="18"/>
                <w:szCs w:val="18"/>
              </w:rPr>
              <w:t xml:space="preserve">, </w:t>
            </w:r>
            <w:proofErr w:type="spellStart"/>
            <w:r>
              <w:rPr>
                <w:sz w:val="18"/>
                <w:szCs w:val="18"/>
              </w:rPr>
              <w:t>ria_compliance_log</w:t>
            </w:r>
            <w:proofErr w:type="spellEnd"/>
          </w:p>
        </w:tc>
      </w:tr>
      <w:tr w:rsidR="00BD01C5" w14:paraId="6DAF60D6"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C1A8DB" w14:textId="77777777" w:rsidR="00BD01C5" w:rsidRDefault="00000000">
            <w:proofErr w:type="spellStart"/>
            <w:r>
              <w:rPr>
                <w:b/>
                <w:bCs/>
                <w:sz w:val="18"/>
                <w:szCs w:val="18"/>
              </w:rPr>
              <w:t>api</w:t>
            </w:r>
            <w:proofErr w:type="spellEnd"/>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78ED6" w14:textId="77777777" w:rsidR="00BD01C5" w:rsidRDefault="00000000">
            <w:proofErr w:type="spellStart"/>
            <w:r>
              <w:rPr>
                <w:sz w:val="18"/>
                <w:szCs w:val="18"/>
              </w:rPr>
              <w:t>api_request_log</w:t>
            </w:r>
            <w:proofErr w:type="spellEnd"/>
            <w:r>
              <w:rPr>
                <w:sz w:val="18"/>
                <w:szCs w:val="18"/>
              </w:rPr>
              <w:t xml:space="preserve">, </w:t>
            </w:r>
            <w:proofErr w:type="spellStart"/>
            <w:r>
              <w:rPr>
                <w:sz w:val="18"/>
                <w:szCs w:val="18"/>
              </w:rPr>
              <w:t>api_response_log</w:t>
            </w:r>
            <w:proofErr w:type="spellEnd"/>
            <w:r>
              <w:rPr>
                <w:sz w:val="18"/>
                <w:szCs w:val="18"/>
              </w:rPr>
              <w:t xml:space="preserve">, </w:t>
            </w:r>
            <w:proofErr w:type="spellStart"/>
            <w:r>
              <w:rPr>
                <w:sz w:val="18"/>
                <w:szCs w:val="18"/>
              </w:rPr>
              <w:t>integration_event</w:t>
            </w:r>
            <w:proofErr w:type="spellEnd"/>
          </w:p>
        </w:tc>
      </w:tr>
      <w:tr w:rsidR="00BD01C5" w14:paraId="406422D9"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C22DB50" w14:textId="77777777" w:rsidR="00BD01C5" w:rsidRDefault="00000000">
            <w:proofErr w:type="spellStart"/>
            <w:r>
              <w:rPr>
                <w:b/>
                <w:bCs/>
                <w:sz w:val="18"/>
                <w:szCs w:val="18"/>
              </w:rPr>
              <w:t>access_control</w:t>
            </w:r>
            <w:proofErr w:type="spellEnd"/>
          </w:p>
        </w:tc>
        <w:tc>
          <w:tcPr>
            <w:tcW w:w="7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04489B7" w14:textId="77777777" w:rsidR="00BD01C5" w:rsidRDefault="00000000">
            <w:proofErr w:type="spellStart"/>
            <w:r>
              <w:rPr>
                <w:sz w:val="18"/>
                <w:szCs w:val="18"/>
              </w:rPr>
              <w:t>role_binding</w:t>
            </w:r>
            <w:proofErr w:type="spellEnd"/>
            <w:r>
              <w:rPr>
                <w:sz w:val="18"/>
                <w:szCs w:val="18"/>
              </w:rPr>
              <w:t xml:space="preserve">, </w:t>
            </w:r>
            <w:proofErr w:type="spellStart"/>
            <w:r>
              <w:rPr>
                <w:sz w:val="18"/>
                <w:szCs w:val="18"/>
              </w:rPr>
              <w:t>engagement_lock</w:t>
            </w:r>
            <w:proofErr w:type="spellEnd"/>
            <w:r>
              <w:rPr>
                <w:sz w:val="18"/>
                <w:szCs w:val="18"/>
              </w:rPr>
              <w:t xml:space="preserve">, </w:t>
            </w:r>
            <w:proofErr w:type="spellStart"/>
            <w:r>
              <w:rPr>
                <w:sz w:val="18"/>
                <w:szCs w:val="18"/>
              </w:rPr>
              <w:t>service_identity</w:t>
            </w:r>
            <w:proofErr w:type="spellEnd"/>
            <w:r>
              <w:rPr>
                <w:sz w:val="18"/>
                <w:szCs w:val="18"/>
              </w:rPr>
              <w:t xml:space="preserve">, </w:t>
            </w:r>
            <w:proofErr w:type="spellStart"/>
            <w:r>
              <w:rPr>
                <w:sz w:val="18"/>
                <w:szCs w:val="18"/>
              </w:rPr>
              <w:t>service_credential_metadata</w:t>
            </w:r>
            <w:proofErr w:type="spellEnd"/>
          </w:p>
        </w:tc>
      </w:tr>
    </w:tbl>
    <w:p w14:paraId="5C99B1DA" w14:textId="77777777" w:rsidR="00BD01C5" w:rsidRDefault="00000000">
      <w:pPr>
        <w:pStyle w:val="Heading1"/>
      </w:pPr>
      <w:r>
        <w:t>Appendix B — Integration Event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1614"/>
        <w:gridCol w:w="1910"/>
        <w:gridCol w:w="3414"/>
      </w:tblGrid>
      <w:tr w:rsidR="00BD01C5" w14:paraId="6FDB539F" w14:textId="77777777">
        <w:tblPrEx>
          <w:tblCellMar>
            <w:top w:w="0" w:type="dxa"/>
            <w:bottom w:w="0" w:type="dxa"/>
          </w:tblCellMar>
        </w:tblPrEx>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0F48DBEE" w14:textId="77777777" w:rsidR="00BD01C5" w:rsidRDefault="00000000">
            <w:r>
              <w:rPr>
                <w:b/>
                <w:bCs/>
                <w:color w:val="FFFFFF"/>
                <w:sz w:val="19"/>
                <w:szCs w:val="19"/>
              </w:rPr>
              <w:t>Event Name</w:t>
            </w:r>
          </w:p>
        </w:tc>
        <w:tc>
          <w:tcPr>
            <w:tcW w:w="16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7929E3DE" w14:textId="77777777" w:rsidR="00BD01C5" w:rsidRDefault="00000000">
            <w:r>
              <w:rPr>
                <w:b/>
                <w:bCs/>
                <w:color w:val="FFFFFF"/>
                <w:sz w:val="19"/>
                <w:szCs w:val="19"/>
              </w:rPr>
              <w:t>Producer</w:t>
            </w:r>
          </w:p>
        </w:tc>
        <w:tc>
          <w:tcPr>
            <w:tcW w:w="198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5717B482" w14:textId="77777777" w:rsidR="00BD01C5" w:rsidRDefault="00000000">
            <w:r>
              <w:rPr>
                <w:b/>
                <w:bCs/>
                <w:color w:val="FFFFFF"/>
                <w:sz w:val="19"/>
                <w:szCs w:val="19"/>
              </w:rPr>
              <w:t>Consumer</w:t>
            </w:r>
          </w:p>
        </w:tc>
        <w:tc>
          <w:tcPr>
            <w:tcW w:w="36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4374B89E" w14:textId="77777777" w:rsidR="00BD01C5" w:rsidRDefault="00000000">
            <w:r>
              <w:rPr>
                <w:b/>
                <w:bCs/>
                <w:color w:val="FFFFFF"/>
                <w:sz w:val="19"/>
                <w:szCs w:val="19"/>
              </w:rPr>
              <w:t>Purpose</w:t>
            </w:r>
          </w:p>
        </w:tc>
      </w:tr>
      <w:tr w:rsidR="00BD01C5" w14:paraId="6B3BBA2E"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3ECE1" w14:textId="77777777" w:rsidR="00BD01C5" w:rsidRDefault="00000000">
            <w:proofErr w:type="spellStart"/>
            <w:proofErr w:type="gramStart"/>
            <w:r>
              <w:rPr>
                <w:b/>
                <w:bCs/>
                <w:sz w:val="18"/>
                <w:szCs w:val="18"/>
              </w:rPr>
              <w:t>client.created</w:t>
            </w:r>
            <w:proofErr w:type="spellEnd"/>
            <w:proofErr w:type="gramEnd"/>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33FCB" w14:textId="77777777" w:rsidR="00BD01C5" w:rsidRDefault="00000000">
            <w:r>
              <w:rPr>
                <w:sz w:val="18"/>
                <w:szCs w:val="18"/>
              </w:rPr>
              <w:t>Onboarding</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F3103C" w14:textId="77777777" w:rsidR="00BD01C5" w:rsidRDefault="00000000">
            <w:r>
              <w:rPr>
                <w:sz w:val="18"/>
                <w:szCs w:val="18"/>
              </w:rPr>
              <w:t>Risk (among others)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C29E32" w14:textId="77777777" w:rsidR="00BD01C5" w:rsidRDefault="00000000">
            <w:r>
              <w:rPr>
                <w:sz w:val="18"/>
                <w:szCs w:val="18"/>
              </w:rPr>
              <w:t xml:space="preserve">Creates initial firm context for </w:t>
            </w:r>
            <w:proofErr w:type="spellStart"/>
            <w:r>
              <w:rPr>
                <w:sz w:val="18"/>
                <w:szCs w:val="18"/>
              </w:rPr>
              <w:t>permissioning</w:t>
            </w:r>
            <w:proofErr w:type="spellEnd"/>
          </w:p>
        </w:tc>
      </w:tr>
      <w:tr w:rsidR="00BD01C5" w14:paraId="6E17DDAA"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D6264A1" w14:textId="77777777" w:rsidR="00BD01C5" w:rsidRDefault="00000000">
            <w:proofErr w:type="spellStart"/>
            <w:proofErr w:type="gramStart"/>
            <w:r>
              <w:rPr>
                <w:b/>
                <w:bCs/>
                <w:sz w:val="18"/>
                <w:szCs w:val="18"/>
              </w:rPr>
              <w:t>engagement.created</w:t>
            </w:r>
            <w:proofErr w:type="spellEnd"/>
            <w:proofErr w:type="gramEnd"/>
          </w:p>
        </w:tc>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2BB604F" w14:textId="77777777" w:rsidR="00BD01C5" w:rsidRDefault="00000000">
            <w:r>
              <w:rPr>
                <w:sz w:val="18"/>
                <w:szCs w:val="18"/>
              </w:rPr>
              <w:t>Onboarding</w:t>
            </w:r>
          </w:p>
        </w:tc>
        <w:tc>
          <w:tcPr>
            <w:tcW w:w="19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96A9F3A" w14:textId="77777777" w:rsidR="00BD01C5" w:rsidRDefault="00000000">
            <w:r>
              <w:rPr>
                <w:sz w:val="18"/>
                <w:szCs w:val="18"/>
              </w:rPr>
              <w:t>Risk</w:t>
            </w:r>
          </w:p>
        </w:tc>
        <w:tc>
          <w:tcPr>
            <w:tcW w:w="3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A6B3689" w14:textId="77777777" w:rsidR="00BD01C5" w:rsidRDefault="00000000">
            <w:r>
              <w:rPr>
                <w:sz w:val="18"/>
                <w:szCs w:val="18"/>
              </w:rPr>
              <w:t>Authorizes scoped scoring activity</w:t>
            </w:r>
          </w:p>
        </w:tc>
      </w:tr>
      <w:tr w:rsidR="00BD01C5" w14:paraId="27AA1403"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FAFEE" w14:textId="77777777" w:rsidR="00BD01C5" w:rsidRDefault="00000000">
            <w:proofErr w:type="spellStart"/>
            <w:proofErr w:type="gramStart"/>
            <w:r>
              <w:rPr>
                <w:b/>
                <w:bCs/>
                <w:sz w:val="18"/>
                <w:szCs w:val="18"/>
              </w:rPr>
              <w:t>project.created</w:t>
            </w:r>
            <w:proofErr w:type="spellEnd"/>
            <w:proofErr w:type="gramEnd"/>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D09F7" w14:textId="77777777" w:rsidR="00BD01C5" w:rsidRDefault="00000000">
            <w:r>
              <w:rPr>
                <w:sz w:val="18"/>
                <w:szCs w:val="18"/>
              </w:rPr>
              <w:t>Onboarding</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40DAA" w14:textId="77777777" w:rsidR="00BD01C5" w:rsidRDefault="00000000">
            <w:r>
              <w:rPr>
                <w:sz w:val="18"/>
                <w:szCs w:val="18"/>
              </w:rPr>
              <w:t>Risk</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ED10CB" w14:textId="77777777" w:rsidR="00BD01C5" w:rsidRDefault="00000000">
            <w:r>
              <w:rPr>
                <w:sz w:val="18"/>
                <w:szCs w:val="18"/>
              </w:rPr>
              <w:t>Initiates project shadow record; scoring run shell created in Awaiting Reference state</w:t>
            </w:r>
          </w:p>
        </w:tc>
      </w:tr>
      <w:tr w:rsidR="00BD01C5" w14:paraId="4F3C9BD6"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2CE8FE1" w14:textId="77777777" w:rsidR="00BD01C5" w:rsidRDefault="00000000">
            <w:proofErr w:type="spellStart"/>
            <w:r>
              <w:rPr>
                <w:b/>
                <w:bCs/>
                <w:sz w:val="18"/>
                <w:szCs w:val="18"/>
              </w:rPr>
              <w:t>user_access_grant</w:t>
            </w:r>
            <w:proofErr w:type="spellEnd"/>
          </w:p>
        </w:tc>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9728DF2" w14:textId="77777777" w:rsidR="00BD01C5" w:rsidRDefault="00000000">
            <w:r>
              <w:rPr>
                <w:sz w:val="18"/>
                <w:szCs w:val="18"/>
              </w:rPr>
              <w:t>Onboarding/IAM</w:t>
            </w:r>
          </w:p>
        </w:tc>
        <w:tc>
          <w:tcPr>
            <w:tcW w:w="19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ABC4346" w14:textId="77777777" w:rsidR="00BD01C5" w:rsidRDefault="00000000">
            <w:r>
              <w:rPr>
                <w:sz w:val="18"/>
                <w:szCs w:val="18"/>
              </w:rPr>
              <w:t>Risk</w:t>
            </w:r>
          </w:p>
        </w:tc>
        <w:tc>
          <w:tcPr>
            <w:tcW w:w="3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36D9D68" w14:textId="77777777" w:rsidR="00BD01C5" w:rsidRDefault="00000000">
            <w:proofErr w:type="gramStart"/>
            <w:r>
              <w:rPr>
                <w:sz w:val="18"/>
                <w:szCs w:val="18"/>
              </w:rPr>
              <w:t>Mirrors</w:t>
            </w:r>
            <w:proofErr w:type="gramEnd"/>
            <w:r>
              <w:rPr>
                <w:sz w:val="18"/>
                <w:szCs w:val="18"/>
              </w:rPr>
              <w:t xml:space="preserve"> </w:t>
            </w:r>
            <w:proofErr w:type="spellStart"/>
            <w:r>
              <w:rPr>
                <w:sz w:val="18"/>
                <w:szCs w:val="18"/>
              </w:rPr>
              <w:t>role_binding</w:t>
            </w:r>
            <w:proofErr w:type="spellEnd"/>
            <w:r>
              <w:rPr>
                <w:sz w:val="18"/>
                <w:szCs w:val="18"/>
              </w:rPr>
              <w:t xml:space="preserve"> for </w:t>
            </w:r>
            <w:proofErr w:type="spellStart"/>
            <w:r>
              <w:rPr>
                <w:sz w:val="18"/>
                <w:szCs w:val="18"/>
              </w:rPr>
              <w:t>permissioning</w:t>
            </w:r>
            <w:proofErr w:type="spellEnd"/>
          </w:p>
        </w:tc>
      </w:tr>
      <w:tr w:rsidR="00BD01C5" w14:paraId="6E5E11BF"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3340B9" w14:textId="77777777" w:rsidR="00BD01C5" w:rsidRDefault="00000000">
            <w:proofErr w:type="spellStart"/>
            <w:r>
              <w:rPr>
                <w:b/>
                <w:bCs/>
                <w:sz w:val="18"/>
                <w:szCs w:val="18"/>
              </w:rPr>
              <w:t>reference_</w:t>
            </w:r>
            <w:proofErr w:type="gramStart"/>
            <w:r>
              <w:rPr>
                <w:b/>
                <w:bCs/>
                <w:sz w:val="18"/>
                <w:szCs w:val="18"/>
              </w:rPr>
              <w:t>pack.approved</w:t>
            </w:r>
            <w:proofErr w:type="spellEnd"/>
            <w:proofErr w:type="gramEnd"/>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6ED32" w14:textId="77777777" w:rsidR="00BD01C5" w:rsidRDefault="00000000">
            <w:r>
              <w:rPr>
                <w:sz w:val="18"/>
                <w:szCs w:val="18"/>
              </w:rPr>
              <w:t>Reference</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677E5" w14:textId="77777777" w:rsidR="00BD01C5" w:rsidRDefault="00000000">
            <w:r>
              <w:rPr>
                <w:sz w:val="18"/>
                <w:szCs w:val="18"/>
              </w:rPr>
              <w:t>Risk</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27924" w14:textId="77777777" w:rsidR="00BD01C5" w:rsidRDefault="00000000">
            <w:r>
              <w:rPr>
                <w:sz w:val="18"/>
                <w:szCs w:val="18"/>
              </w:rPr>
              <w:t>Permits scoring run to transition from Awaiting Reference to Draft (or Reference Returned with Exceptions)</w:t>
            </w:r>
          </w:p>
        </w:tc>
      </w:tr>
      <w:tr w:rsidR="00BD01C5" w14:paraId="3DE3CC60"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9DBCB04" w14:textId="77777777" w:rsidR="00BD01C5" w:rsidRDefault="00000000">
            <w:proofErr w:type="spellStart"/>
            <w:proofErr w:type="gramStart"/>
            <w:r>
              <w:rPr>
                <w:b/>
                <w:bCs/>
                <w:sz w:val="18"/>
                <w:szCs w:val="18"/>
              </w:rPr>
              <w:t>evidence.created</w:t>
            </w:r>
            <w:proofErr w:type="spellEnd"/>
            <w:proofErr w:type="gramEnd"/>
          </w:p>
        </w:tc>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0083164" w14:textId="77777777" w:rsidR="00BD01C5" w:rsidRDefault="00000000">
            <w:r>
              <w:rPr>
                <w:sz w:val="18"/>
                <w:szCs w:val="18"/>
              </w:rPr>
              <w:t>Reference</w:t>
            </w:r>
          </w:p>
        </w:tc>
        <w:tc>
          <w:tcPr>
            <w:tcW w:w="19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55BBA79" w14:textId="77777777" w:rsidR="00BD01C5" w:rsidRDefault="00000000">
            <w:r>
              <w:rPr>
                <w:sz w:val="18"/>
                <w:szCs w:val="18"/>
              </w:rPr>
              <w:t>Risk</w:t>
            </w:r>
          </w:p>
        </w:tc>
        <w:tc>
          <w:tcPr>
            <w:tcW w:w="3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B0D7239" w14:textId="77777777" w:rsidR="00BD01C5" w:rsidRDefault="00000000">
            <w:r>
              <w:rPr>
                <w:sz w:val="18"/>
                <w:szCs w:val="18"/>
              </w:rPr>
              <w:t>Updates available evidence for active scoring run</w:t>
            </w:r>
          </w:p>
        </w:tc>
      </w:tr>
      <w:tr w:rsidR="00BD01C5" w14:paraId="30864846"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244648" w14:textId="77777777" w:rsidR="00BD01C5" w:rsidRDefault="00000000">
            <w:proofErr w:type="spellStart"/>
            <w:proofErr w:type="gramStart"/>
            <w:r>
              <w:rPr>
                <w:b/>
                <w:bCs/>
                <w:sz w:val="18"/>
                <w:szCs w:val="18"/>
              </w:rPr>
              <w:t>feature.published</w:t>
            </w:r>
            <w:proofErr w:type="spellEnd"/>
            <w:proofErr w:type="gramEnd"/>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915F7" w14:textId="77777777" w:rsidR="00BD01C5" w:rsidRDefault="00000000">
            <w:r>
              <w:rPr>
                <w:sz w:val="18"/>
                <w:szCs w:val="18"/>
              </w:rPr>
              <w:t>Reference</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C8E74" w14:textId="77777777" w:rsidR="00BD01C5" w:rsidRDefault="00000000">
            <w:r>
              <w:rPr>
                <w:sz w:val="18"/>
                <w:szCs w:val="18"/>
              </w:rPr>
              <w:t>Risk</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B1DD5E" w14:textId="77777777" w:rsidR="00BD01C5" w:rsidRDefault="00000000">
            <w:r>
              <w:rPr>
                <w:sz w:val="18"/>
                <w:szCs w:val="18"/>
              </w:rPr>
              <w:t xml:space="preserve">Makes new </w:t>
            </w:r>
            <w:proofErr w:type="spellStart"/>
            <w:r>
              <w:rPr>
                <w:sz w:val="18"/>
                <w:szCs w:val="18"/>
              </w:rPr>
              <w:t>feature_version</w:t>
            </w:r>
            <w:proofErr w:type="spellEnd"/>
            <w:r>
              <w:rPr>
                <w:sz w:val="18"/>
                <w:szCs w:val="18"/>
              </w:rPr>
              <w:t xml:space="preserve"> available for binding; existing pinned bindings unchanged</w:t>
            </w:r>
          </w:p>
        </w:tc>
      </w:tr>
      <w:tr w:rsidR="00BD01C5" w14:paraId="05EBD425"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A8F7933" w14:textId="77777777" w:rsidR="00BD01C5" w:rsidRDefault="00000000">
            <w:proofErr w:type="spellStart"/>
            <w:r>
              <w:rPr>
                <w:b/>
                <w:bCs/>
                <w:sz w:val="18"/>
                <w:szCs w:val="18"/>
              </w:rPr>
              <w:t>risk_</w:t>
            </w:r>
            <w:proofErr w:type="gramStart"/>
            <w:r>
              <w:rPr>
                <w:b/>
                <w:bCs/>
                <w:sz w:val="18"/>
                <w:szCs w:val="18"/>
              </w:rPr>
              <w:t>run.created</w:t>
            </w:r>
            <w:proofErr w:type="spellEnd"/>
            <w:proofErr w:type="gramEnd"/>
          </w:p>
        </w:tc>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D297636" w14:textId="77777777" w:rsidR="00BD01C5" w:rsidRDefault="00000000">
            <w:r>
              <w:rPr>
                <w:sz w:val="18"/>
                <w:szCs w:val="18"/>
              </w:rPr>
              <w:t>Risk</w:t>
            </w:r>
          </w:p>
        </w:tc>
        <w:tc>
          <w:tcPr>
            <w:tcW w:w="19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AA8E9E9" w14:textId="77777777" w:rsidR="00BD01C5" w:rsidRDefault="00000000">
            <w:r>
              <w:rPr>
                <w:sz w:val="18"/>
                <w:szCs w:val="18"/>
              </w:rPr>
              <w:t>Audit / Onboarding</w:t>
            </w:r>
          </w:p>
        </w:tc>
        <w:tc>
          <w:tcPr>
            <w:tcW w:w="3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D223F86" w14:textId="77777777" w:rsidR="00BD01C5" w:rsidRDefault="00000000">
            <w:r>
              <w:rPr>
                <w:sz w:val="18"/>
                <w:szCs w:val="18"/>
              </w:rPr>
              <w:t>Records scoring run initiation</w:t>
            </w:r>
          </w:p>
        </w:tc>
      </w:tr>
      <w:tr w:rsidR="00BD01C5" w14:paraId="19EBBEDD"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64876" w14:textId="77777777" w:rsidR="00BD01C5" w:rsidRDefault="00000000">
            <w:proofErr w:type="spellStart"/>
            <w:r>
              <w:rPr>
                <w:b/>
                <w:bCs/>
                <w:sz w:val="18"/>
                <w:szCs w:val="18"/>
              </w:rPr>
              <w:t>risk_</w:t>
            </w:r>
            <w:proofErr w:type="gramStart"/>
            <w:r>
              <w:rPr>
                <w:b/>
                <w:bCs/>
                <w:sz w:val="18"/>
                <w:szCs w:val="18"/>
              </w:rPr>
              <w:t>pack.approved</w:t>
            </w:r>
            <w:proofErr w:type="spellEnd"/>
            <w:proofErr w:type="gramEnd"/>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6B97A" w14:textId="77777777" w:rsidR="00BD01C5" w:rsidRDefault="00000000">
            <w:r>
              <w:rPr>
                <w:sz w:val="18"/>
                <w:szCs w:val="18"/>
              </w:rPr>
              <w:t>Risk</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86324C" w14:textId="77777777" w:rsidR="00BD01C5" w:rsidRDefault="00000000">
            <w:r>
              <w:rPr>
                <w:sz w:val="18"/>
                <w:szCs w:val="18"/>
              </w:rPr>
              <w:t>VOR / Back-office / Risk Committee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445132" w14:textId="77777777" w:rsidR="00BD01C5" w:rsidRDefault="00000000">
            <w:r>
              <w:rPr>
                <w:sz w:val="18"/>
                <w:szCs w:val="18"/>
              </w:rPr>
              <w:t>Authorizes downstream consumption</w:t>
            </w:r>
          </w:p>
        </w:tc>
      </w:tr>
      <w:tr w:rsidR="00BD01C5" w14:paraId="78406457"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405D3A5" w14:textId="77777777" w:rsidR="00BD01C5" w:rsidRDefault="00000000">
            <w:proofErr w:type="spellStart"/>
            <w:r>
              <w:rPr>
                <w:b/>
                <w:bCs/>
                <w:sz w:val="18"/>
                <w:szCs w:val="18"/>
              </w:rPr>
              <w:t>scoring_</w:t>
            </w:r>
            <w:proofErr w:type="gramStart"/>
            <w:r>
              <w:rPr>
                <w:b/>
                <w:bCs/>
                <w:sz w:val="18"/>
                <w:szCs w:val="18"/>
              </w:rPr>
              <w:t>run.locked</w:t>
            </w:r>
            <w:proofErr w:type="spellEnd"/>
            <w:proofErr w:type="gramEnd"/>
          </w:p>
        </w:tc>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E950C9F" w14:textId="77777777" w:rsidR="00BD01C5" w:rsidRDefault="00000000">
            <w:r>
              <w:rPr>
                <w:sz w:val="18"/>
                <w:szCs w:val="18"/>
              </w:rPr>
              <w:t>Risk</w:t>
            </w:r>
          </w:p>
        </w:tc>
        <w:tc>
          <w:tcPr>
            <w:tcW w:w="19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7122BFE" w14:textId="77777777" w:rsidR="00BD01C5" w:rsidRDefault="00000000">
            <w:r>
              <w:rPr>
                <w:sz w:val="18"/>
                <w:szCs w:val="18"/>
              </w:rPr>
              <w:t>Audit</w:t>
            </w:r>
          </w:p>
        </w:tc>
        <w:tc>
          <w:tcPr>
            <w:tcW w:w="3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2E8F68" w14:textId="77777777" w:rsidR="00BD01C5" w:rsidRDefault="00000000">
            <w:r>
              <w:rPr>
                <w:sz w:val="18"/>
                <w:szCs w:val="18"/>
              </w:rPr>
              <w:t>Records immutable lock event</w:t>
            </w:r>
          </w:p>
        </w:tc>
      </w:tr>
      <w:tr w:rsidR="00BD01C5" w14:paraId="64F25941"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565C75" w14:textId="77777777" w:rsidR="00BD01C5" w:rsidRDefault="00000000">
            <w:proofErr w:type="spellStart"/>
            <w:r>
              <w:rPr>
                <w:b/>
                <w:bCs/>
                <w:sz w:val="18"/>
                <w:szCs w:val="18"/>
              </w:rPr>
              <w:t>scoring_</w:t>
            </w:r>
            <w:proofErr w:type="gramStart"/>
            <w:r>
              <w:rPr>
                <w:b/>
                <w:bCs/>
                <w:sz w:val="18"/>
                <w:szCs w:val="18"/>
              </w:rPr>
              <w:t>run.superseded</w:t>
            </w:r>
            <w:proofErr w:type="spellEnd"/>
            <w:proofErr w:type="gramEnd"/>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25E246" w14:textId="77777777" w:rsidR="00BD01C5" w:rsidRDefault="00000000">
            <w:r>
              <w:rPr>
                <w:sz w:val="18"/>
                <w:szCs w:val="18"/>
              </w:rPr>
              <w:t>Risk</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6753E" w14:textId="77777777" w:rsidR="00BD01C5" w:rsidRDefault="00000000">
            <w:r>
              <w:rPr>
                <w:sz w:val="18"/>
                <w:szCs w:val="18"/>
              </w:rPr>
              <w:t>Audit</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C8EE2" w14:textId="77777777" w:rsidR="00BD01C5" w:rsidRDefault="00000000">
            <w:r>
              <w:rPr>
                <w:sz w:val="18"/>
                <w:szCs w:val="18"/>
              </w:rPr>
              <w:t>Records that a newer scoring run for the same project has been approved</w:t>
            </w:r>
          </w:p>
        </w:tc>
      </w:tr>
      <w:tr w:rsidR="00BD01C5" w14:paraId="220A8FFE"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056F4B2" w14:textId="77777777" w:rsidR="00BD01C5" w:rsidRDefault="00000000">
            <w:proofErr w:type="spellStart"/>
            <w:proofErr w:type="gramStart"/>
            <w:r>
              <w:rPr>
                <w:b/>
                <w:bCs/>
                <w:sz w:val="18"/>
                <w:szCs w:val="18"/>
              </w:rPr>
              <w:t>exception.gating</w:t>
            </w:r>
            <w:proofErr w:type="gramEnd"/>
            <w:r>
              <w:rPr>
                <w:b/>
                <w:bCs/>
                <w:sz w:val="18"/>
                <w:szCs w:val="18"/>
              </w:rPr>
              <w:t>_raised</w:t>
            </w:r>
            <w:proofErr w:type="spellEnd"/>
          </w:p>
        </w:tc>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2F62196" w14:textId="77777777" w:rsidR="00BD01C5" w:rsidRDefault="00000000">
            <w:r>
              <w:rPr>
                <w:sz w:val="18"/>
                <w:szCs w:val="18"/>
              </w:rPr>
              <w:t>Risk</w:t>
            </w:r>
          </w:p>
        </w:tc>
        <w:tc>
          <w:tcPr>
            <w:tcW w:w="19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77357ED" w14:textId="77777777" w:rsidR="00BD01C5" w:rsidRDefault="00000000">
            <w:r>
              <w:rPr>
                <w:sz w:val="18"/>
                <w:szCs w:val="18"/>
              </w:rPr>
              <w:t>Onboarding / CRO</w:t>
            </w:r>
          </w:p>
        </w:tc>
        <w:tc>
          <w:tcPr>
            <w:tcW w:w="3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00F02C" w14:textId="77777777" w:rsidR="00BD01C5" w:rsidRDefault="00000000">
            <w:r>
              <w:rPr>
                <w:sz w:val="18"/>
                <w:szCs w:val="18"/>
              </w:rPr>
              <w:t>Notifies that a gating exception requires resolution or override</w:t>
            </w:r>
          </w:p>
        </w:tc>
      </w:tr>
      <w:tr w:rsidR="00BD01C5" w14:paraId="7162859C"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42CC1B" w14:textId="77777777" w:rsidR="00BD01C5" w:rsidRDefault="00000000">
            <w:proofErr w:type="spellStart"/>
            <w:r>
              <w:rPr>
                <w:b/>
                <w:bCs/>
                <w:sz w:val="18"/>
                <w:szCs w:val="18"/>
              </w:rPr>
              <w:lastRenderedPageBreak/>
              <w:t>cro_</w:t>
            </w:r>
            <w:proofErr w:type="gramStart"/>
            <w:r>
              <w:rPr>
                <w:b/>
                <w:bCs/>
                <w:sz w:val="18"/>
                <w:szCs w:val="18"/>
              </w:rPr>
              <w:t>override.recorded</w:t>
            </w:r>
            <w:proofErr w:type="spellEnd"/>
            <w:proofErr w:type="gramEnd"/>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9CF090" w14:textId="77777777" w:rsidR="00BD01C5" w:rsidRDefault="00000000">
            <w:r>
              <w:rPr>
                <w:sz w:val="18"/>
                <w:szCs w:val="18"/>
              </w:rPr>
              <w:t>Risk</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5AC78" w14:textId="77777777" w:rsidR="00BD01C5" w:rsidRDefault="00000000">
            <w:r>
              <w:rPr>
                <w:sz w:val="18"/>
                <w:szCs w:val="18"/>
              </w:rPr>
              <w:t>Audit</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761723" w14:textId="77777777" w:rsidR="00BD01C5" w:rsidRDefault="00000000">
            <w:r>
              <w:rPr>
                <w:sz w:val="18"/>
                <w:szCs w:val="18"/>
              </w:rPr>
              <w:t>Records CRO override of gating exception or same-human role-overlap</w:t>
            </w:r>
          </w:p>
        </w:tc>
      </w:tr>
      <w:tr w:rsidR="00BD01C5" w14:paraId="4E3C0BA9"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BACB82A" w14:textId="77777777" w:rsidR="00BD01C5" w:rsidRDefault="00000000">
            <w:proofErr w:type="spellStart"/>
            <w:proofErr w:type="gramStart"/>
            <w:r>
              <w:rPr>
                <w:b/>
                <w:bCs/>
                <w:sz w:val="18"/>
                <w:szCs w:val="18"/>
              </w:rPr>
              <w:t>engagement.closed</w:t>
            </w:r>
            <w:proofErr w:type="spellEnd"/>
            <w:proofErr w:type="gramEnd"/>
          </w:p>
        </w:tc>
        <w:tc>
          <w:tcPr>
            <w:tcW w:w="16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C222542" w14:textId="77777777" w:rsidR="00BD01C5" w:rsidRDefault="00000000">
            <w:r>
              <w:rPr>
                <w:sz w:val="18"/>
                <w:szCs w:val="18"/>
              </w:rPr>
              <w:t>Onboarding</w:t>
            </w:r>
          </w:p>
        </w:tc>
        <w:tc>
          <w:tcPr>
            <w:tcW w:w="198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4FC3483" w14:textId="77777777" w:rsidR="00BD01C5" w:rsidRDefault="00000000">
            <w:r>
              <w:rPr>
                <w:sz w:val="18"/>
                <w:szCs w:val="18"/>
              </w:rPr>
              <w:t>Risk</w:t>
            </w:r>
          </w:p>
        </w:tc>
        <w:tc>
          <w:tcPr>
            <w:tcW w:w="3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A774FC4" w14:textId="77777777" w:rsidR="00BD01C5" w:rsidRDefault="00000000">
            <w:r>
              <w:rPr>
                <w:sz w:val="18"/>
                <w:szCs w:val="18"/>
              </w:rPr>
              <w:t>Triggers scoring run lock for all runs in engagement; writes retention metadata</w:t>
            </w:r>
          </w:p>
        </w:tc>
      </w:tr>
      <w:tr w:rsidR="00BD01C5" w14:paraId="65DAB113"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983D2A" w14:textId="77777777" w:rsidR="00BD01C5" w:rsidRDefault="00000000">
            <w:proofErr w:type="spellStart"/>
            <w:proofErr w:type="gramStart"/>
            <w:r>
              <w:rPr>
                <w:b/>
                <w:bCs/>
                <w:sz w:val="18"/>
                <w:szCs w:val="18"/>
              </w:rPr>
              <w:t>access.revoked</w:t>
            </w:r>
            <w:proofErr w:type="spellEnd"/>
            <w:proofErr w:type="gramEnd"/>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F6E3E" w14:textId="77777777" w:rsidR="00BD01C5" w:rsidRDefault="00000000">
            <w:r>
              <w:rPr>
                <w:sz w:val="18"/>
                <w:szCs w:val="18"/>
              </w:rPr>
              <w:t>Onboarding/IAM</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E50F47" w14:textId="77777777" w:rsidR="00BD01C5" w:rsidRDefault="00000000">
            <w:r>
              <w:rPr>
                <w:sz w:val="18"/>
                <w:szCs w:val="18"/>
              </w:rPr>
              <w:t>Risk</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7C69A" w14:textId="77777777" w:rsidR="00BD01C5" w:rsidRDefault="00000000">
            <w:r>
              <w:rPr>
                <w:sz w:val="18"/>
                <w:szCs w:val="18"/>
              </w:rPr>
              <w:t>Denies further state transitions by user</w:t>
            </w:r>
          </w:p>
        </w:tc>
      </w:tr>
    </w:tbl>
    <w:p w14:paraId="11C80969" w14:textId="77777777" w:rsidR="00BD01C5" w:rsidRDefault="00000000">
      <w:pPr>
        <w:pStyle w:val="Heading1"/>
      </w:pPr>
      <w:r>
        <w:t>Appendix C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BD01C5" w14:paraId="49F01478"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421DBD03" w14:textId="77777777" w:rsidR="00BD01C5" w:rsidRDefault="00000000">
            <w:r>
              <w:rPr>
                <w:b/>
                <w:bCs/>
                <w:color w:val="FFFFFF"/>
                <w:sz w:val="19"/>
                <w:szCs w:val="19"/>
              </w:rPr>
              <w:t>Term</w:t>
            </w:r>
          </w:p>
        </w:tc>
        <w:tc>
          <w:tcPr>
            <w:tcW w:w="666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09E8FAF4" w14:textId="77777777" w:rsidR="00BD01C5" w:rsidRDefault="00000000">
            <w:r>
              <w:rPr>
                <w:b/>
                <w:bCs/>
                <w:color w:val="FFFFFF"/>
                <w:sz w:val="19"/>
                <w:szCs w:val="19"/>
              </w:rPr>
              <w:t>Definition</w:t>
            </w:r>
          </w:p>
        </w:tc>
      </w:tr>
      <w:tr w:rsidR="00BD01C5" w14:paraId="335035B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E116B" w14:textId="77777777" w:rsidR="00BD01C5" w:rsidRDefault="00000000">
            <w:r>
              <w:rPr>
                <w:b/>
                <w:bCs/>
                <w:sz w:val="18"/>
                <w:szCs w:val="18"/>
              </w:rPr>
              <w:t>Composite Score</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EF6D6" w14:textId="77777777" w:rsidR="00BD01C5" w:rsidRDefault="00000000">
            <w:r>
              <w:rPr>
                <w:sz w:val="18"/>
                <w:szCs w:val="18"/>
              </w:rPr>
              <w:t>Σ (Domain Score × Stage Weight) for the stage applied at scoring run initialization; range 1.0–5.0</w:t>
            </w:r>
          </w:p>
        </w:tc>
      </w:tr>
      <w:tr w:rsidR="00BD01C5" w14:paraId="480B0DC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729ED13" w14:textId="77777777" w:rsidR="00BD01C5" w:rsidRDefault="00000000">
            <w:r>
              <w:rPr>
                <w:b/>
                <w:bCs/>
                <w:sz w:val="18"/>
                <w:szCs w:val="18"/>
              </w:rPr>
              <w:t>Control Effectiveness (CE)</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E78B6D7" w14:textId="77777777" w:rsidR="00BD01C5" w:rsidRDefault="00000000">
            <w:r>
              <w:rPr>
                <w:sz w:val="18"/>
                <w:szCs w:val="18"/>
              </w:rPr>
              <w:t>Quality of mitigants in place; scale 1=Weak, 2=Adequate, 3=Strong</w:t>
            </w:r>
          </w:p>
        </w:tc>
      </w:tr>
      <w:tr w:rsidR="00BD01C5" w14:paraId="78615EF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C638E" w14:textId="77777777" w:rsidR="00BD01C5" w:rsidRDefault="00000000">
            <w:r>
              <w:rPr>
                <w:b/>
                <w:bCs/>
                <w:sz w:val="18"/>
                <w:szCs w:val="18"/>
              </w:rPr>
              <w:t>CRO Override</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243DBD" w14:textId="77777777" w:rsidR="00BD01C5" w:rsidRDefault="00000000">
            <w:r>
              <w:rPr>
                <w:sz w:val="18"/>
                <w:szCs w:val="18"/>
              </w:rPr>
              <w:t>Authorized override of a gating exception, same-human role-overlap, or methodology change; audited and surfaced in Risk Pack</w:t>
            </w:r>
          </w:p>
        </w:tc>
      </w:tr>
      <w:tr w:rsidR="00BD01C5" w14:paraId="52EF60A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A8410E0" w14:textId="77777777" w:rsidR="00BD01C5" w:rsidRDefault="00000000">
            <w:r>
              <w:rPr>
                <w:b/>
                <w:bCs/>
                <w:sz w:val="18"/>
                <w:szCs w:val="18"/>
              </w:rPr>
              <w:t>Domain Score</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7884C99" w14:textId="77777777" w:rsidR="00BD01C5" w:rsidRDefault="00000000">
            <w:r>
              <w:rPr>
                <w:sz w:val="18"/>
                <w:szCs w:val="18"/>
              </w:rPr>
              <w:t>Analyst composite (1.0–5.0) across the elements of a Universal domain within one scoring run</w:t>
            </w:r>
          </w:p>
        </w:tc>
      </w:tr>
      <w:tr w:rsidR="00BD01C5" w14:paraId="0282F53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B9CB1" w14:textId="77777777" w:rsidR="00BD01C5" w:rsidRDefault="00000000">
            <w:r>
              <w:rPr>
                <w:b/>
                <w:bCs/>
                <w:sz w:val="18"/>
                <w:szCs w:val="18"/>
              </w:rPr>
              <w:t>Element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970AB8" w14:textId="77777777" w:rsidR="00BD01C5" w:rsidRDefault="00000000">
            <w:r>
              <w:rPr>
                <w:sz w:val="18"/>
                <w:szCs w:val="18"/>
              </w:rPr>
              <w:t>An atomic risk question within a domain, vertical-specific</w:t>
            </w:r>
          </w:p>
        </w:tc>
      </w:tr>
      <w:tr w:rsidR="00BD01C5" w14:paraId="3317CF1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505CD37" w14:textId="77777777" w:rsidR="00BD01C5" w:rsidRDefault="00000000">
            <w:r>
              <w:rPr>
                <w:b/>
                <w:bCs/>
                <w:sz w:val="18"/>
                <w:szCs w:val="18"/>
              </w:rPr>
              <w:t>Feature Binding</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A9EA473" w14:textId="77777777" w:rsidR="00BD01C5" w:rsidRDefault="00000000">
            <w:r>
              <w:rPr>
                <w:sz w:val="18"/>
                <w:szCs w:val="18"/>
              </w:rPr>
              <w:t>Immutable record of (</w:t>
            </w:r>
            <w:proofErr w:type="spellStart"/>
            <w:r>
              <w:rPr>
                <w:sz w:val="18"/>
                <w:szCs w:val="18"/>
              </w:rPr>
              <w:t>feature_id</w:t>
            </w:r>
            <w:proofErr w:type="spellEnd"/>
            <w:r>
              <w:rPr>
                <w:sz w:val="18"/>
                <w:szCs w:val="18"/>
              </w:rPr>
              <w:t xml:space="preserve">, </w:t>
            </w:r>
            <w:proofErr w:type="spellStart"/>
            <w:r>
              <w:rPr>
                <w:sz w:val="18"/>
                <w:szCs w:val="18"/>
              </w:rPr>
              <w:t>feature_version</w:t>
            </w:r>
            <w:proofErr w:type="spellEnd"/>
            <w:r>
              <w:rPr>
                <w:sz w:val="18"/>
                <w:szCs w:val="18"/>
              </w:rPr>
              <w:t xml:space="preserve">, </w:t>
            </w:r>
            <w:proofErr w:type="spellStart"/>
            <w:r>
              <w:rPr>
                <w:sz w:val="18"/>
                <w:szCs w:val="18"/>
              </w:rPr>
              <w:t>snapshot_value</w:t>
            </w:r>
            <w:proofErr w:type="spellEnd"/>
            <w:r>
              <w:rPr>
                <w:sz w:val="18"/>
                <w:szCs w:val="18"/>
              </w:rPr>
              <w:t xml:space="preserve">, </w:t>
            </w:r>
            <w:proofErr w:type="spellStart"/>
            <w:r>
              <w:rPr>
                <w:sz w:val="18"/>
                <w:szCs w:val="18"/>
              </w:rPr>
              <w:t>snapshot_confidence</w:t>
            </w:r>
            <w:proofErr w:type="spellEnd"/>
            <w:r>
              <w:rPr>
                <w:sz w:val="18"/>
                <w:szCs w:val="18"/>
              </w:rPr>
              <w:t xml:space="preserve">, </w:t>
            </w:r>
            <w:proofErr w:type="spellStart"/>
            <w:r>
              <w:rPr>
                <w:sz w:val="18"/>
                <w:szCs w:val="18"/>
              </w:rPr>
              <w:t>snapshot_source_tier_breakdown</w:t>
            </w:r>
            <w:proofErr w:type="spellEnd"/>
            <w:r>
              <w:rPr>
                <w:sz w:val="18"/>
                <w:szCs w:val="18"/>
              </w:rPr>
              <w:t>) consumed from Reference at scoring run initialization</w:t>
            </w:r>
          </w:p>
        </w:tc>
      </w:tr>
      <w:tr w:rsidR="00BD01C5" w14:paraId="66B40AF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70237C" w14:textId="77777777" w:rsidR="00BD01C5" w:rsidRDefault="00000000">
            <w:r>
              <w:rPr>
                <w:b/>
                <w:bCs/>
                <w:sz w:val="18"/>
                <w:szCs w:val="18"/>
              </w:rPr>
              <w:t>Gating Exception (MDSC)</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0E1121" w14:textId="77777777" w:rsidR="00BD01C5" w:rsidRDefault="00000000">
            <w:r>
              <w:rPr>
                <w:sz w:val="18"/>
                <w:szCs w:val="18"/>
              </w:rPr>
              <w:t>An exception that blocks the Draft → Submitted transition without resolution or CRO override</w:t>
            </w:r>
          </w:p>
        </w:tc>
      </w:tr>
      <w:tr w:rsidR="00BD01C5" w14:paraId="053CF2B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4154F78" w14:textId="77777777" w:rsidR="00BD01C5" w:rsidRDefault="00000000">
            <w:r>
              <w:rPr>
                <w:b/>
                <w:bCs/>
                <w:sz w:val="18"/>
                <w:szCs w:val="18"/>
              </w:rPr>
              <w:t>Impact</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09668BD" w14:textId="77777777" w:rsidR="00BD01C5" w:rsidRDefault="00000000">
            <w:r>
              <w:rPr>
                <w:sz w:val="18"/>
                <w:szCs w:val="18"/>
              </w:rPr>
              <w:t>Consequence severity if the risk event occurs; scale 0–3</w:t>
            </w:r>
          </w:p>
        </w:tc>
      </w:tr>
      <w:tr w:rsidR="00BD01C5" w14:paraId="45BA7D3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37A747" w14:textId="77777777" w:rsidR="00BD01C5" w:rsidRDefault="00000000">
            <w:r>
              <w:rPr>
                <w:b/>
                <w:bCs/>
                <w:sz w:val="18"/>
                <w:szCs w:val="18"/>
              </w:rPr>
              <w:t>Inherent Risk</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191800" w14:textId="77777777" w:rsidR="00BD01C5" w:rsidRDefault="00000000">
            <w:r>
              <w:rPr>
                <w:sz w:val="18"/>
                <w:szCs w:val="18"/>
              </w:rPr>
              <w:t>Likelihood × Impact; range 0–9</w:t>
            </w:r>
          </w:p>
        </w:tc>
      </w:tr>
      <w:tr w:rsidR="00BD01C5" w14:paraId="31FCE50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E633A58" w14:textId="77777777" w:rsidR="00BD01C5" w:rsidRDefault="00000000">
            <w:r>
              <w:rPr>
                <w:b/>
                <w:bCs/>
                <w:sz w:val="18"/>
                <w:szCs w:val="18"/>
              </w:rPr>
              <w:t>Likelihood</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FC209C0" w14:textId="77777777" w:rsidR="00BD01C5" w:rsidRDefault="00000000">
            <w:r>
              <w:rPr>
                <w:sz w:val="18"/>
                <w:szCs w:val="18"/>
              </w:rPr>
              <w:t>Probability of the risk event occurring; scale 0–3</w:t>
            </w:r>
          </w:p>
        </w:tc>
      </w:tr>
      <w:tr w:rsidR="00BD01C5" w14:paraId="72F28BC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EB85C0" w14:textId="77777777" w:rsidR="00BD01C5" w:rsidRDefault="00000000">
            <w:r>
              <w:rPr>
                <w:b/>
                <w:bCs/>
                <w:sz w:val="18"/>
                <w:szCs w:val="18"/>
              </w:rPr>
              <w:t>MDSC</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76FDC6" w14:textId="77777777" w:rsidR="00BD01C5" w:rsidRDefault="00000000">
            <w:r>
              <w:rPr>
                <w:sz w:val="18"/>
                <w:szCs w:val="18"/>
              </w:rPr>
              <w:t>Minimum Data Sufficiency Control — the gating standard for sufficient evidence before a scoring run can advance</w:t>
            </w:r>
          </w:p>
        </w:tc>
      </w:tr>
      <w:tr w:rsidR="00BD01C5" w14:paraId="00326BC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DE8BB30" w14:textId="77777777" w:rsidR="00BD01C5" w:rsidRDefault="00000000">
            <w:r>
              <w:rPr>
                <w:b/>
                <w:bCs/>
                <w:sz w:val="18"/>
                <w:szCs w:val="18"/>
              </w:rPr>
              <w:t>Methodology Registry</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4620A50" w14:textId="77777777" w:rsidR="00BD01C5" w:rsidRDefault="00000000">
            <w:r>
              <w:rPr>
                <w:sz w:val="18"/>
                <w:szCs w:val="18"/>
              </w:rPr>
              <w:t>Two-tier governed registry of universal taxonomy and conforming vertical translations</w:t>
            </w:r>
          </w:p>
        </w:tc>
      </w:tr>
      <w:tr w:rsidR="00BD01C5" w14:paraId="7ED84B0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5DFE39" w14:textId="77777777" w:rsidR="00BD01C5" w:rsidRDefault="00000000">
            <w:r>
              <w:rPr>
                <w:b/>
                <w:bCs/>
                <w:sz w:val="18"/>
                <w:szCs w:val="18"/>
              </w:rPr>
              <w:t>Methodology Version Pin</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EA262" w14:textId="77777777" w:rsidR="00BD01C5" w:rsidRDefault="00000000">
            <w:r>
              <w:rPr>
                <w:sz w:val="18"/>
                <w:szCs w:val="18"/>
              </w:rPr>
              <w:t>Immutable reference to a specific framework version used in a scoring run</w:t>
            </w:r>
          </w:p>
        </w:tc>
      </w:tr>
      <w:tr w:rsidR="00BD01C5" w14:paraId="6D0C52B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AC2A1E2" w14:textId="77777777" w:rsidR="00BD01C5" w:rsidRDefault="00000000">
            <w:r>
              <w:rPr>
                <w:b/>
                <w:bCs/>
                <w:sz w:val="18"/>
                <w:szCs w:val="18"/>
              </w:rPr>
              <w:t>Role Assertion</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7C9353E" w14:textId="77777777" w:rsidR="00BD01C5" w:rsidRDefault="00000000">
            <w:r>
              <w:rPr>
                <w:sz w:val="18"/>
                <w:szCs w:val="18"/>
              </w:rPr>
              <w:t xml:space="preserve">A </w:t>
            </w:r>
            <w:proofErr w:type="spellStart"/>
            <w:r>
              <w:rPr>
                <w:sz w:val="18"/>
                <w:szCs w:val="18"/>
              </w:rPr>
              <w:t>user_id</w:t>
            </w:r>
            <w:proofErr w:type="spellEnd"/>
            <w:r>
              <w:rPr>
                <w:sz w:val="18"/>
                <w:szCs w:val="18"/>
              </w:rPr>
              <w:t xml:space="preserve"> </w:t>
            </w:r>
            <w:proofErr w:type="gramStart"/>
            <w:r>
              <w:rPr>
                <w:sz w:val="18"/>
                <w:szCs w:val="18"/>
              </w:rPr>
              <w:t>exercising</w:t>
            </w:r>
            <w:proofErr w:type="gramEnd"/>
            <w:r>
              <w:rPr>
                <w:sz w:val="18"/>
                <w:szCs w:val="18"/>
              </w:rPr>
              <w:t xml:space="preserve"> a named role (Analyst, Reviewer, CRO, Administrator, Read-Only) on a scoring run or methodology object. The unit of separation of duties is the role assertion, not the user identity.</w:t>
            </w:r>
          </w:p>
        </w:tc>
      </w:tr>
      <w:tr w:rsidR="00BD01C5" w14:paraId="590BBBC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DB2AA" w14:textId="77777777" w:rsidR="00BD01C5" w:rsidRDefault="00000000">
            <w:r>
              <w:rPr>
                <w:b/>
                <w:bCs/>
                <w:sz w:val="18"/>
                <w:szCs w:val="18"/>
              </w:rPr>
              <w:t>Role-Based Separation</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4BCD31" w14:textId="77777777" w:rsidR="00BD01C5" w:rsidRDefault="00000000">
            <w:r>
              <w:rPr>
                <w:sz w:val="18"/>
                <w:szCs w:val="18"/>
              </w:rPr>
              <w:t>Required structural separation between Analyst and Reviewer role assertions on the same scoring run; enforced at the workflow state machine</w:t>
            </w:r>
          </w:p>
        </w:tc>
      </w:tr>
      <w:tr w:rsidR="00BD01C5" w14:paraId="79276F3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23069A3" w14:textId="77777777" w:rsidR="00BD01C5" w:rsidRDefault="00000000">
            <w:r>
              <w:rPr>
                <w:b/>
                <w:bCs/>
                <w:sz w:val="18"/>
                <w:szCs w:val="18"/>
              </w:rPr>
              <w:t>Reference-Bypass Mode</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51549B" w14:textId="77777777" w:rsidR="00BD01C5" w:rsidRDefault="00000000">
            <w:r>
              <w:rPr>
                <w:sz w:val="18"/>
                <w:szCs w:val="18"/>
              </w:rPr>
              <w:t>Transitional scoring run not anchored to a Reference Engine job; flagged and ineligible for client-facing outputs</w:t>
            </w:r>
          </w:p>
        </w:tc>
      </w:tr>
      <w:tr w:rsidR="00BD01C5" w14:paraId="495FD5B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34216" w14:textId="77777777" w:rsidR="00BD01C5" w:rsidRDefault="00000000">
            <w:r>
              <w:rPr>
                <w:b/>
                <w:bCs/>
                <w:sz w:val="18"/>
                <w:szCs w:val="18"/>
              </w:rPr>
              <w:t>Residual Risk</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6B3868" w14:textId="77777777" w:rsidR="00BD01C5" w:rsidRDefault="00000000">
            <w:r>
              <w:rPr>
                <w:sz w:val="18"/>
                <w:szCs w:val="18"/>
              </w:rPr>
              <w:t>Inherent Risk ÷ Control Effectiveness; range 0–9</w:t>
            </w:r>
          </w:p>
        </w:tc>
      </w:tr>
      <w:tr w:rsidR="00BD01C5" w14:paraId="01183FE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C96581E" w14:textId="77777777" w:rsidR="00BD01C5" w:rsidRDefault="00000000">
            <w:r>
              <w:rPr>
                <w:b/>
                <w:bCs/>
                <w:sz w:val="18"/>
                <w:szCs w:val="18"/>
              </w:rPr>
              <w:t>Risk Pack</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EBF6F29" w14:textId="77777777" w:rsidR="00BD01C5" w:rsidRDefault="00000000">
            <w:r>
              <w:rPr>
                <w:sz w:val="18"/>
                <w:szCs w:val="18"/>
              </w:rPr>
              <w:t>The Risk Engine's output package consumed downstream by VOR, back-office, risk committee, and authorized legal/accounting workflows</w:t>
            </w:r>
          </w:p>
        </w:tc>
      </w:tr>
      <w:tr w:rsidR="00BD01C5" w14:paraId="78832F8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849C0" w14:textId="77777777" w:rsidR="00BD01C5" w:rsidRDefault="00000000">
            <w:r>
              <w:rPr>
                <w:b/>
                <w:bCs/>
                <w:sz w:val="18"/>
                <w:szCs w:val="18"/>
              </w:rPr>
              <w:lastRenderedPageBreak/>
              <w:t>Scoring Run</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21382" w14:textId="77777777" w:rsidR="00BD01C5" w:rsidRDefault="00000000">
            <w:r>
              <w:rPr>
                <w:sz w:val="18"/>
                <w:szCs w:val="18"/>
              </w:rPr>
              <w:t>A scoring activity instance against a project, methodology version, and stage</w:t>
            </w:r>
          </w:p>
        </w:tc>
      </w:tr>
      <w:tr w:rsidR="00BD01C5" w14:paraId="661C010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BC2AF79" w14:textId="77777777" w:rsidR="00BD01C5" w:rsidRDefault="00000000">
            <w:r>
              <w:rPr>
                <w:b/>
                <w:bCs/>
                <w:sz w:val="18"/>
                <w:szCs w:val="18"/>
              </w:rPr>
              <w:t>Service Identity</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6D28A99" w14:textId="77777777" w:rsidR="00BD01C5" w:rsidRDefault="00000000">
            <w:r>
              <w:rPr>
                <w:sz w:val="18"/>
                <w:szCs w:val="18"/>
              </w:rPr>
              <w:t xml:space="preserve">A distinct system actor (e.g., </w:t>
            </w:r>
            <w:proofErr w:type="spellStart"/>
            <w:proofErr w:type="gramStart"/>
            <w:r>
              <w:rPr>
                <w:sz w:val="18"/>
                <w:szCs w:val="18"/>
              </w:rPr>
              <w:t>svc:scoring</w:t>
            </w:r>
            <w:proofErr w:type="gramEnd"/>
            <w:r>
              <w:rPr>
                <w:sz w:val="18"/>
                <w:szCs w:val="18"/>
              </w:rPr>
              <w:t>-engine</w:t>
            </w:r>
            <w:proofErr w:type="spellEnd"/>
            <w:r>
              <w:rPr>
                <w:sz w:val="18"/>
                <w:szCs w:val="18"/>
              </w:rPr>
              <w:t xml:space="preserve">, </w:t>
            </w:r>
            <w:proofErr w:type="spellStart"/>
            <w:proofErr w:type="gramStart"/>
            <w:r>
              <w:rPr>
                <w:sz w:val="18"/>
                <w:szCs w:val="18"/>
              </w:rPr>
              <w:t>svc:workflow</w:t>
            </w:r>
            <w:proofErr w:type="gramEnd"/>
            <w:r>
              <w:rPr>
                <w:sz w:val="18"/>
                <w:szCs w:val="18"/>
              </w:rPr>
              <w:t>-engine</w:t>
            </w:r>
            <w:proofErr w:type="spellEnd"/>
            <w:r>
              <w:rPr>
                <w:sz w:val="18"/>
                <w:szCs w:val="18"/>
              </w:rPr>
              <w:t xml:space="preserve">, </w:t>
            </w:r>
            <w:proofErr w:type="spellStart"/>
            <w:proofErr w:type="gramStart"/>
            <w:r>
              <w:rPr>
                <w:sz w:val="18"/>
                <w:szCs w:val="18"/>
              </w:rPr>
              <w:t>svc:compliance</w:t>
            </w:r>
            <w:proofErr w:type="gramEnd"/>
            <w:r>
              <w:rPr>
                <w:sz w:val="18"/>
                <w:szCs w:val="18"/>
              </w:rPr>
              <w:t>-checker</w:t>
            </w:r>
            <w:proofErr w:type="spellEnd"/>
            <w:r>
              <w:rPr>
                <w:sz w:val="18"/>
                <w:szCs w:val="18"/>
              </w:rPr>
              <w:t>) with scoped permissions and its own audit signature, treated as a first-class actor in the audit trail</w:t>
            </w:r>
          </w:p>
        </w:tc>
      </w:tr>
      <w:tr w:rsidR="00BD01C5" w14:paraId="25FFDA9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601D2B" w14:textId="77777777" w:rsidR="00BD01C5" w:rsidRDefault="00000000">
            <w:r>
              <w:rPr>
                <w:b/>
                <w:bCs/>
                <w:sz w:val="18"/>
                <w:szCs w:val="18"/>
              </w:rPr>
              <w:t>Stage Weight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BDA3C" w14:textId="77777777" w:rsidR="00BD01C5" w:rsidRDefault="00000000">
            <w:r>
              <w:rPr>
                <w:sz w:val="18"/>
                <w:szCs w:val="18"/>
              </w:rPr>
              <w:t>Vertical-specific weighting of universal domains by project stage</w:t>
            </w:r>
          </w:p>
        </w:tc>
      </w:tr>
      <w:tr w:rsidR="00BD01C5" w14:paraId="19D9047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371551A" w14:textId="77777777" w:rsidR="00BD01C5" w:rsidRDefault="00000000">
            <w:r>
              <w:rPr>
                <w:b/>
                <w:bCs/>
                <w:sz w:val="18"/>
                <w:szCs w:val="18"/>
              </w:rPr>
              <w:t>TCA Grade</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DDAB185" w14:textId="77777777" w:rsidR="00BD01C5" w:rsidRDefault="00000000">
            <w:r>
              <w:rPr>
                <w:sz w:val="18"/>
                <w:szCs w:val="18"/>
              </w:rPr>
              <w:t>Composite Score band: A (Stable), B (Core), C (Opportunistic), D (High-Risk), S (Speculative)</w:t>
            </w:r>
          </w:p>
        </w:tc>
      </w:tr>
      <w:tr w:rsidR="00BD01C5" w14:paraId="6070082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8C6E0B" w14:textId="77777777" w:rsidR="00BD01C5" w:rsidRDefault="00000000">
            <w:r>
              <w:rPr>
                <w:b/>
                <w:bCs/>
                <w:sz w:val="18"/>
                <w:szCs w:val="18"/>
              </w:rPr>
              <w:t>Universal Domain</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673A9" w14:textId="77777777" w:rsidR="00BD01C5" w:rsidRDefault="00000000">
            <w:r>
              <w:rPr>
                <w:sz w:val="18"/>
                <w:szCs w:val="18"/>
              </w:rPr>
              <w:t>One of the five canonical TCA domains (FR, TE, RE, CF, IM)</w:t>
            </w:r>
          </w:p>
        </w:tc>
      </w:tr>
      <w:tr w:rsidR="00BD01C5" w14:paraId="39EB36B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4F61111" w14:textId="77777777" w:rsidR="00BD01C5" w:rsidRDefault="00000000">
            <w:r>
              <w:rPr>
                <w:b/>
                <w:bCs/>
                <w:sz w:val="18"/>
                <w:szCs w:val="18"/>
              </w:rPr>
              <w:t>Vertical Framework</w:t>
            </w:r>
          </w:p>
        </w:tc>
        <w:tc>
          <w:tcPr>
            <w:tcW w:w="66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EF9A2E7" w14:textId="77777777" w:rsidR="00BD01C5" w:rsidRDefault="00000000">
            <w:r>
              <w:rPr>
                <w:sz w:val="18"/>
                <w:szCs w:val="18"/>
              </w:rPr>
              <w:t>A conforming sector translation of the Universal taxonomy (TCA-EP-001, TCA-REN-001, TCA-RE-001, TCA-TECH-001)</w:t>
            </w:r>
          </w:p>
        </w:tc>
      </w:tr>
      <w:tr w:rsidR="00BD01C5" w14:paraId="23EE4B3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9E9FD7" w14:textId="77777777" w:rsidR="00BD01C5" w:rsidRDefault="00000000">
            <w:r>
              <w:rPr>
                <w:b/>
                <w:bCs/>
                <w:sz w:val="18"/>
                <w:szCs w:val="18"/>
              </w:rPr>
              <w:t>Vertical Translation</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6A5AA" w14:textId="77777777" w:rsidR="00BD01C5" w:rsidRDefault="00000000">
            <w:r>
              <w:rPr>
                <w:sz w:val="18"/>
                <w:szCs w:val="18"/>
              </w:rPr>
              <w:t>Mapping of a universal domain to a vertical-specific domain name</w:t>
            </w:r>
          </w:p>
        </w:tc>
      </w:tr>
    </w:tbl>
    <w:p w14:paraId="07C767E0" w14:textId="77777777" w:rsidR="00BD01C5" w:rsidRDefault="00000000">
      <w:pPr>
        <w:pStyle w:val="Heading1"/>
      </w:pPr>
      <w:r>
        <w:t>Appendix D — Governing Inputs and Related Artifacts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BD01C5" w14:paraId="525DE714" w14:textId="77777777">
        <w:tblPrEx>
          <w:tblCellMar>
            <w:top w:w="0" w:type="dxa"/>
            <w:bottom w:w="0" w:type="dxa"/>
          </w:tblCellMar>
        </w:tblPrEx>
        <w:trPr>
          <w:tblHeader/>
        </w:trPr>
        <w:tc>
          <w:tcPr>
            <w:tcW w:w="324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07E8C463" w14:textId="77777777" w:rsidR="00BD01C5" w:rsidRDefault="00000000">
            <w:r>
              <w:rPr>
                <w:b/>
                <w:bCs/>
                <w:color w:val="FFFFFF"/>
                <w:sz w:val="19"/>
                <w:szCs w:val="19"/>
              </w:rPr>
              <w:t>Artifact</w:t>
            </w:r>
          </w:p>
        </w:tc>
        <w:tc>
          <w:tcPr>
            <w:tcW w:w="6120" w:type="dxa"/>
            <w:tcBorders>
              <w:top w:val="single" w:sz="4" w:space="0" w:color="BFBFBF"/>
              <w:left w:val="single" w:sz="4" w:space="0" w:color="BFBFBF"/>
              <w:bottom w:val="single" w:sz="4" w:space="0" w:color="BFBFBF"/>
              <w:right w:val="single" w:sz="4" w:space="0" w:color="BFBFBF"/>
            </w:tcBorders>
            <w:shd w:val="clear" w:color="auto" w:fill="1A2B4A"/>
            <w:tcMar>
              <w:top w:w="80" w:type="dxa"/>
              <w:left w:w="120" w:type="dxa"/>
              <w:bottom w:w="80" w:type="dxa"/>
              <w:right w:w="120" w:type="dxa"/>
            </w:tcMar>
          </w:tcPr>
          <w:p w14:paraId="07C2AC70" w14:textId="77777777" w:rsidR="00BD01C5" w:rsidRDefault="00000000">
            <w:r>
              <w:rPr>
                <w:b/>
                <w:bCs/>
                <w:color w:val="FFFFFF"/>
                <w:sz w:val="19"/>
                <w:szCs w:val="19"/>
              </w:rPr>
              <w:t>Role in This Architecture</w:t>
            </w:r>
          </w:p>
        </w:tc>
      </w:tr>
      <w:tr w:rsidR="00BD01C5" w14:paraId="6E8A7643"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6D26A" w14:textId="77777777" w:rsidR="00BD01C5" w:rsidRDefault="00000000">
            <w:r>
              <w:rPr>
                <w:b/>
                <w:bCs/>
                <w:sz w:val="18"/>
                <w:szCs w:val="18"/>
              </w:rPr>
              <w:t>TCA-REFENG-DATAARCH-2026-FINAL-001</w:t>
            </w:r>
          </w:p>
        </w:tc>
        <w:tc>
          <w:tcPr>
            <w:tcW w:w="6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7318C8" w14:textId="77777777" w:rsidR="00BD01C5" w:rsidRDefault="00000000">
            <w:r>
              <w:rPr>
                <w:sz w:val="18"/>
                <w:szCs w:val="18"/>
              </w:rPr>
              <w:t>Reference Engine Data Architecture; defines the upstream interface contract</w:t>
            </w:r>
          </w:p>
        </w:tc>
      </w:tr>
      <w:tr w:rsidR="00BD01C5" w14:paraId="5B459155"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0E7DEBA" w14:textId="77777777" w:rsidR="00BD01C5" w:rsidRDefault="00000000">
            <w:r>
              <w:rPr>
                <w:b/>
                <w:bCs/>
                <w:sz w:val="18"/>
                <w:szCs w:val="18"/>
              </w:rPr>
              <w:t>TCA-MEMO-2026-3ENG-COORD-001</w:t>
            </w:r>
          </w:p>
        </w:tc>
        <w:tc>
          <w:tcPr>
            <w:tcW w:w="61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A585F1B" w14:textId="77777777" w:rsidR="00BD01C5" w:rsidRDefault="00000000">
            <w:r>
              <w:rPr>
                <w:sz w:val="18"/>
                <w:szCs w:val="18"/>
              </w:rPr>
              <w:t>Three-Engine Coordination Memo; establishes boundary rules and feature derivation boundary</w:t>
            </w:r>
          </w:p>
        </w:tc>
      </w:tr>
      <w:tr w:rsidR="00BD01C5" w14:paraId="5FFA14F1"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E553C1" w14:textId="77777777" w:rsidR="00BD01C5" w:rsidRDefault="00000000">
            <w:r>
              <w:rPr>
                <w:b/>
                <w:bCs/>
                <w:sz w:val="18"/>
                <w:szCs w:val="18"/>
              </w:rPr>
              <w:t>TCA-MEMO-2026-RI-SUMMARY-001 (Rev. 1)</w:t>
            </w:r>
          </w:p>
        </w:tc>
        <w:tc>
          <w:tcPr>
            <w:tcW w:w="6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CADFD6" w14:textId="77777777" w:rsidR="00BD01C5" w:rsidRDefault="00000000">
            <w:r>
              <w:rPr>
                <w:sz w:val="18"/>
                <w:szCs w:val="18"/>
              </w:rPr>
              <w:t>Reference Engine summary memo</w:t>
            </w:r>
          </w:p>
        </w:tc>
      </w:tr>
      <w:tr w:rsidR="00BD01C5" w14:paraId="20291E38"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80259AA" w14:textId="77777777" w:rsidR="00BD01C5" w:rsidRDefault="00000000">
            <w:r>
              <w:rPr>
                <w:b/>
                <w:bCs/>
                <w:sz w:val="18"/>
                <w:szCs w:val="18"/>
              </w:rPr>
              <w:t>TCA-MEMO-2026-RSK-SUMMARY-001 (Rev. 1)</w:t>
            </w:r>
          </w:p>
        </w:tc>
        <w:tc>
          <w:tcPr>
            <w:tcW w:w="61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3688C1" w14:textId="77777777" w:rsidR="00BD01C5" w:rsidRDefault="00000000">
            <w:r>
              <w:rPr>
                <w:sz w:val="18"/>
                <w:szCs w:val="18"/>
              </w:rPr>
              <w:t>Risk Engine summary memo (predecessor, multi-sector); to be updated to Rev. 2 reflecting this architecture</w:t>
            </w:r>
          </w:p>
        </w:tc>
      </w:tr>
      <w:tr w:rsidR="00BD01C5" w14:paraId="3E63F6C9"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91678" w14:textId="77777777" w:rsidR="00BD01C5" w:rsidRDefault="00000000">
            <w:r>
              <w:rPr>
                <w:b/>
                <w:bCs/>
                <w:sz w:val="18"/>
                <w:szCs w:val="18"/>
              </w:rPr>
              <w:t>TCA-UNIV-001-v1.0</w:t>
            </w:r>
          </w:p>
        </w:tc>
        <w:tc>
          <w:tcPr>
            <w:tcW w:w="6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5FE86A" w14:textId="77777777" w:rsidR="00BD01C5" w:rsidRDefault="00000000">
            <w:r>
              <w:rPr>
                <w:sz w:val="18"/>
                <w:szCs w:val="18"/>
              </w:rPr>
              <w:t>Universal Risk Framework — canonical governing taxonomy</w:t>
            </w:r>
          </w:p>
        </w:tc>
      </w:tr>
      <w:tr w:rsidR="00BD01C5" w14:paraId="1DED24A4"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BFF536A" w14:textId="77777777" w:rsidR="00BD01C5" w:rsidRDefault="00000000">
            <w:r>
              <w:rPr>
                <w:b/>
                <w:bCs/>
                <w:sz w:val="18"/>
                <w:szCs w:val="18"/>
              </w:rPr>
              <w:t>TCA-EP-001-v1.0</w:t>
            </w:r>
          </w:p>
        </w:tc>
        <w:tc>
          <w:tcPr>
            <w:tcW w:w="61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2FCD8B" w14:textId="77777777" w:rsidR="00BD01C5" w:rsidRDefault="00000000">
            <w:r>
              <w:rPr>
                <w:sz w:val="18"/>
                <w:szCs w:val="18"/>
              </w:rPr>
              <w:t>E&amp;P Upstream Risk Framework — MVP active vertical</w:t>
            </w:r>
          </w:p>
        </w:tc>
      </w:tr>
      <w:tr w:rsidR="00BD01C5" w14:paraId="2FB0E8FB"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A36492" w14:textId="77777777" w:rsidR="00BD01C5" w:rsidRDefault="00000000">
            <w:r>
              <w:rPr>
                <w:b/>
                <w:bCs/>
                <w:sz w:val="18"/>
                <w:szCs w:val="18"/>
              </w:rPr>
              <w:t>TCA-REN-001-v1.0</w:t>
            </w:r>
          </w:p>
        </w:tc>
        <w:tc>
          <w:tcPr>
            <w:tcW w:w="6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560955" w14:textId="77777777" w:rsidR="00BD01C5" w:rsidRDefault="00000000">
            <w:r>
              <w:rPr>
                <w:sz w:val="18"/>
                <w:szCs w:val="18"/>
              </w:rPr>
              <w:t>Renewables Risk Framework — registered, post-MVP activation</w:t>
            </w:r>
          </w:p>
        </w:tc>
      </w:tr>
      <w:tr w:rsidR="00BD01C5" w14:paraId="70B4BA15"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0E6BCA0" w14:textId="77777777" w:rsidR="00BD01C5" w:rsidRDefault="00000000">
            <w:r>
              <w:rPr>
                <w:b/>
                <w:bCs/>
                <w:sz w:val="18"/>
                <w:szCs w:val="18"/>
              </w:rPr>
              <w:t>TCA-RE-001-v1.0</w:t>
            </w:r>
          </w:p>
        </w:tc>
        <w:tc>
          <w:tcPr>
            <w:tcW w:w="61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EDF1EFE" w14:textId="77777777" w:rsidR="00BD01C5" w:rsidRDefault="00000000">
            <w:r>
              <w:rPr>
                <w:sz w:val="18"/>
                <w:szCs w:val="18"/>
              </w:rPr>
              <w:t>Real Estate Risk Framework — registered, post-MVP activation</w:t>
            </w:r>
          </w:p>
        </w:tc>
      </w:tr>
      <w:tr w:rsidR="00BD01C5" w14:paraId="668ED88D"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3A03A" w14:textId="77777777" w:rsidR="00BD01C5" w:rsidRDefault="00000000">
            <w:r>
              <w:rPr>
                <w:b/>
                <w:bCs/>
                <w:sz w:val="18"/>
                <w:szCs w:val="18"/>
              </w:rPr>
              <w:t>TCA-TECH-001-v1.0</w:t>
            </w:r>
          </w:p>
        </w:tc>
        <w:tc>
          <w:tcPr>
            <w:tcW w:w="6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36C0CB" w14:textId="77777777" w:rsidR="00BD01C5" w:rsidRDefault="00000000">
            <w:r>
              <w:rPr>
                <w:sz w:val="18"/>
                <w:szCs w:val="18"/>
              </w:rPr>
              <w:t>Technology Risk Framework — registered, post-MVP activation</w:t>
            </w:r>
          </w:p>
        </w:tc>
      </w:tr>
      <w:tr w:rsidR="00BD01C5" w14:paraId="7B41B5F6"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1168AE5" w14:textId="77777777" w:rsidR="00BD01C5" w:rsidRDefault="00000000">
            <w:r>
              <w:rPr>
                <w:b/>
                <w:bCs/>
                <w:sz w:val="18"/>
                <w:szCs w:val="18"/>
              </w:rPr>
              <w:t>TCA Core Risk Domain Data Collection Framework (working v1)</w:t>
            </w:r>
          </w:p>
        </w:tc>
        <w:tc>
          <w:tcPr>
            <w:tcW w:w="61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8DB2C5D" w14:textId="77777777" w:rsidR="00BD01C5" w:rsidRDefault="00000000">
            <w:r>
              <w:rPr>
                <w:sz w:val="18"/>
                <w:szCs w:val="18"/>
              </w:rPr>
              <w:t>Working predecessor — superseded by the four finalized vertical frameworks</w:t>
            </w:r>
          </w:p>
        </w:tc>
      </w:tr>
      <w:tr w:rsidR="00BD01C5" w14:paraId="52707D38"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E97D4" w14:textId="77777777" w:rsidR="00BD01C5" w:rsidRDefault="00000000">
            <w:r>
              <w:rPr>
                <w:b/>
                <w:bCs/>
                <w:sz w:val="18"/>
                <w:szCs w:val="18"/>
              </w:rPr>
              <w:t>TCA Risk Engine Work Plan (existing)</w:t>
            </w:r>
          </w:p>
        </w:tc>
        <w:tc>
          <w:tcPr>
            <w:tcW w:w="6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43646D" w14:textId="77777777" w:rsidR="00BD01C5" w:rsidRDefault="00000000">
            <w:r>
              <w:rPr>
                <w:sz w:val="18"/>
                <w:szCs w:val="18"/>
              </w:rPr>
              <w:t>Predecessor work plan; subject to revision under this architecture</w:t>
            </w:r>
          </w:p>
        </w:tc>
      </w:tr>
      <w:tr w:rsidR="00BD01C5" w14:paraId="5CA14BF5"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0809C18" w14:textId="77777777" w:rsidR="00BD01C5" w:rsidRDefault="00000000">
            <w:r>
              <w:rPr>
                <w:b/>
                <w:bCs/>
                <w:sz w:val="18"/>
                <w:szCs w:val="18"/>
              </w:rPr>
              <w:t>HTML Prototypes (tca_risk_engine.html, tca_four_outputs_v2.html, tca_risk_rating_tool.html, Henderson County tool, Trinidad South report)</w:t>
            </w:r>
          </w:p>
        </w:tc>
        <w:tc>
          <w:tcPr>
            <w:tcW w:w="61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0F11AE3" w14:textId="77777777" w:rsidR="00BD01C5" w:rsidRDefault="00000000">
            <w:r>
              <w:rPr>
                <w:sz w:val="18"/>
                <w:szCs w:val="18"/>
              </w:rPr>
              <w:t>Demonstration artifacts only — not production design direction</w:t>
            </w:r>
          </w:p>
        </w:tc>
      </w:tr>
    </w:tbl>
    <w:p w14:paraId="32EBD983" w14:textId="77777777" w:rsidR="00BD01C5" w:rsidRDefault="00BD01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1C5" w14:paraId="4510915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1A2B4A"/>
            <w:tcMar>
              <w:top w:w="180" w:type="dxa"/>
              <w:left w:w="240" w:type="dxa"/>
              <w:bottom w:w="180" w:type="dxa"/>
              <w:right w:w="240" w:type="dxa"/>
            </w:tcMar>
          </w:tcPr>
          <w:p w14:paraId="1D043276" w14:textId="77777777" w:rsidR="00BD01C5" w:rsidRDefault="00000000">
            <w:r>
              <w:rPr>
                <w:b/>
                <w:bCs/>
                <w:color w:val="FFFFFF"/>
                <w:sz w:val="20"/>
                <w:szCs w:val="20"/>
              </w:rPr>
              <w:lastRenderedPageBreak/>
              <w:t xml:space="preserve">Final Build Position </w:t>
            </w:r>
            <w:r>
              <w:rPr>
                <w:color w:val="FFFFFF"/>
                <w:sz w:val="20"/>
                <w:szCs w:val="20"/>
              </w:rPr>
              <w:t>The Risk Engine must be built as a production-grade scoring system that consumes immutable, version-pinned feature bindings from the Reference Engine, applies the Universal Risk Framework methodology through conforming vertical translations, enforces role-based separation of duties at the workflow state machine, surfaces gating and flag-able exceptions with CRO override authority, and produces audited, retention-compliant Risk Packs for downstream consumption. The Texas + Kentucky E&amp;P joint MVP — scored under TCA-EP-001-v1.0 as a conforming translation of TCA-UNIV-001-v1.0 — is the first proof that the Risk Engine can apply the two-tier methodology registry against real Reference Engine outputs and produce a complete, auditable scoring run end-to-end.</w:t>
            </w:r>
          </w:p>
        </w:tc>
      </w:tr>
    </w:tbl>
    <w:p w14:paraId="27A574FA" w14:textId="77777777" w:rsidR="00BD01C5" w:rsidRDefault="00BD01C5">
      <w:pPr>
        <w:spacing w:after="240"/>
      </w:pPr>
    </w:p>
    <w:p w14:paraId="11856CA5" w14:textId="77777777" w:rsidR="00BD01C5" w:rsidRDefault="00000000">
      <w:pPr>
        <w:spacing w:before="240" w:after="120"/>
        <w:jc w:val="center"/>
      </w:pPr>
      <w:r>
        <w:rPr>
          <w:i/>
          <w:iCs/>
          <w:color w:val="595959"/>
          <w:sz w:val="18"/>
          <w:szCs w:val="18"/>
        </w:rPr>
        <w:t>TokenCap Advisors LLC | Risk Engine Data Architecture | CONFIDENTIAL</w:t>
      </w:r>
    </w:p>
    <w:sectPr w:rsidR="00BD01C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7C8C7" w14:textId="77777777" w:rsidR="007D58E6" w:rsidRDefault="007D58E6">
      <w:r>
        <w:separator/>
      </w:r>
    </w:p>
  </w:endnote>
  <w:endnote w:type="continuationSeparator" w:id="0">
    <w:p w14:paraId="2062C308" w14:textId="77777777" w:rsidR="007D58E6" w:rsidRDefault="007D5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8BDFF" w14:textId="77777777" w:rsidR="00BD01C5" w:rsidRDefault="00000000">
    <w:pPr>
      <w:jc w:val="center"/>
    </w:pPr>
    <w:r>
      <w:rPr>
        <w:color w:val="808080"/>
        <w:sz w:val="16"/>
        <w:szCs w:val="16"/>
      </w:rPr>
      <w:t xml:space="preserve">TokenCap Advisors LLC | Risk Engine Data Architecture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CC40D2">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CC40D2">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F71A5" w14:textId="77777777" w:rsidR="007D58E6" w:rsidRDefault="007D58E6">
      <w:r>
        <w:separator/>
      </w:r>
    </w:p>
  </w:footnote>
  <w:footnote w:type="continuationSeparator" w:id="0">
    <w:p w14:paraId="3FCAE308" w14:textId="77777777" w:rsidR="007D58E6" w:rsidRDefault="007D58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E5B7E" w14:textId="77777777" w:rsidR="00BD01C5" w:rsidRDefault="00000000">
    <w:pPr>
      <w:jc w:val="right"/>
    </w:pPr>
    <w:r>
      <w:rPr>
        <w:color w:val="808080"/>
        <w:sz w:val="16"/>
        <w:szCs w:val="16"/>
      </w:rPr>
      <w:t>TCA-RSKENG-DATAARCH-2026-FINAL-001 | Final 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13B20"/>
    <w:multiLevelType w:val="hybridMultilevel"/>
    <w:tmpl w:val="153634C8"/>
    <w:lvl w:ilvl="0" w:tplc="29CA865C">
      <w:start w:val="1"/>
      <w:numFmt w:val="bullet"/>
      <w:lvlText w:val="●"/>
      <w:lvlJc w:val="left"/>
      <w:pPr>
        <w:ind w:left="720" w:hanging="360"/>
      </w:pPr>
    </w:lvl>
    <w:lvl w:ilvl="1" w:tplc="E918E89C">
      <w:start w:val="1"/>
      <w:numFmt w:val="bullet"/>
      <w:lvlText w:val="○"/>
      <w:lvlJc w:val="left"/>
      <w:pPr>
        <w:ind w:left="1440" w:hanging="360"/>
      </w:pPr>
    </w:lvl>
    <w:lvl w:ilvl="2" w:tplc="404C3136">
      <w:start w:val="1"/>
      <w:numFmt w:val="bullet"/>
      <w:lvlText w:val="■"/>
      <w:lvlJc w:val="left"/>
      <w:pPr>
        <w:ind w:left="2160" w:hanging="360"/>
      </w:pPr>
    </w:lvl>
    <w:lvl w:ilvl="3" w:tplc="448C0D30">
      <w:start w:val="1"/>
      <w:numFmt w:val="bullet"/>
      <w:lvlText w:val="●"/>
      <w:lvlJc w:val="left"/>
      <w:pPr>
        <w:ind w:left="2880" w:hanging="360"/>
      </w:pPr>
    </w:lvl>
    <w:lvl w:ilvl="4" w:tplc="3BB27FF2">
      <w:start w:val="1"/>
      <w:numFmt w:val="bullet"/>
      <w:lvlText w:val="○"/>
      <w:lvlJc w:val="left"/>
      <w:pPr>
        <w:ind w:left="3600" w:hanging="360"/>
      </w:pPr>
    </w:lvl>
    <w:lvl w:ilvl="5" w:tplc="0798A3B4">
      <w:start w:val="1"/>
      <w:numFmt w:val="bullet"/>
      <w:lvlText w:val="■"/>
      <w:lvlJc w:val="left"/>
      <w:pPr>
        <w:ind w:left="4320" w:hanging="360"/>
      </w:pPr>
    </w:lvl>
    <w:lvl w:ilvl="6" w:tplc="BA642CE8">
      <w:start w:val="1"/>
      <w:numFmt w:val="bullet"/>
      <w:lvlText w:val="●"/>
      <w:lvlJc w:val="left"/>
      <w:pPr>
        <w:ind w:left="5040" w:hanging="360"/>
      </w:pPr>
    </w:lvl>
    <w:lvl w:ilvl="7" w:tplc="2A14AE2E">
      <w:start w:val="1"/>
      <w:numFmt w:val="bullet"/>
      <w:lvlText w:val="●"/>
      <w:lvlJc w:val="left"/>
      <w:pPr>
        <w:ind w:left="5760" w:hanging="360"/>
      </w:pPr>
    </w:lvl>
    <w:lvl w:ilvl="8" w:tplc="A4B8A162">
      <w:start w:val="1"/>
      <w:numFmt w:val="bullet"/>
      <w:lvlText w:val="●"/>
      <w:lvlJc w:val="left"/>
      <w:pPr>
        <w:ind w:left="6480" w:hanging="360"/>
      </w:pPr>
    </w:lvl>
  </w:abstractNum>
  <w:num w:numId="1" w16cid:durableId="16489736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1C5"/>
    <w:rsid w:val="0024362F"/>
    <w:rsid w:val="007D58E6"/>
    <w:rsid w:val="00BD01C5"/>
    <w:rsid w:val="00CC4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081BF"/>
  <w15:docId w15:val="{A0F87FEA-C901-45E3-B396-EF09486A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2B4A"/>
      <w:sz w:val="30"/>
      <w:szCs w:val="30"/>
    </w:rPr>
  </w:style>
  <w:style w:type="paragraph" w:styleId="Heading2">
    <w:name w:val="heading 2"/>
    <w:uiPriority w:val="9"/>
    <w:unhideWhenUsed/>
    <w:qFormat/>
    <w:pPr>
      <w:spacing w:before="240" w:after="120"/>
      <w:outlineLvl w:val="1"/>
    </w:pPr>
    <w:rPr>
      <w:b/>
      <w:bCs/>
      <w:color w:val="1A2B4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7993</Words>
  <Characters>54515</Characters>
  <Application>Microsoft Office Word</Application>
  <DocSecurity>0</DocSecurity>
  <Lines>1946</Lines>
  <Paragraphs>1179</Paragraphs>
  <ScaleCrop>false</ScaleCrop>
  <Company/>
  <LinksUpToDate>false</LinksUpToDate>
  <CharactersWithSpaces>61329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Engine Data Architecture — Final Build-Phase Input</dc:title>
  <dc:creator>TokenCap Advisors LLC</dc:creator>
  <dc:description>TCA-RSKENG-DATAARCH-2026-FINAL-001</dc:description>
  <cp:lastModifiedBy>Michael Berry</cp:lastModifiedBy>
  <cp:revision>2</cp:revision>
  <dcterms:created xsi:type="dcterms:W3CDTF">2026-06-02T12:17:00Z</dcterms:created>
  <dcterms:modified xsi:type="dcterms:W3CDTF">2026-06-02T12:17:00Z</dcterms:modified>
</cp:coreProperties>
</file>