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21.10.2026r.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18 urządzeń służących do zależnego parkowania 36 pojazdów na inwestycję zlokalizowaną przy ul. Kwiatowa 24, Piastów.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NKPXLH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▲-500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▼-500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 Możliwa jest inna konfiguracja wysokości podnoszenia platformy.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18 szt. –  </w:t>
      </w:r>
      <w:r>
        <w:rPr>
          <w:sz w:val="16"/>
          <w:szCs w:val="16"/>
          <w:rFonts w:ascii="Verdana" w:cs="Verdana" w:eastAsia="Verdana" w:hAnsi="Verdana"/>
        </w:rPr>
        <w:t xml:space="preserve">NKPXL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spacing w:before="6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Urządzenia wyposażone są w kluczykowe sterownie zamontowane na słupach/ścianach przed rzędem urządzeń.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2.500</w:t>
      </w:r>
      <w:r>
        <w:rPr>
          <w:sz w:val="16"/>
          <w:szCs w:val="16"/>
          <w:rFonts w:ascii="Verdana" w:cs="Verdana" w:eastAsia="Verdana" w:hAnsi="Verdana"/>
        </w:rPr>
        <w:t xml:space="preserve">kg/miejsce.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377.800,00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24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14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badaniu wstępnym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Koszty ogólne budowy – 0%.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3-4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przy ciągach pieszo-jezdnych w przypadku braku ścian (kiedy konieczne, zgodnie z naszymi wytycznymi), wykonanie przepustów przez ściany działowe o średnicy fi 100mm dla przeprowadzenia przewodów elektrycznych i hydraulicznych (kiedy konieczne,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 miesięcznej gwarancji jakości na sprawne działanie urządzeń pod warunkiem podpisania z dostawcą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qsy6ycezttuvquajvth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2026-10-21T19:25:59.210Z</dcterms:created>
  <dcterms:modified xsi:type="dcterms:W3CDTF">2026-10-21T19:25:59.210Z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