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27.10.2026r.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143.800,00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uhh9ps525_tgnk3az9x0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2026-10-27T14:33:08.210Z</dcterms:created>
  <dcterms:modified xsi:type="dcterms:W3CDTF">2026-10-27T14:33:08.210Z</dcterms:modified>
</cp:coreProperties>
</file>

<file path=docProps/custom.xml><?xml version="1.0" encoding="utf-8"?>
<Properties xmlns="http://schemas.openxmlformats.org/officeDocument/2006/custom-properties" xmlns:vt="http://schemas.openxmlformats.org/officeDocument/2006/docPropsVTypes"/>
</file>