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B8F4" w14:textId="66408AE5" w:rsidR="00831CE0" w:rsidRDefault="00A76BDA" w:rsidP="00A76BDA">
      <w:pPr>
        <w:spacing w:after="0"/>
        <w:jc w:val="center"/>
        <w:rPr>
          <w:rFonts w:ascii="Times New Roman" w:hAnsi="Times New Roman" w:cs="Times New Roman"/>
          <w:b/>
          <w:bCs/>
        </w:rPr>
      </w:pPr>
      <w:r w:rsidRPr="00A76BDA">
        <w:rPr>
          <w:rFonts w:ascii="Times New Roman" w:hAnsi="Times New Roman" w:cs="Times New Roman"/>
          <w:b/>
          <w:bCs/>
        </w:rPr>
        <w:t xml:space="preserve">Text Summarization of </w:t>
      </w:r>
      <w:proofErr w:type="spellStart"/>
      <w:r w:rsidRPr="00A76BDA">
        <w:rPr>
          <w:rFonts w:ascii="Times New Roman" w:hAnsi="Times New Roman" w:cs="Times New Roman"/>
          <w:b/>
          <w:bCs/>
        </w:rPr>
        <w:t>WikiHow</w:t>
      </w:r>
      <w:proofErr w:type="spellEnd"/>
      <w:r w:rsidRPr="00A76BDA">
        <w:rPr>
          <w:rFonts w:ascii="Times New Roman" w:hAnsi="Times New Roman" w:cs="Times New Roman"/>
          <w:b/>
          <w:bCs/>
        </w:rPr>
        <w:t xml:space="preserve"> Data using GANs</w:t>
      </w:r>
    </w:p>
    <w:p w14:paraId="58F56C3D" w14:textId="4C05B91E" w:rsidR="00A76BDA" w:rsidRDefault="00A76BDA" w:rsidP="00A76BDA">
      <w:pPr>
        <w:spacing w:after="0"/>
        <w:rPr>
          <w:rFonts w:ascii="Times New Roman" w:hAnsi="Times New Roman" w:cs="Times New Roman"/>
          <w:b/>
          <w:bCs/>
          <w:sz w:val="18"/>
          <w:szCs w:val="18"/>
        </w:rPr>
      </w:pPr>
      <w:r>
        <w:rPr>
          <w:rFonts w:ascii="Times New Roman" w:hAnsi="Times New Roman" w:cs="Times New Roman"/>
          <w:b/>
          <w:bCs/>
          <w:sz w:val="18"/>
          <w:szCs w:val="18"/>
        </w:rPr>
        <w:t>Project description:</w:t>
      </w:r>
    </w:p>
    <w:p w14:paraId="129B8C3E" w14:textId="63AA7F38" w:rsidR="00A76BDA" w:rsidRDefault="00165382" w:rsidP="00A76BDA">
      <w:pPr>
        <w:spacing w:after="0"/>
        <w:rPr>
          <w:rFonts w:ascii="Times New Roman" w:hAnsi="Times New Roman" w:cs="Times New Roman"/>
          <w:sz w:val="18"/>
          <w:szCs w:val="18"/>
        </w:rPr>
      </w:pPr>
      <w:r>
        <w:rPr>
          <w:rFonts w:ascii="Times New Roman" w:hAnsi="Times New Roman" w:cs="Times New Roman"/>
          <w:sz w:val="18"/>
          <w:szCs w:val="18"/>
        </w:rPr>
        <w:t xml:space="preserve">A lot of </w:t>
      </w:r>
      <w:proofErr w:type="spellStart"/>
      <w:r>
        <w:rPr>
          <w:rFonts w:ascii="Times New Roman" w:hAnsi="Times New Roman" w:cs="Times New Roman"/>
          <w:sz w:val="18"/>
          <w:szCs w:val="18"/>
        </w:rPr>
        <w:t>endeavour</w:t>
      </w:r>
      <w:r w:rsidR="00D25960">
        <w:rPr>
          <w:rFonts w:ascii="Times New Roman" w:hAnsi="Times New Roman" w:cs="Times New Roman"/>
          <w:sz w:val="18"/>
          <w:szCs w:val="18"/>
        </w:rPr>
        <w:t>s</w:t>
      </w:r>
      <w:proofErr w:type="spellEnd"/>
      <w:r>
        <w:rPr>
          <w:rFonts w:ascii="Times New Roman" w:hAnsi="Times New Roman" w:cs="Times New Roman"/>
          <w:sz w:val="18"/>
          <w:szCs w:val="18"/>
        </w:rPr>
        <w:t xml:space="preserve"> have already been devoted to NLP text summarization techniques, and abstractive methods have proved to be more proficient in generating </w:t>
      </w:r>
      <w:r w:rsidR="00D25960">
        <w:rPr>
          <w:rFonts w:ascii="Times New Roman" w:hAnsi="Times New Roman" w:cs="Times New Roman"/>
          <w:sz w:val="18"/>
          <w:szCs w:val="18"/>
        </w:rPr>
        <w:t xml:space="preserve">human-like sentences. At the same time, GANs has been enjoying considerable success in the area of real-valued data such as an image generation. Recently, researchers have begun to come up with ideas on how to overcome various obstacles during training GAN models for discrete data, though not a lot of work </w:t>
      </w:r>
      <w:r w:rsidR="007C3EE5">
        <w:rPr>
          <w:rFonts w:ascii="Times New Roman" w:hAnsi="Times New Roman" w:cs="Times New Roman"/>
          <w:sz w:val="18"/>
          <w:szCs w:val="18"/>
        </w:rPr>
        <w:t>seemed to be</w:t>
      </w:r>
      <w:r w:rsidR="00D25960">
        <w:rPr>
          <w:rFonts w:ascii="Times New Roman" w:hAnsi="Times New Roman" w:cs="Times New Roman"/>
          <w:sz w:val="18"/>
          <w:szCs w:val="18"/>
        </w:rPr>
        <w:t xml:space="preserve"> directly dedicated to the text summarization itself. We, therefore, would like to pursue to tackle the issue of text summarization using the GAN techniques inspired by sources enlisted below.</w:t>
      </w:r>
    </w:p>
    <w:p w14:paraId="3D9790EB" w14:textId="7A9F573E" w:rsidR="00921DFA" w:rsidRDefault="00921DFA" w:rsidP="00A76BDA">
      <w:pPr>
        <w:spacing w:after="0"/>
        <w:rPr>
          <w:rFonts w:ascii="Times New Roman" w:hAnsi="Times New Roman" w:cs="Times New Roman"/>
          <w:sz w:val="18"/>
          <w:szCs w:val="18"/>
        </w:rPr>
      </w:pPr>
    </w:p>
    <w:p w14:paraId="4DE2D77D" w14:textId="2EE3D46E" w:rsidR="00921DFA" w:rsidRDefault="00921DFA" w:rsidP="00A76BDA">
      <w:pPr>
        <w:spacing w:after="0"/>
        <w:rPr>
          <w:rFonts w:ascii="Times New Roman" w:hAnsi="Times New Roman" w:cs="Times New Roman"/>
          <w:sz w:val="18"/>
          <w:szCs w:val="18"/>
        </w:rPr>
      </w:pPr>
      <w:r>
        <w:rPr>
          <w:rFonts w:ascii="Times New Roman" w:hAnsi="Times New Roman" w:cs="Times New Roman"/>
          <w:b/>
          <w:bCs/>
          <w:sz w:val="18"/>
          <w:szCs w:val="18"/>
        </w:rPr>
        <w:t>Model:</w:t>
      </w:r>
    </w:p>
    <w:p w14:paraId="75594DBC" w14:textId="0D6BA102" w:rsidR="00921DFA" w:rsidRDefault="00921DFA" w:rsidP="00921DFA">
      <w:pPr>
        <w:pStyle w:val="ListParagraph"/>
        <w:numPr>
          <w:ilvl w:val="0"/>
          <w:numId w:val="3"/>
        </w:numPr>
        <w:spacing w:after="0"/>
        <w:rPr>
          <w:rFonts w:ascii="Times New Roman" w:hAnsi="Times New Roman" w:cs="Times New Roman"/>
          <w:sz w:val="18"/>
          <w:szCs w:val="18"/>
        </w:rPr>
      </w:pPr>
      <w:r>
        <w:rPr>
          <w:rFonts w:ascii="Times New Roman" w:hAnsi="Times New Roman" w:cs="Times New Roman"/>
          <w:b/>
          <w:bCs/>
          <w:sz w:val="18"/>
          <w:szCs w:val="18"/>
        </w:rPr>
        <w:t>Generator:</w:t>
      </w:r>
      <w:r>
        <w:rPr>
          <w:rFonts w:ascii="Times New Roman" w:hAnsi="Times New Roman" w:cs="Times New Roman"/>
          <w:sz w:val="18"/>
          <w:szCs w:val="18"/>
        </w:rPr>
        <w:t xml:space="preserve"> a variation of LSTM/LSTM-attention</w:t>
      </w:r>
      <w:r w:rsidR="00BF046D">
        <w:rPr>
          <w:rFonts w:ascii="Times New Roman" w:hAnsi="Times New Roman" w:cs="Times New Roman"/>
          <w:sz w:val="18"/>
          <w:szCs w:val="18"/>
        </w:rPr>
        <w:t xml:space="preserve"> /// maybe pointer-generator //// CNN-based encoder-decoder</w:t>
      </w:r>
    </w:p>
    <w:p w14:paraId="3B8E113B" w14:textId="0F4DEE29" w:rsidR="00921DFA" w:rsidRPr="00921DFA" w:rsidRDefault="00921DFA" w:rsidP="00921DFA">
      <w:pPr>
        <w:pStyle w:val="ListParagraph"/>
        <w:numPr>
          <w:ilvl w:val="0"/>
          <w:numId w:val="3"/>
        </w:numPr>
        <w:spacing w:after="0"/>
        <w:rPr>
          <w:rFonts w:ascii="Times New Roman" w:hAnsi="Times New Roman" w:cs="Times New Roman"/>
          <w:sz w:val="18"/>
          <w:szCs w:val="18"/>
        </w:rPr>
      </w:pPr>
      <w:r>
        <w:rPr>
          <w:rFonts w:ascii="Times New Roman" w:hAnsi="Times New Roman" w:cs="Times New Roman"/>
          <w:b/>
          <w:bCs/>
          <w:sz w:val="18"/>
          <w:szCs w:val="18"/>
        </w:rPr>
        <w:t xml:space="preserve">Discriminator: </w:t>
      </w:r>
      <w:r>
        <w:rPr>
          <w:rFonts w:ascii="Times New Roman" w:hAnsi="Times New Roman" w:cs="Times New Roman"/>
          <w:sz w:val="18"/>
          <w:szCs w:val="18"/>
        </w:rPr>
        <w:t>CNN model as in [4]</w:t>
      </w:r>
    </w:p>
    <w:p w14:paraId="02F1ED58" w14:textId="77777777" w:rsidR="00165382" w:rsidRDefault="00165382" w:rsidP="00A76BDA">
      <w:pPr>
        <w:spacing w:after="0"/>
        <w:rPr>
          <w:rFonts w:ascii="Times New Roman" w:hAnsi="Times New Roman" w:cs="Times New Roman"/>
          <w:sz w:val="18"/>
          <w:szCs w:val="18"/>
        </w:rPr>
      </w:pPr>
    </w:p>
    <w:p w14:paraId="1D1E1975" w14:textId="2AFDEF83" w:rsidR="00A76BDA" w:rsidRDefault="00A76BDA" w:rsidP="00A76BDA">
      <w:pPr>
        <w:spacing w:after="0"/>
        <w:rPr>
          <w:rFonts w:ascii="Times New Roman" w:hAnsi="Times New Roman" w:cs="Times New Roman"/>
          <w:b/>
          <w:bCs/>
          <w:sz w:val="18"/>
          <w:szCs w:val="18"/>
        </w:rPr>
      </w:pPr>
      <w:r>
        <w:rPr>
          <w:rFonts w:ascii="Times New Roman" w:hAnsi="Times New Roman" w:cs="Times New Roman"/>
          <w:b/>
          <w:bCs/>
          <w:sz w:val="18"/>
          <w:szCs w:val="18"/>
        </w:rPr>
        <w:t>Measurability</w:t>
      </w:r>
      <w:r w:rsidR="00D25960">
        <w:rPr>
          <w:rFonts w:ascii="Times New Roman" w:hAnsi="Times New Roman" w:cs="Times New Roman"/>
          <w:b/>
          <w:bCs/>
          <w:sz w:val="18"/>
          <w:szCs w:val="18"/>
        </w:rPr>
        <w:t xml:space="preserve"> of projects</w:t>
      </w:r>
      <w:r>
        <w:rPr>
          <w:rFonts w:ascii="Times New Roman" w:hAnsi="Times New Roman" w:cs="Times New Roman"/>
          <w:b/>
          <w:bCs/>
          <w:sz w:val="18"/>
          <w:szCs w:val="18"/>
        </w:rPr>
        <w:t>:</w:t>
      </w:r>
    </w:p>
    <w:p w14:paraId="2444CFB9" w14:textId="25CE66AB" w:rsidR="00A76BDA" w:rsidRPr="00A76BDA" w:rsidRDefault="00D25960" w:rsidP="00A76BDA">
      <w:pPr>
        <w:pStyle w:val="ListParagraph"/>
        <w:numPr>
          <w:ilvl w:val="0"/>
          <w:numId w:val="2"/>
        </w:numPr>
        <w:spacing w:after="0"/>
        <w:rPr>
          <w:rFonts w:ascii="Times New Roman" w:hAnsi="Times New Roman" w:cs="Times New Roman"/>
          <w:sz w:val="18"/>
          <w:szCs w:val="18"/>
        </w:rPr>
      </w:pPr>
      <w:r>
        <w:rPr>
          <w:rFonts w:ascii="Times New Roman" w:hAnsi="Times New Roman" w:cs="Times New Roman"/>
          <w:sz w:val="18"/>
          <w:szCs w:val="18"/>
        </w:rPr>
        <w:t xml:space="preserve">mainly </w:t>
      </w:r>
      <w:r w:rsidR="00A76BDA">
        <w:rPr>
          <w:rFonts w:ascii="Times New Roman" w:hAnsi="Times New Roman" w:cs="Times New Roman"/>
          <w:sz w:val="18"/>
          <w:szCs w:val="18"/>
        </w:rPr>
        <w:t>BLEU / ROUGE metrics</w:t>
      </w:r>
    </w:p>
    <w:p w14:paraId="54E68FC1" w14:textId="77777777" w:rsidR="00A76BDA" w:rsidRDefault="00A76BDA" w:rsidP="00A76BDA">
      <w:pPr>
        <w:spacing w:after="0"/>
        <w:rPr>
          <w:rFonts w:ascii="Times New Roman" w:hAnsi="Times New Roman" w:cs="Times New Roman"/>
          <w:b/>
          <w:bCs/>
          <w:sz w:val="18"/>
          <w:szCs w:val="18"/>
        </w:rPr>
      </w:pPr>
    </w:p>
    <w:p w14:paraId="551D6DEC" w14:textId="5A464589" w:rsidR="00A76BDA" w:rsidRPr="00A76BDA" w:rsidRDefault="00A76BDA" w:rsidP="00A76BDA">
      <w:pPr>
        <w:spacing w:after="0"/>
        <w:rPr>
          <w:rFonts w:ascii="Times New Roman" w:hAnsi="Times New Roman" w:cs="Times New Roman"/>
          <w:b/>
          <w:bCs/>
          <w:sz w:val="18"/>
          <w:szCs w:val="18"/>
        </w:rPr>
      </w:pPr>
      <w:r w:rsidRPr="00A76BDA">
        <w:rPr>
          <w:rFonts w:ascii="Times New Roman" w:hAnsi="Times New Roman" w:cs="Times New Roman"/>
          <w:b/>
          <w:bCs/>
          <w:sz w:val="18"/>
          <w:szCs w:val="18"/>
        </w:rPr>
        <w:t>Data:</w:t>
      </w:r>
    </w:p>
    <w:p w14:paraId="5CC4BE44" w14:textId="61DA7449" w:rsidR="00A76BDA" w:rsidRPr="00A76BDA" w:rsidRDefault="00A76BDA" w:rsidP="00A76BDA">
      <w:pPr>
        <w:pStyle w:val="ListParagraph"/>
        <w:numPr>
          <w:ilvl w:val="0"/>
          <w:numId w:val="1"/>
        </w:numPr>
        <w:spacing w:after="0"/>
        <w:rPr>
          <w:rFonts w:ascii="Times New Roman" w:hAnsi="Times New Roman" w:cs="Times New Roman"/>
          <w:b/>
          <w:bCs/>
          <w:sz w:val="18"/>
          <w:szCs w:val="18"/>
        </w:rPr>
      </w:pPr>
      <w:proofErr w:type="spellStart"/>
      <w:r w:rsidRPr="00A76BDA">
        <w:rPr>
          <w:rFonts w:ascii="Times New Roman" w:hAnsi="Times New Roman" w:cs="Times New Roman"/>
          <w:sz w:val="18"/>
          <w:szCs w:val="18"/>
        </w:rPr>
        <w:t>WikiHow</w:t>
      </w:r>
      <w:proofErr w:type="spellEnd"/>
      <w:r w:rsidRPr="00A76BDA">
        <w:rPr>
          <w:rFonts w:ascii="Times New Roman" w:hAnsi="Times New Roman" w:cs="Times New Roman"/>
          <w:sz w:val="18"/>
          <w:szCs w:val="18"/>
        </w:rPr>
        <w:t xml:space="preserve"> dataset - </w:t>
      </w:r>
      <w:hyperlink r:id="rId5" w:history="1">
        <w:r w:rsidRPr="00A76BDA">
          <w:rPr>
            <w:rStyle w:val="Hyperlink"/>
            <w:rFonts w:ascii="Times New Roman" w:hAnsi="Times New Roman" w:cs="Times New Roman"/>
            <w:sz w:val="18"/>
            <w:szCs w:val="18"/>
          </w:rPr>
          <w:t>https://arxiv.org/pdf/1810.09305.pdf?fbclid=IwAR22xaM5JtRTHq-EMaBqSN30DaxhqF7dllK_8T47mOsnl8IY0ikM0VX3VKQ</w:t>
        </w:r>
      </w:hyperlink>
    </w:p>
    <w:p w14:paraId="14ABF58E" w14:textId="330F0EAC" w:rsidR="00A76BDA" w:rsidRPr="00A76BDA" w:rsidRDefault="00A76BDA" w:rsidP="00A76BDA">
      <w:pPr>
        <w:pStyle w:val="ListParagraph"/>
        <w:numPr>
          <w:ilvl w:val="0"/>
          <w:numId w:val="1"/>
        </w:numPr>
        <w:spacing w:after="0"/>
        <w:rPr>
          <w:rFonts w:ascii="Times New Roman" w:hAnsi="Times New Roman" w:cs="Times New Roman"/>
          <w:b/>
          <w:bCs/>
          <w:sz w:val="18"/>
          <w:szCs w:val="18"/>
        </w:rPr>
      </w:pPr>
      <w:r w:rsidRPr="00A76BDA">
        <w:rPr>
          <w:rFonts w:ascii="Times New Roman" w:hAnsi="Times New Roman" w:cs="Times New Roman"/>
          <w:sz w:val="18"/>
          <w:szCs w:val="18"/>
        </w:rPr>
        <w:t>Potentially extension by some other publicly available dataset used for training text summarization NLP models – this should again be a priori discussed</w:t>
      </w:r>
    </w:p>
    <w:p w14:paraId="3F8572A9" w14:textId="77777777" w:rsidR="00A76BDA" w:rsidRPr="00A76BDA" w:rsidRDefault="00A76BDA" w:rsidP="00A76BDA">
      <w:pPr>
        <w:spacing w:after="0"/>
        <w:rPr>
          <w:rFonts w:ascii="Times New Roman" w:hAnsi="Times New Roman" w:cs="Times New Roman"/>
          <w:sz w:val="18"/>
          <w:szCs w:val="18"/>
        </w:rPr>
      </w:pPr>
    </w:p>
    <w:p w14:paraId="076C8629" w14:textId="3C735BEC" w:rsidR="00A76BDA" w:rsidRPr="00BF6153" w:rsidRDefault="00A76BDA" w:rsidP="00A76BDA">
      <w:pPr>
        <w:spacing w:after="0"/>
        <w:jc w:val="both"/>
        <w:rPr>
          <w:rFonts w:ascii="Times New Roman" w:hAnsi="Times New Roman" w:cs="Times New Roman"/>
          <w:b/>
          <w:bCs/>
          <w:sz w:val="18"/>
          <w:szCs w:val="18"/>
        </w:rPr>
      </w:pPr>
      <w:bookmarkStart w:id="0" w:name="_GoBack"/>
      <w:r w:rsidRPr="00BF6153">
        <w:rPr>
          <w:rFonts w:ascii="Times New Roman" w:hAnsi="Times New Roman" w:cs="Times New Roman"/>
          <w:b/>
          <w:bCs/>
          <w:sz w:val="18"/>
          <w:szCs w:val="18"/>
        </w:rPr>
        <w:t>Sources:</w:t>
      </w:r>
    </w:p>
    <w:p w14:paraId="309A5376" w14:textId="71011CFB" w:rsidR="00A76BDA" w:rsidRPr="00BF6153" w:rsidRDefault="00A76BDA" w:rsidP="00A76BDA">
      <w:pPr>
        <w:spacing w:after="0"/>
        <w:jc w:val="both"/>
        <w:rPr>
          <w:rFonts w:ascii="Times New Roman" w:hAnsi="Times New Roman" w:cs="Times New Roman"/>
          <w:sz w:val="18"/>
          <w:szCs w:val="18"/>
        </w:rPr>
      </w:pPr>
      <w:r w:rsidRPr="00BF6153">
        <w:rPr>
          <w:rFonts w:ascii="Times New Roman" w:hAnsi="Times New Roman" w:cs="Times New Roman"/>
          <w:sz w:val="18"/>
          <w:szCs w:val="18"/>
        </w:rPr>
        <w:t xml:space="preserve">[1] </w:t>
      </w:r>
      <w:hyperlink r:id="rId6" w:history="1">
        <w:r w:rsidRPr="00BF6153">
          <w:rPr>
            <w:rStyle w:val="Hyperlink"/>
            <w:rFonts w:ascii="Times New Roman" w:hAnsi="Times New Roman" w:cs="Times New Roman"/>
            <w:sz w:val="18"/>
            <w:szCs w:val="18"/>
          </w:rPr>
          <w:t>http://www.deeplearningbook.org/contents/generative_models.html?fbclid=IwAR2eax3JfuHQGz3P_dqAWFnjcAk1urROKp5cU-QVprdyGOADzj-GsolZ7D4</w:t>
        </w:r>
      </w:hyperlink>
      <w:r w:rsidRPr="00BF6153">
        <w:rPr>
          <w:rFonts w:ascii="Times New Roman" w:hAnsi="Times New Roman" w:cs="Times New Roman"/>
          <w:sz w:val="18"/>
          <w:szCs w:val="18"/>
        </w:rPr>
        <w:t xml:space="preserve"> – Chapter from the Goodfellow’s Book</w:t>
      </w:r>
    </w:p>
    <w:p w14:paraId="105DDB12" w14:textId="6E54F859" w:rsidR="00A76BDA" w:rsidRPr="00BF6153" w:rsidRDefault="00A76BDA" w:rsidP="00A76BDA">
      <w:pPr>
        <w:spacing w:after="0"/>
        <w:jc w:val="both"/>
        <w:rPr>
          <w:rFonts w:ascii="Times New Roman" w:hAnsi="Times New Roman" w:cs="Times New Roman"/>
          <w:sz w:val="18"/>
          <w:szCs w:val="18"/>
        </w:rPr>
      </w:pPr>
      <w:r w:rsidRPr="00BF6153">
        <w:rPr>
          <w:rFonts w:ascii="Times New Roman" w:hAnsi="Times New Roman" w:cs="Times New Roman"/>
          <w:sz w:val="18"/>
          <w:szCs w:val="18"/>
        </w:rPr>
        <w:t xml:space="preserve">[2] </w:t>
      </w:r>
      <w:hyperlink r:id="rId7" w:history="1">
        <w:r w:rsidRPr="00BF6153">
          <w:rPr>
            <w:rStyle w:val="Hyperlink"/>
            <w:rFonts w:ascii="Times New Roman" w:hAnsi="Times New Roman" w:cs="Times New Roman"/>
            <w:sz w:val="18"/>
            <w:szCs w:val="18"/>
          </w:rPr>
          <w:t>https://www.aaai.org/ocs/index.php/AAAI/AAAI18/paper/view/16238/16492?fbclid=IwAR03Oz3WLtukvCJEV56_tLVSVodDubeGiFDq9ccJxPdHMm_ozPkMfhUvKRM</w:t>
        </w:r>
      </w:hyperlink>
      <w:r w:rsidRPr="00BF6153">
        <w:rPr>
          <w:rFonts w:ascii="Times New Roman" w:hAnsi="Times New Roman" w:cs="Times New Roman"/>
          <w:sz w:val="18"/>
          <w:szCs w:val="18"/>
        </w:rPr>
        <w:t xml:space="preserve"> – GAN for Abstractive Text Summarization</w:t>
      </w:r>
    </w:p>
    <w:p w14:paraId="50F5F542" w14:textId="3F56BA2D" w:rsidR="00A76BDA" w:rsidRPr="00BF6153" w:rsidRDefault="00A76BDA" w:rsidP="00A76BDA">
      <w:pPr>
        <w:spacing w:after="0"/>
        <w:jc w:val="both"/>
        <w:rPr>
          <w:rFonts w:ascii="Times New Roman" w:hAnsi="Times New Roman" w:cs="Times New Roman"/>
          <w:i/>
          <w:iCs/>
          <w:sz w:val="18"/>
          <w:szCs w:val="18"/>
        </w:rPr>
      </w:pPr>
      <w:r w:rsidRPr="00BF6153">
        <w:rPr>
          <w:rFonts w:ascii="Times New Roman" w:hAnsi="Times New Roman" w:cs="Times New Roman"/>
          <w:sz w:val="18"/>
          <w:szCs w:val="18"/>
        </w:rPr>
        <w:t xml:space="preserve">[3] </w:t>
      </w:r>
      <w:hyperlink r:id="rId8" w:history="1">
        <w:r w:rsidRPr="00BF6153">
          <w:rPr>
            <w:rStyle w:val="Hyperlink"/>
            <w:rFonts w:ascii="Times New Roman" w:hAnsi="Times New Roman" w:cs="Times New Roman"/>
            <w:sz w:val="18"/>
            <w:szCs w:val="18"/>
          </w:rPr>
          <w:t>https://www.aaai.org/ocs/index.php/AAAI/AAAI17/paper/view/1</w:t>
        </w:r>
        <w:r w:rsidRPr="00BF6153">
          <w:rPr>
            <w:rStyle w:val="Hyperlink"/>
            <w:rFonts w:ascii="Times New Roman" w:hAnsi="Times New Roman" w:cs="Times New Roman"/>
            <w:sz w:val="18"/>
            <w:szCs w:val="18"/>
          </w:rPr>
          <w:t>4</w:t>
        </w:r>
        <w:r w:rsidRPr="00BF6153">
          <w:rPr>
            <w:rStyle w:val="Hyperlink"/>
            <w:rFonts w:ascii="Times New Roman" w:hAnsi="Times New Roman" w:cs="Times New Roman"/>
            <w:sz w:val="18"/>
            <w:szCs w:val="18"/>
          </w:rPr>
          <w:t>344/14489</w:t>
        </w:r>
      </w:hyperlink>
      <w:r w:rsidRPr="00BF6153">
        <w:rPr>
          <w:rFonts w:ascii="Times New Roman" w:hAnsi="Times New Roman" w:cs="Times New Roman"/>
          <w:sz w:val="18"/>
          <w:szCs w:val="18"/>
        </w:rPr>
        <w:t xml:space="preserve"> - </w:t>
      </w:r>
      <w:proofErr w:type="spellStart"/>
      <w:r w:rsidRPr="00BF6153">
        <w:rPr>
          <w:rFonts w:ascii="Times New Roman" w:hAnsi="Times New Roman" w:cs="Times New Roman"/>
          <w:sz w:val="18"/>
          <w:szCs w:val="18"/>
        </w:rPr>
        <w:t>SeqGAN</w:t>
      </w:r>
      <w:proofErr w:type="spellEnd"/>
    </w:p>
    <w:p w14:paraId="0471ED0B" w14:textId="3BE9D7FF" w:rsidR="00A76BDA" w:rsidRPr="00BF6153" w:rsidRDefault="00A76BDA" w:rsidP="00A76BDA">
      <w:pPr>
        <w:spacing w:after="0"/>
        <w:jc w:val="both"/>
        <w:rPr>
          <w:rFonts w:ascii="Times New Roman" w:hAnsi="Times New Roman" w:cs="Times New Roman"/>
          <w:sz w:val="18"/>
          <w:szCs w:val="18"/>
        </w:rPr>
      </w:pPr>
      <w:r w:rsidRPr="00BF6153">
        <w:rPr>
          <w:rFonts w:ascii="Times New Roman" w:hAnsi="Times New Roman" w:cs="Times New Roman"/>
          <w:sz w:val="18"/>
          <w:szCs w:val="18"/>
        </w:rPr>
        <w:t xml:space="preserve">[4] </w:t>
      </w:r>
      <w:hyperlink r:id="rId9" w:history="1">
        <w:r w:rsidRPr="00BF6153">
          <w:rPr>
            <w:rStyle w:val="Hyperlink"/>
            <w:rFonts w:ascii="Times New Roman" w:hAnsi="Times New Roman" w:cs="Times New Roman"/>
            <w:sz w:val="18"/>
            <w:szCs w:val="18"/>
          </w:rPr>
          <w:t>https://dl.acm.org/doi/pdf/10.5555/3305890.3306095?download=true&amp;fbclid=IwAR2ebHZ38aeho95EvcCx88wM89F1jxMwE93VGuxpmr82mwRolzZ6-RQsudA</w:t>
        </w:r>
      </w:hyperlink>
      <w:r w:rsidRPr="00BF6153">
        <w:rPr>
          <w:rFonts w:ascii="Times New Roman" w:hAnsi="Times New Roman" w:cs="Times New Roman"/>
          <w:sz w:val="18"/>
          <w:szCs w:val="18"/>
        </w:rPr>
        <w:t xml:space="preserve"> – Adversarial Feature Matching for Text Generation</w:t>
      </w:r>
    </w:p>
    <w:p w14:paraId="1510147A" w14:textId="64E86DDA" w:rsidR="00A76BDA" w:rsidRPr="00BF6153" w:rsidRDefault="00A76BDA" w:rsidP="00A76BDA">
      <w:pPr>
        <w:spacing w:after="0"/>
        <w:jc w:val="both"/>
        <w:rPr>
          <w:rFonts w:ascii="Times New Roman" w:hAnsi="Times New Roman" w:cs="Times New Roman"/>
          <w:sz w:val="18"/>
          <w:szCs w:val="18"/>
        </w:rPr>
      </w:pPr>
      <w:r w:rsidRPr="00BF6153">
        <w:rPr>
          <w:rFonts w:ascii="Times New Roman" w:hAnsi="Times New Roman" w:cs="Times New Roman"/>
          <w:sz w:val="18"/>
          <w:szCs w:val="18"/>
        </w:rPr>
        <w:t xml:space="preserve">[5] </w:t>
      </w:r>
      <w:hyperlink r:id="rId10" w:history="1">
        <w:r w:rsidRPr="00BF6153">
          <w:rPr>
            <w:rStyle w:val="Hyperlink"/>
            <w:rFonts w:ascii="Times New Roman" w:hAnsi="Times New Roman" w:cs="Times New Roman"/>
            <w:sz w:val="18"/>
            <w:szCs w:val="18"/>
          </w:rPr>
          <w:t>https://www.aaai.org/ocs/index.php/AAAI/AAAI18/paper/view/16360/16061</w:t>
        </w:r>
      </w:hyperlink>
      <w:r w:rsidRPr="00BF6153">
        <w:rPr>
          <w:rFonts w:ascii="Times New Roman" w:hAnsi="Times New Roman" w:cs="Times New Roman"/>
          <w:sz w:val="18"/>
          <w:szCs w:val="18"/>
        </w:rPr>
        <w:t xml:space="preserve"> – Long Text Summarization via Adversarial Training with Leaked Information</w:t>
      </w:r>
    </w:p>
    <w:p w14:paraId="43CB3E1B" w14:textId="06832F8A" w:rsidR="0076348D" w:rsidRPr="00BF6153" w:rsidRDefault="0076348D" w:rsidP="00A76BDA">
      <w:pPr>
        <w:spacing w:after="0"/>
        <w:jc w:val="both"/>
        <w:rPr>
          <w:rFonts w:ascii="Times New Roman" w:hAnsi="Times New Roman" w:cs="Times New Roman"/>
          <w:sz w:val="18"/>
          <w:szCs w:val="18"/>
        </w:rPr>
      </w:pPr>
      <w:r w:rsidRPr="00BF6153">
        <w:rPr>
          <w:rFonts w:ascii="Times New Roman" w:hAnsi="Times New Roman" w:cs="Times New Roman"/>
          <w:sz w:val="18"/>
          <w:szCs w:val="18"/>
        </w:rPr>
        <w:t xml:space="preserve">[6] </w:t>
      </w:r>
      <w:hyperlink r:id="rId11" w:history="1">
        <w:r w:rsidRPr="00BF6153">
          <w:rPr>
            <w:rStyle w:val="Hyperlink"/>
            <w:rFonts w:ascii="Times New Roman" w:hAnsi="Times New Roman" w:cs="Times New Roman"/>
            <w:sz w:val="18"/>
            <w:szCs w:val="18"/>
          </w:rPr>
          <w:t>http://papers.nips.cc/paper/6125-improved-techniques-for-training-gans.pdf</w:t>
        </w:r>
      </w:hyperlink>
      <w:r w:rsidRPr="00BF6153">
        <w:rPr>
          <w:rFonts w:ascii="Times New Roman" w:hAnsi="Times New Roman" w:cs="Times New Roman"/>
          <w:sz w:val="18"/>
          <w:szCs w:val="18"/>
        </w:rPr>
        <w:t xml:space="preserve"> - Improved techniques for training GANs</w:t>
      </w:r>
    </w:p>
    <w:p w14:paraId="71C381DE" w14:textId="05C9B86C" w:rsidR="00C45087" w:rsidRPr="00BF6153" w:rsidRDefault="00C45087" w:rsidP="00A76BDA">
      <w:pPr>
        <w:spacing w:after="0"/>
        <w:jc w:val="both"/>
        <w:rPr>
          <w:rFonts w:ascii="Times New Roman" w:hAnsi="Times New Roman" w:cs="Times New Roman"/>
          <w:sz w:val="18"/>
          <w:szCs w:val="18"/>
        </w:rPr>
      </w:pPr>
      <w:r w:rsidRPr="00BF6153">
        <w:rPr>
          <w:rFonts w:ascii="Times New Roman" w:hAnsi="Times New Roman" w:cs="Times New Roman"/>
          <w:sz w:val="18"/>
          <w:szCs w:val="18"/>
        </w:rPr>
        <w:t xml:space="preserve">[7] </w:t>
      </w:r>
      <w:hyperlink r:id="rId12" w:history="1">
        <w:r w:rsidRPr="00BF6153">
          <w:rPr>
            <w:rStyle w:val="Hyperlink"/>
            <w:rFonts w:ascii="Times New Roman" w:hAnsi="Times New Roman" w:cs="Times New Roman"/>
            <w:sz w:val="18"/>
            <w:szCs w:val="18"/>
          </w:rPr>
          <w:t>https://arxiv.org/pdf/1812.02303.pdf</w:t>
        </w:r>
      </w:hyperlink>
      <w:r w:rsidRPr="00BF6153">
        <w:rPr>
          <w:rFonts w:ascii="Times New Roman" w:hAnsi="Times New Roman" w:cs="Times New Roman"/>
          <w:sz w:val="18"/>
          <w:szCs w:val="18"/>
        </w:rPr>
        <w:t xml:space="preserve"> Neural Abstractive Text Summarization with seq2seq Models: A Survey</w:t>
      </w:r>
    </w:p>
    <w:p w14:paraId="26B4ADAD" w14:textId="016C1403" w:rsidR="00BF6153" w:rsidRPr="00BF6153" w:rsidRDefault="00BF6153" w:rsidP="00A76BDA">
      <w:pPr>
        <w:spacing w:after="0"/>
        <w:jc w:val="both"/>
        <w:rPr>
          <w:rFonts w:ascii="Times New Roman" w:hAnsi="Times New Roman" w:cs="Times New Roman"/>
          <w:sz w:val="18"/>
          <w:szCs w:val="18"/>
        </w:rPr>
      </w:pPr>
      <w:r w:rsidRPr="00BF6153">
        <w:rPr>
          <w:rFonts w:ascii="Times New Roman" w:hAnsi="Times New Roman" w:cs="Times New Roman"/>
          <w:sz w:val="18"/>
          <w:szCs w:val="18"/>
        </w:rPr>
        <w:t xml:space="preserve">[8] </w:t>
      </w:r>
      <w:hyperlink r:id="rId13" w:history="1">
        <w:r w:rsidRPr="00BF6153">
          <w:rPr>
            <w:rStyle w:val="Hyperlink"/>
            <w:rFonts w:ascii="Times New Roman" w:hAnsi="Times New Roman" w:cs="Times New Roman"/>
            <w:sz w:val="18"/>
            <w:szCs w:val="18"/>
          </w:rPr>
          <w:t>https://arxiv.org/pdf/1704.04368.pdf</w:t>
        </w:r>
      </w:hyperlink>
      <w:r w:rsidRPr="00BF6153">
        <w:rPr>
          <w:rFonts w:ascii="Times New Roman" w:hAnsi="Times New Roman" w:cs="Times New Roman"/>
          <w:sz w:val="18"/>
          <w:szCs w:val="18"/>
        </w:rPr>
        <w:t xml:space="preserve"> Summarization with Pointer-Generator Networks</w:t>
      </w:r>
      <w:bookmarkEnd w:id="0"/>
    </w:p>
    <w:sectPr w:rsidR="00BF6153" w:rsidRPr="00BF6153" w:rsidSect="00A76BDA">
      <w:pgSz w:w="12240" w:h="15840"/>
      <w:pgMar w:top="1417" w:right="360" w:bottom="1417"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E5708"/>
    <w:multiLevelType w:val="hybridMultilevel"/>
    <w:tmpl w:val="03CCFE7E"/>
    <w:lvl w:ilvl="0" w:tplc="FB28F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F6E1A"/>
    <w:multiLevelType w:val="hybridMultilevel"/>
    <w:tmpl w:val="E550C4EE"/>
    <w:lvl w:ilvl="0" w:tplc="DFFC44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81E9F"/>
    <w:multiLevelType w:val="hybridMultilevel"/>
    <w:tmpl w:val="DC007A84"/>
    <w:lvl w:ilvl="0" w:tplc="13363D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DA"/>
    <w:rsid w:val="00165382"/>
    <w:rsid w:val="0076348D"/>
    <w:rsid w:val="007C3EE5"/>
    <w:rsid w:val="00831CE0"/>
    <w:rsid w:val="00921DFA"/>
    <w:rsid w:val="00A76BDA"/>
    <w:rsid w:val="00BF046D"/>
    <w:rsid w:val="00BF6153"/>
    <w:rsid w:val="00C45087"/>
    <w:rsid w:val="00D2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F4ED"/>
  <w15:chartTrackingRefBased/>
  <w15:docId w15:val="{D731063F-DBFB-4507-9B41-7CEE72BA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BDA"/>
    <w:rPr>
      <w:color w:val="0000FF"/>
      <w:u w:val="single"/>
    </w:rPr>
  </w:style>
  <w:style w:type="paragraph" w:styleId="ListParagraph">
    <w:name w:val="List Paragraph"/>
    <w:basedOn w:val="Normal"/>
    <w:uiPriority w:val="34"/>
    <w:qFormat/>
    <w:rsid w:val="00A76BDA"/>
    <w:pPr>
      <w:ind w:left="720"/>
      <w:contextualSpacing/>
    </w:pPr>
  </w:style>
  <w:style w:type="character" w:styleId="FollowedHyperlink">
    <w:name w:val="FollowedHyperlink"/>
    <w:basedOn w:val="DefaultParagraphFont"/>
    <w:uiPriority w:val="99"/>
    <w:semiHidden/>
    <w:unhideWhenUsed/>
    <w:rsid w:val="00763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i.org/ocs/index.php/AAAI/AAAI17/paper/view/14344/14489" TargetMode="External"/><Relationship Id="rId13" Type="http://schemas.openxmlformats.org/officeDocument/2006/relationships/hyperlink" Target="https://arxiv.org/pdf/1704.04368.pdf" TargetMode="External"/><Relationship Id="rId3" Type="http://schemas.openxmlformats.org/officeDocument/2006/relationships/settings" Target="settings.xml"/><Relationship Id="rId7" Type="http://schemas.openxmlformats.org/officeDocument/2006/relationships/hyperlink" Target="https://www.aaai.org/ocs/index.php/AAAI/AAAI18/paper/view/16238/16492?fbclid=IwAR03Oz3WLtukvCJEV56_tLVSVodDubeGiFDq9ccJxPdHMm_ozPkMfhUvKRM" TargetMode="External"/><Relationship Id="rId12" Type="http://schemas.openxmlformats.org/officeDocument/2006/relationships/hyperlink" Target="https://arxiv.org/pdf/1812.023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eplearningbook.org/contents/generative_models.html?fbclid=IwAR2eax3JfuHQGz3P_dqAWFnjcAk1urROKp5cU-QVprdyGOADzj-GsolZ7D4" TargetMode="External"/><Relationship Id="rId11" Type="http://schemas.openxmlformats.org/officeDocument/2006/relationships/hyperlink" Target="http://papers.nips.cc/paper/6125-improved-techniques-for-training-gans.pdf" TargetMode="External"/><Relationship Id="rId5" Type="http://schemas.openxmlformats.org/officeDocument/2006/relationships/hyperlink" Target="https://arxiv.org/pdf/1810.09305.pdf?fbclid=IwAR22xaM5JtRTHq-EMaBqSN30DaxhqF7dllK_8T47mOsnl8IY0ikM0VX3VKQ" TargetMode="External"/><Relationship Id="rId15" Type="http://schemas.openxmlformats.org/officeDocument/2006/relationships/theme" Target="theme/theme1.xml"/><Relationship Id="rId10" Type="http://schemas.openxmlformats.org/officeDocument/2006/relationships/hyperlink" Target="https://www.aaai.org/ocs/index.php/AAAI/AAAI18/paper/view/16360/16061" TargetMode="External"/><Relationship Id="rId4" Type="http://schemas.openxmlformats.org/officeDocument/2006/relationships/webSettings" Target="webSettings.xml"/><Relationship Id="rId9" Type="http://schemas.openxmlformats.org/officeDocument/2006/relationships/hyperlink" Target="https://dl.acm.org/doi/pdf/10.5555/3305890.3306095?download=true&amp;fbclid=IwAR2ebHZ38aeho95EvcCx88wM89F1jxMwE93VGuxpmr82mwRolzZ6-RQsu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Štancl</dc:creator>
  <cp:keywords/>
  <dc:description/>
  <cp:lastModifiedBy>Daniel Štancl</cp:lastModifiedBy>
  <cp:revision>7</cp:revision>
  <dcterms:created xsi:type="dcterms:W3CDTF">2020-02-11T18:52:00Z</dcterms:created>
  <dcterms:modified xsi:type="dcterms:W3CDTF">2020-02-13T16:18:00Z</dcterms:modified>
</cp:coreProperties>
</file>