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BF" w:rsidRDefault="00034BBF" w:rsidP="00034BBF">
      <w:pPr>
        <w:contextualSpacing/>
        <w:jc w:val="right"/>
      </w:pPr>
      <w:r>
        <w:t>Daniel Standage</w:t>
      </w:r>
    </w:p>
    <w:p w:rsidR="00034BBF" w:rsidRDefault="00034BBF" w:rsidP="00034BBF">
      <w:pPr>
        <w:contextualSpacing/>
        <w:jc w:val="right"/>
      </w:pPr>
      <w:r>
        <w:t>BCB 569, Fall 2011</w:t>
      </w:r>
    </w:p>
    <w:p w:rsidR="00034BBF" w:rsidRDefault="00034BBF" w:rsidP="00034BBF">
      <w:pPr>
        <w:contextualSpacing/>
        <w:jc w:val="right"/>
      </w:pPr>
      <w:r>
        <w:t>Term Project Proposal</w:t>
      </w:r>
    </w:p>
    <w:p w:rsidR="00034BBF" w:rsidRDefault="00034BBF"/>
    <w:p w:rsidR="00034BBF" w:rsidRDefault="00034BBF" w:rsidP="00034BBF">
      <w:r>
        <w:t>The earliest methods for predicting protein secondary structure involved analyzing windows of consecutive amino acids to classify the residue at the center of the window</w:t>
      </w:r>
      <w:r w:rsidR="00D459D9">
        <w:t xml:space="preserve"> in terms of its secondary structure</w:t>
      </w:r>
      <w:r>
        <w:t>.</w:t>
      </w:r>
      <w:r w:rsidR="00D459D9">
        <w:t xml:space="preserve"> These</w:t>
      </w:r>
      <w:r>
        <w:t xml:space="preserve"> methods were able to achieve about 50% accuracy, a huge improvement over random guessing but still leaving a lot of room for improvement. Subsequently, secondary structure prediction was the first bioinformatics problem to which a large-scale machine learning method was successfully applied. Neural networks </w:t>
      </w:r>
      <w:r w:rsidR="00D459D9">
        <w:t xml:space="preserve">typically have </w:t>
      </w:r>
      <w:r>
        <w:t>an accuracy of between 60-70%</w:t>
      </w:r>
      <w:r w:rsidR="00D459D9">
        <w:t xml:space="preserve"> when applied to secondary structure prediction problems</w:t>
      </w:r>
      <w:r>
        <w:t>.</w:t>
      </w:r>
      <w:r w:rsidR="00D459D9">
        <w:t xml:space="preserve"> Furthermore, by incorporating profile information (obtained by aligning the protein sequence to the sequences of homologous), machine learning methods can reach accuracy levels around 75% (Cheng </w:t>
      </w:r>
      <w:r w:rsidR="00D459D9">
        <w:rPr>
          <w:i/>
        </w:rPr>
        <w:t>et al.,</w:t>
      </w:r>
      <w:r w:rsidR="00D459D9">
        <w:t xml:space="preserve"> 2009).</w:t>
      </w:r>
    </w:p>
    <w:p w:rsidR="00534490" w:rsidRDefault="00034BBF" w:rsidP="00034BBF">
      <w:r>
        <w:tab/>
      </w:r>
      <w:r w:rsidR="00B26CF2">
        <w:t xml:space="preserve">For my term project, I would like to explore the secondary structure prediction problem using machine learning methods. I see </w:t>
      </w:r>
      <w:r w:rsidR="008657DD">
        <w:t>several</w:t>
      </w:r>
      <w:r w:rsidR="00B26CF2">
        <w:t xml:space="preserve"> possible ways of exploring no</w:t>
      </w:r>
      <w:r w:rsidR="00534490">
        <w:t>vel approaches to this problem.</w:t>
      </w:r>
    </w:p>
    <w:p w:rsidR="00534490" w:rsidRDefault="00534490" w:rsidP="00534490">
      <w:pPr>
        <w:pStyle w:val="ListParagraph"/>
        <w:numPr>
          <w:ilvl w:val="0"/>
          <w:numId w:val="1"/>
        </w:numPr>
      </w:pPr>
      <w:r>
        <w:t>Most machine learning methods for</w:t>
      </w:r>
      <w:r w:rsidR="00B26CF2">
        <w:t xml:space="preserve"> secondary structure prediction involve neural networks or support vector machines. It would be interesting to see how other machine learning methods com</w:t>
      </w:r>
      <w:r>
        <w:t>pare to these.</w:t>
      </w:r>
    </w:p>
    <w:p w:rsidR="00534490" w:rsidRDefault="00534490" w:rsidP="00534490">
      <w:pPr>
        <w:pStyle w:val="ListParagraph"/>
        <w:numPr>
          <w:ilvl w:val="0"/>
          <w:numId w:val="1"/>
        </w:numPr>
      </w:pPr>
      <w:r>
        <w:t>I</w:t>
      </w:r>
      <w:r w:rsidR="008657DD">
        <w:t xml:space="preserve">t would be interesting to explore a consensus data mining approach similar to that described in (Sen </w:t>
      </w:r>
      <w:r w:rsidR="008657DD" w:rsidRPr="00534490">
        <w:rPr>
          <w:i/>
        </w:rPr>
        <w:t>et al.</w:t>
      </w:r>
      <w:r w:rsidR="008657DD">
        <w:t xml:space="preserve">, 2006) that combines two or more successful machine learning approaches to </w:t>
      </w:r>
      <w:r>
        <w:t>create a more accurate hybrid method.</w:t>
      </w:r>
    </w:p>
    <w:p w:rsidR="00534490" w:rsidRDefault="00534490" w:rsidP="00534490">
      <w:pPr>
        <w:pStyle w:val="ListParagraph"/>
        <w:numPr>
          <w:ilvl w:val="0"/>
          <w:numId w:val="1"/>
        </w:numPr>
      </w:pPr>
      <w:r>
        <w:t>I</w:t>
      </w:r>
      <w:r w:rsidR="00B26CF2">
        <w:t xml:space="preserve">t would be interesting to see if we can identify additional features </w:t>
      </w:r>
      <w:r>
        <w:t xml:space="preserve">of the protein sequences </w:t>
      </w:r>
      <w:r w:rsidR="00B26CF2">
        <w:t xml:space="preserve">that will improve </w:t>
      </w:r>
      <w:r w:rsidR="009476B1">
        <w:t>the performance of these classifiers on secondary structure prediction problems.</w:t>
      </w:r>
    </w:p>
    <w:p w:rsidR="00DC5AEB" w:rsidRDefault="00534490" w:rsidP="00534490">
      <w:r>
        <w:t xml:space="preserve">I do not expect to explore each of these areas in depth given the short amount of time allotted for the term project. Likely, I will choose one </w:t>
      </w:r>
      <w:r w:rsidR="00D01E36">
        <w:t xml:space="preserve">area </w:t>
      </w:r>
      <w:r>
        <w:t xml:space="preserve">(or maybe two) as my primary focus after some preliminary </w:t>
      </w:r>
      <w:r w:rsidR="00D01E36">
        <w:t>exploration</w:t>
      </w:r>
      <w:r>
        <w:t>.</w:t>
      </w:r>
    </w:p>
    <w:p w:rsidR="00D459D9" w:rsidRPr="00D16891" w:rsidRDefault="00DC5AEB" w:rsidP="00034BBF">
      <w:r>
        <w:tab/>
      </w:r>
      <w:r w:rsidR="00B26CF2">
        <w:t xml:space="preserve"> </w:t>
      </w:r>
      <w:r w:rsidR="00516B1A">
        <w:t>I will obtain data for my project (protein sequences and secondary structure classifications) from the Protein Data Bank (</w:t>
      </w:r>
      <w:r w:rsidR="00516B1A" w:rsidRPr="00516B1A">
        <w:t>http://www.pdb.org/</w:t>
      </w:r>
      <w:r w:rsidR="00516B1A">
        <w:t xml:space="preserve">). </w:t>
      </w:r>
      <w:r w:rsidR="00D16891">
        <w:t xml:space="preserve">For model training I will use Weka (Hall </w:t>
      </w:r>
      <w:r w:rsidR="00D16891">
        <w:rPr>
          <w:i/>
        </w:rPr>
        <w:t>et al.,</w:t>
      </w:r>
      <w:r w:rsidR="00D16891">
        <w:t xml:space="preserve"> 2009), which has implementations for a wide variety of machine learning models as well as a graphical interface and a Java API.</w:t>
      </w:r>
    </w:p>
    <w:p w:rsidR="00D459D9" w:rsidRDefault="00D459D9" w:rsidP="00034BBF"/>
    <w:p w:rsidR="00DC5AEB" w:rsidRPr="00534490" w:rsidRDefault="00D459D9" w:rsidP="00D459D9">
      <w:pPr>
        <w:ind w:left="720" w:hanging="720"/>
        <w:rPr>
          <w:sz w:val="20"/>
        </w:rPr>
      </w:pPr>
      <w:r w:rsidRPr="00534490">
        <w:rPr>
          <w:sz w:val="20"/>
        </w:rPr>
        <w:t xml:space="preserve">Chang, J., A. N. Tegge, P. Baldi (2009) Machine Learning Methods for Protein Structure Prediction. </w:t>
      </w:r>
      <w:r w:rsidRPr="00534490">
        <w:rPr>
          <w:i/>
          <w:sz w:val="20"/>
        </w:rPr>
        <w:t>IEEE Reviews in Biomedical Engineering</w:t>
      </w:r>
      <w:r w:rsidRPr="00534490">
        <w:rPr>
          <w:sz w:val="20"/>
        </w:rPr>
        <w:t xml:space="preserve">, </w:t>
      </w:r>
      <w:r w:rsidRPr="00534490">
        <w:rPr>
          <w:b/>
          <w:sz w:val="20"/>
        </w:rPr>
        <w:t>1</w:t>
      </w:r>
      <w:r w:rsidRPr="00534490">
        <w:rPr>
          <w:sz w:val="20"/>
        </w:rPr>
        <w:t>, 41-49.</w:t>
      </w:r>
    </w:p>
    <w:p w:rsidR="008657DD" w:rsidRPr="00534490" w:rsidRDefault="00DC5AEB" w:rsidP="00D459D9">
      <w:pPr>
        <w:ind w:left="720" w:hanging="720"/>
        <w:rPr>
          <w:sz w:val="20"/>
        </w:rPr>
      </w:pPr>
      <w:r w:rsidRPr="00534490">
        <w:rPr>
          <w:sz w:val="20"/>
        </w:rPr>
        <w:t xml:space="preserve">Hall, M., E. Frank, G. Holmes, B. Pfahringer, P. Reutemann, and I. H. Witten (2009) The WEKA data mining software: an update. SIGKDD Explorations, </w:t>
      </w:r>
      <w:r w:rsidRPr="00534490">
        <w:rPr>
          <w:b/>
          <w:sz w:val="20"/>
        </w:rPr>
        <w:t>11</w:t>
      </w:r>
      <w:r w:rsidRPr="00534490">
        <w:rPr>
          <w:sz w:val="20"/>
        </w:rPr>
        <w:t>(1), 10-18.</w:t>
      </w:r>
    </w:p>
    <w:p w:rsidR="00B26CF2" w:rsidRPr="00534490" w:rsidRDefault="008657DD" w:rsidP="00D459D9">
      <w:pPr>
        <w:ind w:left="720" w:hanging="720"/>
        <w:rPr>
          <w:sz w:val="20"/>
        </w:rPr>
      </w:pPr>
      <w:r w:rsidRPr="00534490">
        <w:rPr>
          <w:sz w:val="20"/>
        </w:rPr>
        <w:t xml:space="preserve">Sen, T.Z., H. Cheng, A. Kloczkowski, R.L. Jernigan (2006) A Consensus Data Mining secondary structure prediction by combining GOR V and Fragment Database Mining, Protein Science, </w:t>
      </w:r>
      <w:r w:rsidRPr="00534490">
        <w:rPr>
          <w:b/>
          <w:sz w:val="20"/>
        </w:rPr>
        <w:t>15</w:t>
      </w:r>
      <w:r w:rsidRPr="00534490">
        <w:rPr>
          <w:sz w:val="20"/>
        </w:rPr>
        <w:t>(11):2499-2506.</w:t>
      </w:r>
    </w:p>
    <w:sectPr w:rsidR="00B26CF2" w:rsidRPr="00534490" w:rsidSect="00B26CF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211E1"/>
    <w:multiLevelType w:val="hybridMultilevel"/>
    <w:tmpl w:val="1BE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4BBF"/>
    <w:rsid w:val="00034BBF"/>
    <w:rsid w:val="00516B1A"/>
    <w:rsid w:val="00534490"/>
    <w:rsid w:val="008657DD"/>
    <w:rsid w:val="009476B1"/>
    <w:rsid w:val="00B26CF2"/>
    <w:rsid w:val="00CE1B81"/>
    <w:rsid w:val="00D01E36"/>
    <w:rsid w:val="00D16891"/>
    <w:rsid w:val="00D459D9"/>
    <w:rsid w:val="00D62AB6"/>
    <w:rsid w:val="00DC5AEB"/>
    <w:rsid w:val="00EE07A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B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</Words>
  <Characters>1733</Characters>
  <Application>Microsoft Macintosh Word</Application>
  <DocSecurity>0</DocSecurity>
  <Lines>14</Lines>
  <Paragraphs>3</Paragraphs>
  <ScaleCrop>false</ScaleCrop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Standage</cp:lastModifiedBy>
  <cp:revision>7</cp:revision>
  <dcterms:created xsi:type="dcterms:W3CDTF">2011-10-17T14:22:00Z</dcterms:created>
  <dcterms:modified xsi:type="dcterms:W3CDTF">2011-10-20T01:46:00Z</dcterms:modified>
</cp:coreProperties>
</file>