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34293" w14:textId="77777777" w:rsidR="00DE0DE4" w:rsidRDefault="00DE0DE4"/>
    <w:p w14:paraId="6F9DCDFA" w14:textId="77777777" w:rsidR="00DE0DE4" w:rsidRDefault="00DE0DE4"/>
    <w:p w14:paraId="13F3E217" w14:textId="77777777" w:rsidR="00DE0DE4" w:rsidRDefault="00000000">
      <w:pPr>
        <w:pStyle w:val="Ttulo"/>
        <w:jc w:val="center"/>
      </w:pPr>
      <w:r>
        <w:rPr>
          <w:lang w:val="es-PE"/>
        </w:rPr>
        <w:t>CONTRATO DE COLABORACIÓN COMERCIAL, USO DE PLATAFORMA TECNOLÓGICA Y PRESTACIÓN INDEPENDIENTE DE SERVICIOS NOTARIALES</w:t>
      </w:r>
    </w:p>
    <w:p w14:paraId="0E353FFC" w14:textId="77777777" w:rsidR="00DE0DE4" w:rsidRDefault="00000000">
      <w:pPr>
        <w:pStyle w:val="Subttulo"/>
        <w:jc w:val="center"/>
      </w:pPr>
      <w:r>
        <w:rPr>
          <w:lang w:val="es-PE"/>
        </w:rPr>
        <w:t>Versión oficial en español</w:t>
      </w:r>
    </w:p>
    <w:p w14:paraId="2BE45FCB" w14:textId="77777777" w:rsidR="00DE0DE4" w:rsidRDefault="00DE0DE4">
      <w:pPr>
        <w:pBdr>
          <w:bottom w:val="single" w:sz="12" w:space="1" w:color="1F4E79"/>
        </w:pBdr>
      </w:pPr>
    </w:p>
    <w:tbl>
      <w:tblPr>
        <w:tblW w:w="0" w:type="auto"/>
        <w:jc w:val="center"/>
        <w:tblLayout w:type="fixed"/>
        <w:tblLook w:val="04A0" w:firstRow="1" w:lastRow="0" w:firstColumn="1" w:lastColumn="0" w:noHBand="0" w:noVBand="1"/>
      </w:tblPr>
      <w:tblGrid>
        <w:gridCol w:w="2880"/>
        <w:gridCol w:w="6336"/>
      </w:tblGrid>
      <w:tr w:rsidR="00DE0DE4" w14:paraId="10DDCD7C" w14:textId="77777777">
        <w:trPr>
          <w:jc w:val="center"/>
        </w:trPr>
        <w:tc>
          <w:tcPr>
            <w:tcW w:w="2880" w:type="dxa"/>
            <w:shd w:val="clear" w:color="auto" w:fill="D9EAF7"/>
            <w:vAlign w:val="center"/>
          </w:tcPr>
          <w:p w14:paraId="733BBFE4" w14:textId="77777777" w:rsidR="00DE0DE4" w:rsidRDefault="00000000">
            <w:r>
              <w:rPr>
                <w:b/>
                <w:sz w:val="18"/>
                <w:lang w:val="es-PE"/>
              </w:rPr>
              <w:t>EMPRESA</w:t>
            </w:r>
          </w:p>
        </w:tc>
        <w:tc>
          <w:tcPr>
            <w:tcW w:w="6336" w:type="dxa"/>
            <w:vAlign w:val="center"/>
          </w:tcPr>
          <w:p w14:paraId="563D832A" w14:textId="77777777" w:rsidR="00DE0DE4" w:rsidRDefault="00000000">
            <w:r>
              <w:rPr>
                <w:color w:val="595959"/>
                <w:sz w:val="19"/>
                <w:shd w:val="clear" w:color="auto" w:fill="E7E6E6"/>
                <w:lang w:val="es-PE"/>
              </w:rPr>
              <w:t>VERADOC S.A.C.S.</w:t>
            </w:r>
          </w:p>
        </w:tc>
      </w:tr>
      <w:tr w:rsidR="00DE0DE4" w14:paraId="17391F22" w14:textId="77777777">
        <w:trPr>
          <w:jc w:val="center"/>
        </w:trPr>
        <w:tc>
          <w:tcPr>
            <w:tcW w:w="2880" w:type="dxa"/>
            <w:shd w:val="clear" w:color="auto" w:fill="D9EAF7"/>
            <w:vAlign w:val="center"/>
          </w:tcPr>
          <w:p w14:paraId="2820BEC1" w14:textId="77777777" w:rsidR="00DE0DE4" w:rsidRDefault="00000000">
            <w:r>
              <w:rPr>
                <w:b/>
                <w:sz w:val="18"/>
                <w:lang w:val="es-PE"/>
              </w:rPr>
              <w:t>NOTARIO</w:t>
            </w:r>
          </w:p>
        </w:tc>
        <w:tc>
          <w:tcPr>
            <w:tcW w:w="6336" w:type="dxa"/>
            <w:vAlign w:val="center"/>
          </w:tcPr>
          <w:p w14:paraId="0B42A824" w14:textId="77777777" w:rsidR="00DE0DE4" w:rsidRDefault="00000000">
            <w:r>
              <w:rPr>
                <w:color w:val="595959"/>
                <w:sz w:val="19"/>
                <w:shd w:val="clear" w:color="auto" w:fill="E7E6E6"/>
                <w:lang w:val="es-PE"/>
              </w:rPr>
              <w:t>Grover Paul Morales Cama</w:t>
            </w:r>
          </w:p>
        </w:tc>
      </w:tr>
      <w:tr w:rsidR="00DE0DE4" w14:paraId="2A19DA86" w14:textId="77777777">
        <w:trPr>
          <w:jc w:val="center"/>
        </w:trPr>
        <w:tc>
          <w:tcPr>
            <w:tcW w:w="2880" w:type="dxa"/>
            <w:shd w:val="clear" w:color="auto" w:fill="D9EAF7"/>
            <w:vAlign w:val="center"/>
          </w:tcPr>
          <w:p w14:paraId="056C1BB8" w14:textId="77777777" w:rsidR="00DE0DE4" w:rsidRDefault="00000000">
            <w:r>
              <w:rPr>
                <w:b/>
                <w:sz w:val="18"/>
                <w:lang w:val="es-PE"/>
              </w:rPr>
              <w:t>FECHA</w:t>
            </w:r>
          </w:p>
        </w:tc>
        <w:tc>
          <w:tcPr>
            <w:tcW w:w="6336" w:type="dxa"/>
            <w:vAlign w:val="center"/>
          </w:tcPr>
          <w:p w14:paraId="1F701672" w14:textId="77777777" w:rsidR="00DE0DE4" w:rsidRDefault="00000000">
            <w:r>
              <w:rPr>
                <w:color w:val="595959"/>
                <w:sz w:val="19"/>
                <w:shd w:val="clear" w:color="auto" w:fill="E7E6E6"/>
                <w:lang w:val="es-PE"/>
              </w:rPr>
              <w:t>31 de agosto de 2026</w:t>
            </w:r>
          </w:p>
        </w:tc>
      </w:tr>
      <w:tr w:rsidR="00DE0DE4" w14:paraId="4A16532E" w14:textId="77777777">
        <w:trPr>
          <w:jc w:val="center"/>
        </w:trPr>
        <w:tc>
          <w:tcPr>
            <w:tcW w:w="2880" w:type="dxa"/>
            <w:shd w:val="clear" w:color="auto" w:fill="D9EAF7"/>
            <w:vAlign w:val="center"/>
          </w:tcPr>
          <w:p w14:paraId="3CE1089E" w14:textId="77777777" w:rsidR="00DE0DE4" w:rsidRDefault="00000000">
            <w:r>
              <w:rPr>
                <w:b/>
                <w:sz w:val="18"/>
                <w:lang w:val="es-PE"/>
              </w:rPr>
              <w:t>TERRITORIO</w:t>
            </w:r>
          </w:p>
        </w:tc>
        <w:tc>
          <w:tcPr>
            <w:tcW w:w="6336" w:type="dxa"/>
            <w:vAlign w:val="center"/>
          </w:tcPr>
          <w:p w14:paraId="2014693F" w14:textId="77777777" w:rsidR="00DE0DE4" w:rsidRDefault="00000000">
            <w:r>
              <w:rPr>
                <w:color w:val="595959"/>
                <w:sz w:val="19"/>
                <w:shd w:val="clear" w:color="auto" w:fill="E7E6E6"/>
                <w:lang w:val="es-PE"/>
              </w:rPr>
              <w:t>Lima Metropolitana</w:t>
            </w:r>
          </w:p>
        </w:tc>
      </w:tr>
      <w:tr w:rsidR="00DE0DE4" w14:paraId="35A15CFB" w14:textId="77777777">
        <w:trPr>
          <w:jc w:val="center"/>
        </w:trPr>
        <w:tc>
          <w:tcPr>
            <w:tcW w:w="2880" w:type="dxa"/>
            <w:shd w:val="clear" w:color="auto" w:fill="D9EAF7"/>
            <w:vAlign w:val="center"/>
          </w:tcPr>
          <w:p w14:paraId="5581D584" w14:textId="77777777" w:rsidR="00DE0DE4" w:rsidRDefault="00000000">
            <w:r>
              <w:rPr>
                <w:b/>
                <w:sz w:val="18"/>
                <w:lang w:val="es-PE"/>
              </w:rPr>
              <w:t>PLAZO INICIAL</w:t>
            </w:r>
          </w:p>
        </w:tc>
        <w:tc>
          <w:tcPr>
            <w:tcW w:w="6336" w:type="dxa"/>
            <w:vAlign w:val="center"/>
          </w:tcPr>
          <w:p w14:paraId="70E8FF91" w14:textId="77777777" w:rsidR="00DE0DE4" w:rsidRDefault="00000000">
            <w:r>
              <w:rPr>
                <w:sz w:val="19"/>
                <w:lang w:val="es-PE"/>
              </w:rPr>
              <w:t>5 años</w:t>
            </w:r>
          </w:p>
        </w:tc>
      </w:tr>
      <w:tr w:rsidR="00DE0DE4" w14:paraId="26D18074" w14:textId="77777777">
        <w:trPr>
          <w:jc w:val="center"/>
        </w:trPr>
        <w:tc>
          <w:tcPr>
            <w:tcW w:w="2880" w:type="dxa"/>
            <w:shd w:val="clear" w:color="auto" w:fill="D9EAF7"/>
            <w:vAlign w:val="center"/>
          </w:tcPr>
          <w:p w14:paraId="0A78D40A" w14:textId="77777777" w:rsidR="00DE0DE4" w:rsidRDefault="00000000">
            <w:r>
              <w:rPr>
                <w:b/>
                <w:sz w:val="18"/>
                <w:lang w:val="es-PE"/>
              </w:rPr>
              <w:t>ESTADO</w:t>
            </w:r>
          </w:p>
        </w:tc>
        <w:tc>
          <w:tcPr>
            <w:tcW w:w="6336" w:type="dxa"/>
            <w:vAlign w:val="center"/>
          </w:tcPr>
          <w:p w14:paraId="586B48B7" w14:textId="77777777" w:rsidR="00DE0DE4" w:rsidRDefault="00000000">
            <w:r>
              <w:rPr>
                <w:sz w:val="19"/>
                <w:lang w:val="es-PE"/>
              </w:rPr>
              <w:t>Para completar y firmar</w:t>
            </w:r>
          </w:p>
        </w:tc>
      </w:tr>
    </w:tbl>
    <w:p w14:paraId="4E39B22A" w14:textId="77777777" w:rsidR="00DE0DE4" w:rsidRDefault="00DE0DE4"/>
    <w:p w14:paraId="1674CECD" w14:textId="77777777" w:rsidR="00DE0DE4" w:rsidRDefault="00000000">
      <w:pPr>
        <w:pStyle w:val="ContractNote"/>
        <w:jc w:val="center"/>
      </w:pPr>
      <w:r>
        <w:rPr>
          <w:lang w:val="es-PE"/>
        </w:rPr>
        <w:t>La versión en español prevalece sobre cualquier traducción.</w:t>
      </w:r>
    </w:p>
    <w:p w14:paraId="1A2E4446" w14:textId="77777777" w:rsidR="00DE0DE4" w:rsidRDefault="00000000">
      <w:r>
        <w:rPr>
          <w:lang w:val="es-PE"/>
        </w:rPr>
        <w:br w:type="page"/>
      </w:r>
    </w:p>
    <w:p w14:paraId="7BFDF4F0" w14:textId="77777777" w:rsidR="00DE0DE4" w:rsidRDefault="00000000">
      <w:pPr>
        <w:pStyle w:val="Ttulo1"/>
        <w:pBdr>
          <w:bottom w:val="single" w:sz="6" w:space="2" w:color="9EADBA"/>
        </w:pBdr>
      </w:pPr>
      <w:r>
        <w:rPr>
          <w:lang w:val="es-PE"/>
        </w:rPr>
        <w:lastRenderedPageBreak/>
        <w:t>PARTES</w:t>
      </w:r>
    </w:p>
    <w:p w14:paraId="58AA8E47" w14:textId="77777777" w:rsidR="00DE0DE4" w:rsidRDefault="00000000">
      <w:pPr>
        <w:pStyle w:val="ContractBody"/>
      </w:pPr>
      <w:r>
        <w:rPr>
          <w:lang w:val="es-PE"/>
        </w:rPr>
        <w:t xml:space="preserve">El presente Contrato de Colaboración Comercial, Uso de Plataforma Tecnológica y Prestación Independiente de Servicios Notariales (el “Contrato”) se celebra en la ciudad de Lima, República del Perú, con fecha </w:t>
      </w:r>
      <w:r>
        <w:rPr>
          <w:color w:val="595959"/>
          <w:shd w:val="clear" w:color="auto" w:fill="E7E6E6"/>
          <w:lang w:val="es-PE"/>
        </w:rPr>
        <w:t>31 de agosto de 2026</w:t>
      </w:r>
      <w:r>
        <w:rPr>
          <w:lang w:val="es-PE"/>
        </w:rPr>
        <w:t>, entre:</w:t>
      </w:r>
    </w:p>
    <w:p w14:paraId="222113A2" w14:textId="77777777" w:rsidR="00DE0DE4" w:rsidRDefault="00000000">
      <w:pPr>
        <w:pStyle w:val="ContractBody"/>
      </w:pPr>
      <w:r>
        <w:rPr>
          <w:color w:val="595959"/>
          <w:shd w:val="clear" w:color="auto" w:fill="E7E6E6"/>
          <w:lang w:val="es-PE"/>
        </w:rPr>
        <w:t>VERADOC S.A.C.S.</w:t>
      </w:r>
      <w:r>
        <w:rPr>
          <w:lang w:val="es-PE"/>
        </w:rPr>
        <w:t xml:space="preserve">, identificada con RUC N.° </w:t>
      </w:r>
      <w:r>
        <w:rPr>
          <w:color w:val="595959"/>
          <w:shd w:val="clear" w:color="auto" w:fill="E7E6E6"/>
          <w:lang w:val="es-PE"/>
        </w:rPr>
        <w:t>20616178548</w:t>
      </w:r>
      <w:r>
        <w:rPr>
          <w:lang w:val="es-PE"/>
        </w:rPr>
        <w:t xml:space="preserve">, con domicilio en </w:t>
      </w:r>
      <w:r>
        <w:rPr>
          <w:color w:val="595959"/>
          <w:shd w:val="clear" w:color="auto" w:fill="E7E6E6"/>
          <w:lang w:val="es-PE"/>
        </w:rPr>
        <w:t>Calle A 210, Urb. Orrantia, San Isidro 15076, Lima, Lima</w:t>
      </w:r>
      <w:r>
        <w:rPr>
          <w:lang w:val="es-PE"/>
        </w:rPr>
        <w:t xml:space="preserve">, debidamente representada por </w:t>
      </w:r>
      <w:r>
        <w:rPr>
          <w:color w:val="595959"/>
          <w:shd w:val="clear" w:color="auto" w:fill="E7E6E6"/>
          <w:lang w:val="es-PE"/>
        </w:rPr>
        <w:t>Kimberly Dayanara Pizarro Vela</w:t>
      </w:r>
      <w:r>
        <w:rPr>
          <w:lang w:val="es-PE"/>
        </w:rPr>
        <w:t xml:space="preserve">, identificada con </w:t>
      </w:r>
      <w:r>
        <w:rPr>
          <w:color w:val="595959"/>
          <w:shd w:val="clear" w:color="auto" w:fill="E7E6E6"/>
          <w:lang w:val="es-PE"/>
        </w:rPr>
        <w:t>DNI</w:t>
      </w:r>
      <w:r>
        <w:rPr>
          <w:lang w:val="es-PE"/>
        </w:rPr>
        <w:t xml:space="preserve"> N.° </w:t>
      </w:r>
      <w:r>
        <w:rPr>
          <w:color w:val="595959"/>
          <w:shd w:val="clear" w:color="auto" w:fill="E7E6E6"/>
          <w:lang w:val="es-PE"/>
        </w:rPr>
        <w:t>74170560</w:t>
      </w:r>
      <w:r>
        <w:rPr>
          <w:lang w:val="es-PE"/>
        </w:rPr>
        <w:t xml:space="preserve">, según facultades inscritas en la Partida Electrónica N.° </w:t>
      </w:r>
      <w:r>
        <w:rPr>
          <w:color w:val="595959"/>
          <w:shd w:val="clear" w:color="auto" w:fill="E7E6E6"/>
          <w:lang w:val="es-PE"/>
        </w:rPr>
        <w:t>16256426</w:t>
      </w:r>
      <w:r>
        <w:rPr>
          <w:lang w:val="es-PE"/>
        </w:rPr>
        <w:t xml:space="preserve"> del Registro de Personas Jurídicas de </w:t>
      </w:r>
      <w:r>
        <w:rPr>
          <w:color w:val="595959"/>
          <w:shd w:val="clear" w:color="auto" w:fill="E7E6E6"/>
          <w:lang w:val="es-PE"/>
        </w:rPr>
        <w:t>Zona Registral N.° IX - Sede Lima</w:t>
      </w:r>
      <w:r>
        <w:rPr>
          <w:lang w:val="es-PE"/>
        </w:rPr>
        <w:t>, titular y operadora de la plataforma VeraDoc.pe (en adelante, “VERADOC”); y</w:t>
      </w:r>
    </w:p>
    <w:p w14:paraId="69FAFF85" w14:textId="77777777" w:rsidR="00DE0DE4" w:rsidRDefault="00000000">
      <w:pPr>
        <w:pStyle w:val="ContractBody"/>
      </w:pPr>
      <w:r>
        <w:rPr>
          <w:lang w:val="es-PE"/>
        </w:rPr>
        <w:t xml:space="preserve">Don </w:t>
      </w:r>
      <w:r>
        <w:rPr>
          <w:color w:val="595959"/>
          <w:shd w:val="clear" w:color="auto" w:fill="E7E6E6"/>
          <w:lang w:val="es-PE"/>
        </w:rPr>
        <w:t>Grover Paul Morales Cama</w:t>
      </w:r>
      <w:r>
        <w:rPr>
          <w:lang w:val="es-PE"/>
        </w:rPr>
        <w:t xml:space="preserve">, identificado con DNI N.° </w:t>
      </w:r>
      <w:r>
        <w:rPr>
          <w:color w:val="595959"/>
          <w:shd w:val="clear" w:color="auto" w:fill="E7E6E6"/>
          <w:lang w:val="es-PE"/>
        </w:rPr>
        <w:t>06672456</w:t>
      </w:r>
      <w:r>
        <w:rPr>
          <w:lang w:val="es-PE"/>
        </w:rPr>
        <w:t xml:space="preserve">, RUC N.° </w:t>
      </w:r>
      <w:r>
        <w:rPr>
          <w:color w:val="595959"/>
          <w:shd w:val="clear" w:color="auto" w:fill="E7E6E6"/>
          <w:lang w:val="es-PE"/>
        </w:rPr>
        <w:t>10066724561</w:t>
      </w:r>
      <w:r>
        <w:rPr>
          <w:lang w:val="es-PE"/>
        </w:rPr>
        <w:t xml:space="preserve">, Notario de </w:t>
      </w:r>
      <w:r>
        <w:rPr>
          <w:color w:val="595959"/>
          <w:shd w:val="clear" w:color="auto" w:fill="E7E6E6"/>
          <w:lang w:val="es-PE"/>
        </w:rPr>
        <w:t>Lima</w:t>
      </w:r>
      <w:r>
        <w:rPr>
          <w:lang w:val="es-PE"/>
        </w:rPr>
        <w:t xml:space="preserve">, Provincia de </w:t>
      </w:r>
      <w:r>
        <w:rPr>
          <w:color w:val="595959"/>
          <w:shd w:val="clear" w:color="auto" w:fill="E7E6E6"/>
          <w:lang w:val="es-PE"/>
        </w:rPr>
        <w:t>Lima</w:t>
      </w:r>
      <w:r>
        <w:rPr>
          <w:lang w:val="es-PE"/>
        </w:rPr>
        <w:t xml:space="preserve">, Distrito Notarial de </w:t>
      </w:r>
      <w:r>
        <w:rPr>
          <w:color w:val="595959"/>
          <w:shd w:val="clear" w:color="auto" w:fill="E7E6E6"/>
          <w:lang w:val="es-PE"/>
        </w:rPr>
        <w:t>Lima</w:t>
      </w:r>
      <w:r>
        <w:rPr>
          <w:lang w:val="es-PE"/>
        </w:rPr>
        <w:t xml:space="preserve">, con oficio notarial ubicado en </w:t>
      </w:r>
      <w:r>
        <w:rPr>
          <w:color w:val="595959"/>
          <w:shd w:val="clear" w:color="auto" w:fill="E7E6E6"/>
          <w:lang w:val="es-PE"/>
        </w:rPr>
        <w:t>Calle Camelias 130, San Isidro, Lima</w:t>
      </w:r>
      <w:r>
        <w:rPr>
          <w:lang w:val="es-PE"/>
        </w:rPr>
        <w:t xml:space="preserve">, incorporado al Colegio de Notarios de </w:t>
      </w:r>
      <w:r>
        <w:rPr>
          <w:color w:val="595959"/>
          <w:shd w:val="clear" w:color="auto" w:fill="E7E6E6"/>
          <w:lang w:val="es-PE"/>
        </w:rPr>
        <w:t>Lima</w:t>
      </w:r>
      <w:r>
        <w:rPr>
          <w:lang w:val="es-PE"/>
        </w:rPr>
        <w:t xml:space="preserve"> con registro N.° </w:t>
      </w:r>
      <w:r>
        <w:rPr>
          <w:color w:val="595959"/>
          <w:shd w:val="clear" w:color="auto" w:fill="E7E6E6"/>
          <w:lang w:val="es-PE"/>
        </w:rPr>
        <w:t>192</w:t>
      </w:r>
      <w:r>
        <w:rPr>
          <w:lang w:val="es-PE"/>
        </w:rPr>
        <w:t xml:space="preserve"> (en adelante, el “NOTARIO”).</w:t>
      </w:r>
    </w:p>
    <w:p w14:paraId="5D299111" w14:textId="77777777" w:rsidR="00DE0DE4" w:rsidRDefault="00000000">
      <w:pPr>
        <w:pStyle w:val="ContractBody"/>
      </w:pPr>
      <w:r>
        <w:rPr>
          <w:lang w:val="es-PE"/>
        </w:rPr>
        <w:t>VERADOC y el NOTARIO podrán ser denominados individualmente la “Parte” y conjuntamente las “Partes”.</w:t>
      </w:r>
    </w:p>
    <w:p w14:paraId="1EAF2DC4" w14:textId="77777777" w:rsidR="00DE0DE4" w:rsidRDefault="00000000">
      <w:pPr>
        <w:pStyle w:val="Ttulo1"/>
        <w:pBdr>
          <w:bottom w:val="single" w:sz="6" w:space="2" w:color="9EADBA"/>
        </w:pBdr>
      </w:pPr>
      <w:r>
        <w:rPr>
          <w:lang w:val="es-PE"/>
        </w:rPr>
        <w:t>ANTECEDENTES</w:t>
      </w:r>
    </w:p>
    <w:p w14:paraId="417B83F5" w14:textId="77777777" w:rsidR="00DE0DE4" w:rsidRDefault="00000000">
      <w:pPr>
        <w:pStyle w:val="ContractBody"/>
      </w:pPr>
      <w:r>
        <w:rPr>
          <w:lang w:val="es-PE"/>
        </w:rPr>
        <w:t>A. VERADOC desarrolla y opera una plataforma tecnológica que permite a agentes inmobiliarios y demás usuarios autorizados crear expedientes digitales de contratos de arrendamiento, recopilar documentos e información, coordinar firmas electrónicas, registrar evidencias de identidad y consentimiento, efectuar pagos y remitir expedientes al notario elegido o aceptado por el usuario.</w:t>
      </w:r>
    </w:p>
    <w:p w14:paraId="3A8219FB" w14:textId="77777777" w:rsidR="00DE0DE4" w:rsidRDefault="00000000">
      <w:pPr>
        <w:pStyle w:val="ContractBody"/>
      </w:pPr>
      <w:r>
        <w:rPr>
          <w:lang w:val="es-PE"/>
        </w:rPr>
        <w:t>B. El NOTARIO ejerce la función notarial en forma personal, autónoma, exclusiva e imparcial, de conformidad con el Decreto Legislativo N.° 1049, su Reglamento, el Código de Ética del Notariado Peruano y las demás normas aplicables.</w:t>
      </w:r>
    </w:p>
    <w:p w14:paraId="2C2B9311" w14:textId="77777777" w:rsidR="00DE0DE4" w:rsidRDefault="00000000">
      <w:pPr>
        <w:pStyle w:val="ContractBody"/>
      </w:pPr>
      <w:r>
        <w:rPr>
          <w:lang w:val="es-PE"/>
        </w:rPr>
        <w:t>C. Las Partes desean colaborar para facilitar la recepción digital, revisión y tramitación de solicitudes de certificación de firmas y otros actos notariales extraprotocolarios legalmente permitidos, sin que VERADOC ejerza, delegue, condicione o interfiera con la función notarial.</w:t>
      </w:r>
    </w:p>
    <w:p w14:paraId="1EB5C7B2" w14:textId="77777777" w:rsidR="00DE0DE4" w:rsidRDefault="00000000">
      <w:pPr>
        <w:pStyle w:val="ContractBody"/>
      </w:pPr>
      <w:r>
        <w:rPr>
          <w:lang w:val="es-PE"/>
        </w:rPr>
        <w:t>D. Las Partes reconocen que la plataforma y su Expediente de Evidencias constituyen herramientas de apoyo. La suficiencia de la identidad, la autenticidad de la firma, la competencia territorial, la modalidad de intervención y la procedencia del acto son determinadas exclusivamente por el NOTARIO bajo su responsabilidad profesional.</w:t>
      </w:r>
    </w:p>
    <w:p w14:paraId="3EBACD4F" w14:textId="77777777" w:rsidR="00DE0DE4" w:rsidRDefault="00000000">
      <w:pPr>
        <w:pStyle w:val="ContractBody"/>
      </w:pPr>
      <w:r>
        <w:rPr>
          <w:lang w:val="es-PE"/>
        </w:rPr>
        <w:t>E. El presente Contrato se celebra al amparo de los artículos 1351, 1352, 1354, 1361 y 1362 del Código Civil, respetando las normas imperativas que regulan la función notarial, la protección de datos personales, la tributación, la protección al consumidor y las firmas electrónicas y digitales.</w:t>
      </w:r>
    </w:p>
    <w:p w14:paraId="1F631AC8" w14:textId="77777777" w:rsidR="00DE0DE4" w:rsidRDefault="00000000">
      <w:pPr>
        <w:pStyle w:val="Ttulo1"/>
        <w:pBdr>
          <w:bottom w:val="single" w:sz="6" w:space="2" w:color="9EADBA"/>
        </w:pBdr>
      </w:pPr>
      <w:r>
        <w:rPr>
          <w:lang w:val="es-PE"/>
        </w:rPr>
        <w:t>CLÁUSULAS</w:t>
      </w:r>
    </w:p>
    <w:p w14:paraId="38071E48" w14:textId="77777777" w:rsidR="00DE0DE4" w:rsidRDefault="00000000">
      <w:pPr>
        <w:pStyle w:val="Ttulo2"/>
      </w:pPr>
      <w:r>
        <w:rPr>
          <w:lang w:val="es-PE"/>
        </w:rPr>
        <w:t>1. DEFINICIONES</w:t>
      </w:r>
    </w:p>
    <w:p w14:paraId="04218FC5" w14:textId="77777777" w:rsidR="00DE0DE4" w:rsidRDefault="00000000">
      <w:pPr>
        <w:pStyle w:val="ContractBody"/>
      </w:pPr>
      <w:r>
        <w:rPr>
          <w:b/>
          <w:lang w:val="es-PE"/>
        </w:rPr>
        <w:t>1.1. Acto Notarial Completado:</w:t>
      </w:r>
      <w:r>
        <w:rPr>
          <w:lang w:val="es-PE"/>
        </w:rPr>
        <w:t xml:space="preserve"> Acto notarial que (i) fue solicitado por un usuario a través de la Plataforma; (ii) fue aceptado, revisado y ejecutado personalmente por el NOTARIO; (iii) cuenta con el instrumento, certificación o constancia final debidamente emitida; y (iv) fue marcado como concluido y cargado en la Plataforma.</w:t>
      </w:r>
    </w:p>
    <w:p w14:paraId="1695235A" w14:textId="77777777" w:rsidR="00DE0DE4" w:rsidRDefault="00000000">
      <w:pPr>
        <w:pStyle w:val="ContractBody"/>
      </w:pPr>
      <w:r>
        <w:rPr>
          <w:b/>
          <w:lang w:val="es-PE"/>
        </w:rPr>
        <w:t>1.2. Expediente de Evidencias:</w:t>
      </w:r>
      <w:r>
        <w:rPr>
          <w:lang w:val="es-PE"/>
        </w:rPr>
        <w:t xml:space="preserve"> Conjunto estructurado de documentos, registros y metadatos generados o recopilados a través de la Plataforma, que puede incluir el contrato bloqueado por versión, identificadores y hash del documento, imágenes de documentos de identidad, autorretratos o pruebas de vida, registros de firma electrónica, validaciones por mensajería, direcciones IP, información de dispositivo, marcas de tiempo, geolocalización cuando exista base legal, comunicaciones y trazabilidad del trámite.</w:t>
      </w:r>
    </w:p>
    <w:p w14:paraId="727A02AB" w14:textId="77777777" w:rsidR="00DE0DE4" w:rsidRDefault="00000000">
      <w:pPr>
        <w:pStyle w:val="ContractBody"/>
      </w:pPr>
      <w:r>
        <w:rPr>
          <w:b/>
          <w:lang w:val="es-PE"/>
        </w:rPr>
        <w:lastRenderedPageBreak/>
        <w:t>1.3. Plataforma:</w:t>
      </w:r>
      <w:r>
        <w:rPr>
          <w:lang w:val="es-PE"/>
        </w:rPr>
        <w:t xml:space="preserve"> El sitio web, aplicaciones, paneles, APIs, bases de datos, flujos de trabajo y demás infraestructura operada bajo la marca VeraDoc.pe.</w:t>
      </w:r>
    </w:p>
    <w:p w14:paraId="4DC54531" w14:textId="77777777" w:rsidR="00DE0DE4" w:rsidRDefault="00000000">
      <w:pPr>
        <w:pStyle w:val="ContractBody"/>
      </w:pPr>
      <w:r>
        <w:rPr>
          <w:b/>
          <w:lang w:val="es-PE"/>
        </w:rPr>
        <w:t>1.4. Precio Bruto Cobrado:</w:t>
      </w:r>
      <w:r>
        <w:rPr>
          <w:lang w:val="es-PE"/>
        </w:rPr>
        <w:t xml:space="preserve"> Importe total efectivamente pagado y no meramente facturado al cliente por una Transacción, incluyendo el IGV y otros impuestos indirectos incorporados al precio.</w:t>
      </w:r>
    </w:p>
    <w:p w14:paraId="23FC585F" w14:textId="77777777" w:rsidR="00DE0DE4" w:rsidRDefault="00000000">
      <w:pPr>
        <w:pStyle w:val="ContractBody"/>
      </w:pPr>
      <w:r>
        <w:rPr>
          <w:b/>
          <w:lang w:val="es-PE"/>
        </w:rPr>
        <w:t>1.5. Monto Neto Distribuible o MND:</w:t>
      </w:r>
      <w:r>
        <w:rPr>
          <w:lang w:val="es-PE"/>
        </w:rPr>
        <w:t xml:space="preserve"> Resultado de aplicar al Precio Bruto Cobrado las deducciones taxativamente previstas en la cláusula 9 y en el Anexo 1.</w:t>
      </w:r>
    </w:p>
    <w:p w14:paraId="22D6F9BF" w14:textId="77777777" w:rsidR="00DE0DE4" w:rsidRDefault="00000000">
      <w:pPr>
        <w:pStyle w:val="ContractBody"/>
      </w:pPr>
      <w:r>
        <w:rPr>
          <w:b/>
          <w:lang w:val="es-PE"/>
        </w:rPr>
        <w:t>1.6. Transacción:</w:t>
      </w:r>
      <w:r>
        <w:rPr>
          <w:lang w:val="es-PE"/>
        </w:rPr>
        <w:t xml:space="preserve"> Solicitud individual de un producto VeraDoc que comprende servicios tecnológicos y administrativos de VERADOC y, cuando proceda, un acto notarial ejecutado por el NOTARIO.</w:t>
      </w:r>
    </w:p>
    <w:p w14:paraId="2C37E7EF" w14:textId="77777777" w:rsidR="00DE0DE4" w:rsidRDefault="00000000">
      <w:pPr>
        <w:pStyle w:val="ContractBody"/>
      </w:pPr>
      <w:r>
        <w:rPr>
          <w:b/>
          <w:lang w:val="es-PE"/>
        </w:rPr>
        <w:t>1.7. Día Hábil:</w:t>
      </w:r>
      <w:r>
        <w:rPr>
          <w:lang w:val="es-PE"/>
        </w:rPr>
        <w:t xml:space="preserve"> Día distinto de sábado, domingo o feriado oficial en la ciudad de Lima.</w:t>
      </w:r>
    </w:p>
    <w:p w14:paraId="77C9839A" w14:textId="77777777" w:rsidR="00DE0DE4" w:rsidRDefault="00000000">
      <w:pPr>
        <w:pStyle w:val="Ttulo2"/>
      </w:pPr>
      <w:r>
        <w:rPr>
          <w:lang w:val="es-PE"/>
        </w:rPr>
        <w:t>2. OBJETO Y NATURALEZA JURÍDICA</w:t>
      </w:r>
    </w:p>
    <w:p w14:paraId="08CAAB9A" w14:textId="77777777" w:rsidR="00DE0DE4" w:rsidRDefault="00000000">
      <w:pPr>
        <w:pStyle w:val="ContractBody"/>
      </w:pPr>
      <w:r>
        <w:rPr>
          <w:lang w:val="es-PE"/>
        </w:rPr>
        <w:t>2.1. El objeto del Contrato es regular (i) el acceso del NOTARIO a la Plataforma; (ii) la coordinación operativa de solicitudes notariales; (iii) la prestación independiente y personal de servicios notariales por el NOTARIO a los usuarios que los soliciten; (iv) la cobranza y liquidación de la participación económica del NOTARIO; y (v) las obligaciones de seguridad, confidencialidad, cumplimiento y protección de datos relacionadas.</w:t>
      </w:r>
    </w:p>
    <w:p w14:paraId="6225E1C6" w14:textId="77777777" w:rsidR="00DE0DE4" w:rsidRDefault="00000000">
      <w:pPr>
        <w:pStyle w:val="ContractBody"/>
      </w:pPr>
      <w:r>
        <w:rPr>
          <w:lang w:val="es-PE"/>
        </w:rPr>
        <w:t>2.2. VERADOC es un proveedor tecnológico y administrativo. No es notaría, no brinda fe pública, no certifica firmas, no califica jurídicamente actos, no custodia protocolos notariales y no representa al NOTARIO frente a autoridades o usuarios, salvo el encargo limitado de cobranza expresamente establecido.</w:t>
      </w:r>
    </w:p>
    <w:p w14:paraId="625356EC" w14:textId="77777777" w:rsidR="00DE0DE4" w:rsidRDefault="00000000">
      <w:pPr>
        <w:pStyle w:val="ContractBody"/>
      </w:pPr>
      <w:r>
        <w:rPr>
          <w:lang w:val="es-PE"/>
        </w:rPr>
        <w:t>2.3. El NOTARIO no es trabajador, dependiente, agente, representante, socio ni mandatario general de VERADOC. El Contrato no genera vínculo laboral, sociedad, asociación en participación, joint venture, franquicia ni relación de subordinación.</w:t>
      </w:r>
    </w:p>
    <w:p w14:paraId="323A8E73" w14:textId="77777777" w:rsidR="00DE0DE4" w:rsidRDefault="00000000">
      <w:pPr>
        <w:pStyle w:val="ContractBody"/>
      </w:pPr>
      <w:r>
        <w:rPr>
          <w:lang w:val="es-PE"/>
        </w:rPr>
        <w:t>2.4. La retribución prevista en este Contrato remunera actos notariales efectivamente realizados y la revisión profesional vinculada a ellos. No remunera la recomendación, asignación o captación de clientes.</w:t>
      </w:r>
    </w:p>
    <w:p w14:paraId="0B77AF24" w14:textId="77777777" w:rsidR="00DE0DE4" w:rsidRDefault="00000000">
      <w:pPr>
        <w:pStyle w:val="Ttulo2"/>
      </w:pPr>
      <w:r>
        <w:rPr>
          <w:lang w:val="es-PE"/>
        </w:rPr>
        <w:t>3. INDEPENDENCIA, IMPARCIALIDAD Y EJERCICIO PERSONAL</w:t>
      </w:r>
    </w:p>
    <w:p w14:paraId="0986B7FF" w14:textId="77777777" w:rsidR="00DE0DE4" w:rsidRDefault="00000000">
      <w:pPr>
        <w:pStyle w:val="ContractBody"/>
      </w:pPr>
      <w:r>
        <w:rPr>
          <w:lang w:val="es-PE"/>
        </w:rPr>
        <w:t>3.1. El NOTARIO conserva plena autonomía para aceptar, observar, suspender o rechazar cada solicitud. Ningún indicador, validación automática, puntuación de riesgo, instrucción comercial o preferencia de VERADOC obliga al NOTARIO a realizar un acto.</w:t>
      </w:r>
    </w:p>
    <w:p w14:paraId="104D62CB" w14:textId="77777777" w:rsidR="00DE0DE4" w:rsidRDefault="00000000">
      <w:pPr>
        <w:pStyle w:val="ContractBody"/>
      </w:pPr>
      <w:r>
        <w:rPr>
          <w:lang w:val="es-PE"/>
        </w:rPr>
        <w:t>3.2. La intervención notarial, la firma, el sello, la certificación, la constancia de indubitabilidad y toda decisión reservada a la función notarial serán ejecutadas personalmente por el NOTARIO. El personal del oficio podrá realizar únicamente actos complementarios o conexos permitidos por ley, bajo dirección y responsabilidad exclusiva del NOTARIO.</w:t>
      </w:r>
    </w:p>
    <w:p w14:paraId="03D3BF38" w14:textId="77777777" w:rsidR="00DE0DE4" w:rsidRDefault="00000000">
      <w:pPr>
        <w:pStyle w:val="ContractBody"/>
      </w:pPr>
      <w:r>
        <w:rPr>
          <w:lang w:val="es-PE"/>
        </w:rPr>
        <w:t>3.3. Cuando el NOTARIO certifique una firma sin presencia física, solamente podrá hacerlo si, conforme a su protocolo y criterio profesional, le consta de modo indubitable la autenticidad de la firma y ha verificado la identidad del firmante. El NOTARIO dejará en el documento o certificación la constancia exigida por la normativa y los criterios del Consejo del Notariado.</w:t>
      </w:r>
    </w:p>
    <w:p w14:paraId="6D5B8708" w14:textId="77777777" w:rsidR="00DE0DE4" w:rsidRDefault="00000000">
      <w:pPr>
        <w:pStyle w:val="ContractBody"/>
      </w:pPr>
      <w:r>
        <w:rPr>
          <w:lang w:val="es-PE"/>
        </w:rPr>
        <w:t>3.4. El NOTARIO podrá exigir comparecencia presencial, videoconferencia, verificación biométrica, documentos adicionales, subsanaciones, traducciones, intervención de intérprete o cualquier medida razonable y lícita. Si la certeza requerida no se alcanza, no realizará el acto.</w:t>
      </w:r>
    </w:p>
    <w:p w14:paraId="6B5826E1" w14:textId="77777777" w:rsidR="00DE0DE4" w:rsidRDefault="00000000">
      <w:pPr>
        <w:pStyle w:val="ContractBody"/>
      </w:pPr>
      <w:r>
        <w:rPr>
          <w:lang w:val="es-PE"/>
        </w:rPr>
        <w:t>3.5. VERADOC no garantiza que un Expediente de Evidencias sea suficiente para una certificación ni que un acto sea aceptado por terceros, autoridades, registros, jueces o entidades financieras.</w:t>
      </w:r>
    </w:p>
    <w:p w14:paraId="2FD87203" w14:textId="77777777" w:rsidR="00DE0DE4" w:rsidRDefault="00000000">
      <w:pPr>
        <w:pStyle w:val="Ttulo2"/>
      </w:pPr>
      <w:r>
        <w:rPr>
          <w:lang w:val="es-PE"/>
        </w:rPr>
        <w:t>4. FLUJO OPERATIVO</w:t>
      </w:r>
    </w:p>
    <w:p w14:paraId="1D9AA2B3" w14:textId="77777777" w:rsidR="00DE0DE4" w:rsidRDefault="00000000">
      <w:pPr>
        <w:pStyle w:val="ContractBody"/>
      </w:pPr>
      <w:r>
        <w:rPr>
          <w:lang w:val="es-PE"/>
        </w:rPr>
        <w:t>4.1. El usuario autorizado crea una Transacción, carga el contrato de arrendamiento y la información requerida, paga el precio aplicable y remite enlaces seguros a los firmantes.</w:t>
      </w:r>
    </w:p>
    <w:p w14:paraId="50607D0D" w14:textId="77777777" w:rsidR="00DE0DE4" w:rsidRDefault="00000000">
      <w:pPr>
        <w:pStyle w:val="ContractBody"/>
      </w:pPr>
      <w:r>
        <w:rPr>
          <w:lang w:val="es-PE"/>
        </w:rPr>
        <w:t>4.2. VERADOC bloquea la versión del documento, genera identificadores técnicos, recopila las evidencias autorizadas y organiza el Expediente de Evidencias sin alterar el contenido firmado.</w:t>
      </w:r>
    </w:p>
    <w:p w14:paraId="20AA3544" w14:textId="77777777" w:rsidR="00DE0DE4" w:rsidRDefault="00000000">
      <w:pPr>
        <w:pStyle w:val="ContractBody"/>
      </w:pPr>
      <w:r>
        <w:rPr>
          <w:lang w:val="es-PE"/>
        </w:rPr>
        <w:lastRenderedPageBreak/>
        <w:t>4.3. Una vez completadas las etapas del usuario, la Transacción se coloca en la bandeja del NOTARIO. El NOTARIO revisa el documento, la identidad, las firmas y las evidencias, y podrá aprobar, observar, solicitar subsanación o rechazar.</w:t>
      </w:r>
    </w:p>
    <w:p w14:paraId="3CCA2781" w14:textId="77777777" w:rsidR="00DE0DE4" w:rsidRDefault="00000000">
      <w:pPr>
        <w:pStyle w:val="ContractBody"/>
      </w:pPr>
      <w:r>
        <w:rPr>
          <w:lang w:val="es-PE"/>
        </w:rPr>
        <w:t>4.4. Si procede, el NOTARIO emite personalmente la certificación o instrumento correspondiente, lo incorpora a la Plataforma y marca la Transacción como completada.</w:t>
      </w:r>
    </w:p>
    <w:p w14:paraId="325A4360" w14:textId="77777777" w:rsidR="00DE0DE4" w:rsidRDefault="00000000">
      <w:pPr>
        <w:pStyle w:val="ContractBody"/>
      </w:pPr>
      <w:r>
        <w:rPr>
          <w:lang w:val="es-PE"/>
        </w:rPr>
        <w:t>4.5. VERADOC notifica la conclusión a los usuarios y habilita el acceso al documento final conforme a sus términos, política de privacidad y reglas de retención.</w:t>
      </w:r>
    </w:p>
    <w:p w14:paraId="4BD7869A" w14:textId="77777777" w:rsidR="00DE0DE4" w:rsidRDefault="00000000">
      <w:pPr>
        <w:pStyle w:val="ContractBody"/>
      </w:pPr>
      <w:r>
        <w:rPr>
          <w:lang w:val="es-PE"/>
        </w:rPr>
        <w:t>4.6. Toda modificación material del flujo que afecte la decisión notarial, los medios de identificación, el texto de la certificación o la forma de la intervención requerirá aprobación previa y escrita del NOTARIO.</w:t>
      </w:r>
    </w:p>
    <w:p w14:paraId="26539BC9" w14:textId="77777777" w:rsidR="00DE0DE4" w:rsidRDefault="00000000">
      <w:pPr>
        <w:pStyle w:val="Ttulo2"/>
      </w:pPr>
      <w:r>
        <w:rPr>
          <w:lang w:val="es-PE"/>
        </w:rPr>
        <w:t>5. OBLIGACIONES DEL NOTARIO</w:t>
      </w:r>
    </w:p>
    <w:p w14:paraId="708C3FB0" w14:textId="77777777" w:rsidR="00DE0DE4" w:rsidRDefault="00000000">
      <w:pPr>
        <w:pStyle w:val="ContractBody"/>
      </w:pPr>
      <w:r>
        <w:rPr>
          <w:lang w:val="es-PE"/>
        </w:rPr>
        <w:t>El NOTARIO se obliga a:</w:t>
      </w:r>
    </w:p>
    <w:p w14:paraId="4F7442B1" w14:textId="77777777" w:rsidR="00DE0DE4" w:rsidRDefault="00000000">
      <w:pPr>
        <w:pStyle w:val="ContractBullet"/>
      </w:pPr>
      <w:r>
        <w:rPr>
          <w:lang w:val="es-PE"/>
        </w:rPr>
        <w:t>Mantener vigente su título, incorporación, habilitación, RUC, oficina, sellos, firma, infraestructura y demás requisitos exigidos para ejercer la función notarial, e informar a VERADOC dentro de las veinticuatro (24) horas sobre cualquier suspensión, investigación material, impedimento, licencia o circunstancia que afecte su capacidad de atender Transacciones. El NOTARIO designará y mantendrá actualizado en el Anexo 2 un contacto de emergencia de su oficio, autorizado únicamente para comunicar indisponibilidad y facilitar el inventario y la transferencia operativa de expedientes, sin ejercer la función notarial ni utilizar la firma, sello, certificado o credenciales del NOTARIO.</w:t>
      </w:r>
    </w:p>
    <w:p w14:paraId="3A2F4E9A" w14:textId="77777777" w:rsidR="00DE0DE4" w:rsidRDefault="00000000">
      <w:pPr>
        <w:pStyle w:val="ContractBullet"/>
      </w:pPr>
      <w:r>
        <w:rPr>
          <w:lang w:val="es-PE"/>
        </w:rPr>
        <w:t>Diseñar, documentar y mantener su propio protocolo de revisión para los actos tramitados por la Plataforma, conforme a la ley, las resoluciones del Consejo del Notariado, las disposiciones de su Colegio y su criterio profesional.</w:t>
      </w:r>
    </w:p>
    <w:p w14:paraId="43E73CAB" w14:textId="77777777" w:rsidR="00DE0DE4" w:rsidRDefault="00000000">
      <w:pPr>
        <w:pStyle w:val="ContractBullet"/>
      </w:pPr>
      <w:r>
        <w:rPr>
          <w:lang w:val="es-PE"/>
        </w:rPr>
        <w:t>Revisar cada Expediente de Evidencias con diligencia y sin depender exclusivamente de automatizaciones de VERADOC.</w:t>
      </w:r>
    </w:p>
    <w:p w14:paraId="190F33FB" w14:textId="77777777" w:rsidR="00DE0DE4" w:rsidRDefault="00000000">
      <w:pPr>
        <w:pStyle w:val="ContractBullet"/>
      </w:pPr>
      <w:r>
        <w:rPr>
          <w:lang w:val="es-PE"/>
        </w:rPr>
        <w:t>Verificar la identidad, capacidad y representación en la medida exigida por el acto; confirmar su competencia territorial y material; y abstenerse cuando exista impedimento, conflicto, ilicitud, fraude, duda razonable o falta de certeza.</w:t>
      </w:r>
    </w:p>
    <w:p w14:paraId="7749DF13" w14:textId="77777777" w:rsidR="00DE0DE4" w:rsidRDefault="00000000">
      <w:pPr>
        <w:pStyle w:val="ContractBullet"/>
      </w:pPr>
      <w:r>
        <w:rPr>
          <w:lang w:val="es-PE"/>
        </w:rPr>
        <w:t>No compartir credenciales, firma, certificado digital, sello, dispositivo criptográfico ni mecanismos de autenticación. Toda cuenta deberá ser individual y protegida con autenticación multifactor cuando esté disponible.</w:t>
      </w:r>
    </w:p>
    <w:p w14:paraId="67FFD343" w14:textId="77777777" w:rsidR="00DE0DE4" w:rsidRDefault="00000000">
      <w:pPr>
        <w:pStyle w:val="ContractBullet"/>
      </w:pPr>
      <w:r>
        <w:rPr>
          <w:lang w:val="es-PE"/>
        </w:rPr>
        <w:t>No delegar decisiones notariales, no permitir que VERADOC o terceros redacten o inserten la certificación en su nombre y no firmar documentos en blanco, incompletos o alterables.</w:t>
      </w:r>
    </w:p>
    <w:p w14:paraId="5C5898D0" w14:textId="77777777" w:rsidR="00DE0DE4" w:rsidRDefault="00000000">
      <w:pPr>
        <w:pStyle w:val="ContractBullet"/>
      </w:pPr>
      <w:r>
        <w:rPr>
          <w:lang w:val="es-PE"/>
        </w:rPr>
        <w:t>Atender observaciones, reclamos, requerimientos de autoridades y solicitudes de información relacionadas con sus actos, con apoyo operativo de VERADOC cuando corresponda.</w:t>
      </w:r>
    </w:p>
    <w:p w14:paraId="4DEB5DD8" w14:textId="77777777" w:rsidR="00DE0DE4" w:rsidRDefault="00000000">
      <w:pPr>
        <w:pStyle w:val="ContractBullet"/>
      </w:pPr>
      <w:r>
        <w:rPr>
          <w:lang w:val="es-PE"/>
        </w:rPr>
        <w:t>Emitir el comprobante de pago electrónico legalmente aplicable por su retribución y cumplir sus obligaciones tributarias, laborales, regulatorias, de prevención de lavado de activos y de secreto profesional.</w:t>
      </w:r>
    </w:p>
    <w:p w14:paraId="597C1217" w14:textId="77777777" w:rsidR="00DE0DE4" w:rsidRDefault="00000000">
      <w:pPr>
        <w:pStyle w:val="ContractBullet"/>
      </w:pPr>
      <w:r>
        <w:rPr>
          <w:lang w:val="es-PE"/>
        </w:rPr>
        <w:t>Usar los datos personales únicamente para el trámite asignado, la función notarial y el cumplimiento legal; no descargarlos, copiarlos, transferirlos ni reutilizarlos para promoción, prospección o fines incompatibles.</w:t>
      </w:r>
    </w:p>
    <w:p w14:paraId="07CEE868" w14:textId="77777777" w:rsidR="00DE0DE4" w:rsidRDefault="00000000">
      <w:pPr>
        <w:pStyle w:val="ContractBullet"/>
      </w:pPr>
      <w:r>
        <w:rPr>
          <w:lang w:val="es-PE"/>
        </w:rPr>
        <w:t>No contactar a los usuarios de la Plataforma para ofrecer servicios ajenos al trámite, salvo que el usuario lo solicite por iniciativa propia o exista una obligación legal, dejando registro cuando sea pertinente.</w:t>
      </w:r>
    </w:p>
    <w:p w14:paraId="27B68E69" w14:textId="77777777" w:rsidR="00DE0DE4" w:rsidRDefault="00000000">
      <w:pPr>
        <w:pStyle w:val="ContractBullet"/>
      </w:pPr>
      <w:r>
        <w:rPr>
          <w:lang w:val="es-PE"/>
        </w:rPr>
        <w:t>Cooperar de buena fe con auditorías razonables de seguridad, conciliaciones económicas y pruebas de continuidad, sin revelar secretos profesionales o información de otros usuarios.</w:t>
      </w:r>
    </w:p>
    <w:p w14:paraId="21822791" w14:textId="77777777" w:rsidR="00DE0DE4" w:rsidRDefault="00000000">
      <w:pPr>
        <w:pStyle w:val="Ttulo2"/>
      </w:pPr>
      <w:r>
        <w:rPr>
          <w:lang w:val="es-PE"/>
        </w:rPr>
        <w:t>6. OBLIGACIONES DE VERADOC</w:t>
      </w:r>
    </w:p>
    <w:p w14:paraId="19349BDA" w14:textId="77777777" w:rsidR="00DE0DE4" w:rsidRDefault="00000000">
      <w:pPr>
        <w:pStyle w:val="ContractBody"/>
      </w:pPr>
      <w:r>
        <w:rPr>
          <w:lang w:val="es-PE"/>
        </w:rPr>
        <w:t>VERADOC se obliga a:</w:t>
      </w:r>
    </w:p>
    <w:p w14:paraId="124BBA30" w14:textId="77777777" w:rsidR="00DE0DE4" w:rsidRDefault="00000000">
      <w:pPr>
        <w:pStyle w:val="ContractBullet"/>
      </w:pPr>
      <w:r>
        <w:rPr>
          <w:lang w:val="es-PE"/>
        </w:rPr>
        <w:lastRenderedPageBreak/>
        <w:t>Operar y mantener la Plataforma con controles técnicos y organizativos razonables, respaldo, trazabilidad, control de acceso y mecanismos destinados a preservar integridad y disponibilidad.</w:t>
      </w:r>
    </w:p>
    <w:p w14:paraId="7E327B8E" w14:textId="77777777" w:rsidR="00DE0DE4" w:rsidRDefault="00000000">
      <w:pPr>
        <w:pStyle w:val="ContractBullet"/>
      </w:pPr>
      <w:r>
        <w:rPr>
          <w:lang w:val="es-PE"/>
        </w:rPr>
        <w:t>Presentar al NOTARIO la versión exacta del documento firmado, el Expediente de Evidencias y las alertas técnicas relevantes, identificando claramente qué verificaciones fueron realizadas por terceros y cuáles no.</w:t>
      </w:r>
    </w:p>
    <w:p w14:paraId="71BAF8A9" w14:textId="77777777" w:rsidR="00DE0DE4" w:rsidRDefault="00000000">
      <w:pPr>
        <w:pStyle w:val="ContractBullet"/>
      </w:pPr>
      <w:r>
        <w:rPr>
          <w:lang w:val="es-PE"/>
        </w:rPr>
        <w:t>No alterar, suprimir ni insertar firmas, sellos, certificaciones o declaraciones notariales; no utilizar la firma o identidad del NOTARIO fuera de un acto expresamente autorizado.</w:t>
      </w:r>
    </w:p>
    <w:p w14:paraId="2CE251D3" w14:textId="77777777" w:rsidR="00DE0DE4" w:rsidRDefault="00000000">
      <w:pPr>
        <w:pStyle w:val="ContractBullet"/>
      </w:pPr>
      <w:r>
        <w:rPr>
          <w:lang w:val="es-PE"/>
        </w:rPr>
        <w:t>Proporcionar capacitación funcional, soporte técnico y documentación sobre el uso de la Plataforma, sin impartir instrucciones sobre el criterio notarial.</w:t>
      </w:r>
    </w:p>
    <w:p w14:paraId="0169CAD2" w14:textId="77777777" w:rsidR="00DE0DE4" w:rsidRDefault="00000000">
      <w:pPr>
        <w:pStyle w:val="ContractBullet"/>
      </w:pPr>
      <w:r>
        <w:rPr>
          <w:lang w:val="es-PE"/>
        </w:rPr>
        <w:t>Gestionar la cobranza, conciliación y liquidación económica conforme a las cláusulas 9 a 11 y entregar reportes verificables por Transacción.</w:t>
      </w:r>
    </w:p>
    <w:p w14:paraId="5296927C" w14:textId="77777777" w:rsidR="00DE0DE4" w:rsidRDefault="00000000">
      <w:pPr>
        <w:pStyle w:val="ContractBullet"/>
      </w:pPr>
      <w:r>
        <w:rPr>
          <w:lang w:val="es-PE"/>
        </w:rPr>
        <w:t>Informar a los usuarios, antes del pago o de la remisión al NOTARIO, que VERADOC es una plataforma independiente, identificar al NOTARIO interviniente y explicar que la decisión notarial es autónoma y puede requerir medidas adicionales o resultar en rechazo.</w:t>
      </w:r>
    </w:p>
    <w:p w14:paraId="757E81BA" w14:textId="77777777" w:rsidR="00DE0DE4" w:rsidRDefault="00000000">
      <w:pPr>
        <w:pStyle w:val="ContractBullet"/>
      </w:pPr>
      <w:r>
        <w:rPr>
          <w:lang w:val="es-PE"/>
        </w:rPr>
        <w:t>Mantener términos de uso, política de privacidad, consentimientos, contratos con proveedores tecnológicos y mecanismos para el ejercicio de derechos de datos personales acordes con la normativa aplicable.</w:t>
      </w:r>
    </w:p>
    <w:p w14:paraId="1143AA58" w14:textId="77777777" w:rsidR="00DE0DE4" w:rsidRDefault="00000000">
      <w:pPr>
        <w:pStyle w:val="ContractBullet"/>
      </w:pPr>
      <w:r>
        <w:rPr>
          <w:lang w:val="es-PE"/>
        </w:rPr>
        <w:t>Atender soporte, cobros y reclamos de naturaleza tecnológica o comercial, y derivar oportunamente al NOTARIO las materias propias del acto notarial.</w:t>
      </w:r>
    </w:p>
    <w:p w14:paraId="6BEAA97D" w14:textId="77777777" w:rsidR="00DE0DE4" w:rsidRDefault="00000000">
      <w:pPr>
        <w:pStyle w:val="ContractBullet"/>
      </w:pPr>
      <w:r>
        <w:rPr>
          <w:lang w:val="es-PE"/>
        </w:rPr>
        <w:t>No anunciar resultados garantizados, no presentar el servicio como actuación automática y no utilizar publicidad que comprometa la imparcialidad, dignidad o reglas éticas de la función notarial.</w:t>
      </w:r>
    </w:p>
    <w:p w14:paraId="2475111B" w14:textId="77777777" w:rsidR="00DE0DE4" w:rsidRDefault="00000000">
      <w:pPr>
        <w:pStyle w:val="ContractBullet"/>
      </w:pPr>
      <w:r>
        <w:rPr>
          <w:lang w:val="es-PE"/>
        </w:rPr>
        <w:t>Mantener un registro de cambios relevantes de la Plataforma y avisar al NOTARIO con anticipación razonable, salvo cambios urgentes de seguridad o cumplimiento.</w:t>
      </w:r>
    </w:p>
    <w:p w14:paraId="3A1DF37A" w14:textId="77777777" w:rsidR="00DE0DE4" w:rsidRDefault="00000000">
      <w:pPr>
        <w:pStyle w:val="Ttulo2"/>
      </w:pPr>
      <w:r>
        <w:rPr>
          <w:lang w:val="es-PE"/>
        </w:rPr>
        <w:t>7. NIVELES DE SERVICIO Y DISPONIBILIDAD</w:t>
      </w:r>
    </w:p>
    <w:p w14:paraId="2A1271C7" w14:textId="77777777" w:rsidR="00DE0DE4" w:rsidRDefault="00000000">
      <w:pPr>
        <w:pStyle w:val="ContractBody"/>
      </w:pPr>
      <w:r>
        <w:rPr>
          <w:lang w:val="es-PE"/>
        </w:rPr>
        <w:t xml:space="preserve">7.1. Los niveles iniciales de servicio se establecen en el Anexo 2. Salvo emergencia, impedimento legal o volumen extraordinario, el NOTARIO procurará realizar la primera revisión dentro de </w:t>
      </w:r>
      <w:r>
        <w:rPr>
          <w:color w:val="595959"/>
          <w:shd w:val="clear" w:color="auto" w:fill="E7E6E6"/>
          <w:lang w:val="es-PE"/>
        </w:rPr>
        <w:t>un (1)</w:t>
      </w:r>
      <w:r>
        <w:rPr>
          <w:lang w:val="es-PE"/>
        </w:rPr>
        <w:t xml:space="preserve"> Día Hábil desde que el Expediente de Evidencias esté completo.</w:t>
      </w:r>
    </w:p>
    <w:p w14:paraId="20A3ACB2" w14:textId="77777777" w:rsidR="00DE0DE4" w:rsidRDefault="00000000">
      <w:pPr>
        <w:pStyle w:val="ContractBody"/>
      </w:pPr>
      <w:r>
        <w:rPr>
          <w:lang w:val="es-PE"/>
        </w:rPr>
        <w:t>7.2. Los plazos son objetivos operativos y no obligan al NOTARIO a sacrificar diligencia, certeza o cumplimiento. Una solicitud observada queda suspendida hasta su subsanación.</w:t>
      </w:r>
    </w:p>
    <w:p w14:paraId="4224F47E" w14:textId="77777777" w:rsidR="00DE0DE4" w:rsidRDefault="00000000">
      <w:pPr>
        <w:pStyle w:val="ContractBody"/>
      </w:pPr>
      <w:r>
        <w:rPr>
          <w:lang w:val="es-PE"/>
        </w:rPr>
        <w:t xml:space="preserve">7.3. El NOTARIO informará vacaciones, licencias o indisponibilidad prevista con al menos </w:t>
      </w:r>
      <w:r>
        <w:rPr>
          <w:color w:val="595959"/>
          <w:shd w:val="clear" w:color="auto" w:fill="E7E6E6"/>
          <w:lang w:val="es-PE"/>
        </w:rPr>
        <w:t>diez (10)</w:t>
      </w:r>
      <w:r>
        <w:rPr>
          <w:lang w:val="es-PE"/>
        </w:rPr>
        <w:t xml:space="preserve"> Días Hábiles de anticipación, salvo emergencia.</w:t>
      </w:r>
    </w:p>
    <w:p w14:paraId="1EC458B9" w14:textId="77777777" w:rsidR="00DE0DE4" w:rsidRDefault="00000000">
      <w:pPr>
        <w:pStyle w:val="ContractBody"/>
      </w:pPr>
      <w:r>
        <w:rPr>
          <w:lang w:val="es-PE"/>
        </w:rPr>
        <w:t>7.4. VERADOC podrá redirigir temporal o definitivamente Transacciones a un notario alterno o de respaldo cuando exista indisponibilidad, conflicto, exceso de capacidad, incumplimiento reiterado del nivel de servicio, solicitud del usuario, riesgo regulatorio, periodo de preaviso, emergencia o necesidad de asegurar continuidad.</w:t>
      </w:r>
    </w:p>
    <w:p w14:paraId="6D8C679A" w14:textId="77777777" w:rsidR="00DE0DE4" w:rsidRDefault="00000000">
      <w:pPr>
        <w:pStyle w:val="Ttulo2"/>
      </w:pPr>
      <w:r>
        <w:rPr>
          <w:lang w:val="es-PE"/>
        </w:rPr>
        <w:t>8. PRECIO DEL PRODUCTO Y AUTONOMÍA COMERCIAL</w:t>
      </w:r>
    </w:p>
    <w:p w14:paraId="3E6F7A34" w14:textId="77777777" w:rsidR="00DE0DE4" w:rsidRDefault="00000000">
      <w:pPr>
        <w:pStyle w:val="ContractBody"/>
      </w:pPr>
      <w:r>
        <w:rPr>
          <w:lang w:val="es-PE"/>
        </w:rPr>
        <w:t xml:space="preserve">8.1. VERADOC podrá establecer y modificar el precio minorista del producto, campañas y descuentos, siempre que comunique al NOTARIO con al menos </w:t>
      </w:r>
      <w:r>
        <w:rPr>
          <w:color w:val="595959"/>
          <w:shd w:val="clear" w:color="auto" w:fill="E7E6E6"/>
          <w:lang w:val="es-PE"/>
        </w:rPr>
        <w:t>quince (15)</w:t>
      </w:r>
      <w:r>
        <w:rPr>
          <w:lang w:val="es-PE"/>
        </w:rPr>
        <w:t xml:space="preserve"> días calendario de anticipación cualquier cambio material que reduzca el valor esperado de su participación.</w:t>
      </w:r>
    </w:p>
    <w:p w14:paraId="55AFEF16" w14:textId="77777777" w:rsidR="00DE0DE4" w:rsidRDefault="00000000">
      <w:pPr>
        <w:pStyle w:val="ContractBody"/>
      </w:pPr>
      <w:r>
        <w:rPr>
          <w:lang w:val="es-PE"/>
        </w:rPr>
        <w:t>8.2. Las Partes podrán acordar por escrito un monto mínimo por Acto Notarial Completado en el Anexo 1. A falta de monto mínimo, regirá exclusivamente la fórmula porcentual.</w:t>
      </w:r>
    </w:p>
    <w:p w14:paraId="597402CC" w14:textId="77777777" w:rsidR="00DE0DE4" w:rsidRDefault="00000000">
      <w:pPr>
        <w:pStyle w:val="ContractBody"/>
      </w:pPr>
      <w:r>
        <w:rPr>
          <w:lang w:val="es-PE"/>
        </w:rPr>
        <w:t>8.3. Ninguna promoción podrá describirse como descuento de honorarios notariales, gratuidad del acto notarial, recomendación exclusiva del NOTARIO o incentivo para que el NOTARIO sea asignado.</w:t>
      </w:r>
    </w:p>
    <w:p w14:paraId="529C23D9" w14:textId="77777777" w:rsidR="00DE0DE4" w:rsidRDefault="00000000">
      <w:pPr>
        <w:pStyle w:val="ContractBody"/>
      </w:pPr>
      <w:r>
        <w:rPr>
          <w:lang w:val="es-PE"/>
        </w:rPr>
        <w:t xml:space="preserve">8.4. El precio mostrado y cobrado al usuario por el producto VeraDoc será el precio final por el alcance descrito antes del pago. El NOTARIO no podrá incrementar dicho precio, exigir ni recibir pagos directos del usuario, condicionar la continuación o conclusión de una Transacción a un pago adicional fuera de la Plataforma, ni ofrecer servicios adicionales dentro del mismo trámite sin autorización escrita de </w:t>
      </w:r>
      <w:r>
        <w:rPr>
          <w:lang w:val="es-PE"/>
        </w:rPr>
        <w:lastRenderedPageBreak/>
        <w:t>VERADOC y aceptación expresa previa del usuario. Si surgiera una necesidad legítima fuera del alcance originalmente contratado —incluyendo, a título enunciativo, copias certificadas adicionales, traducción o intérprete, entrega física, tasas públicas, comparecencia presencial solicitada por el usuario u otro acto notarial separado— el NOTARIO deberá comunicarla a VERADOC antes de incurrir en el costo. VERADOC determinará si el concepto está incluido y, de no estarlo, presentará al usuario una cotización separada, clara y previa a través de la Plataforma. Ningún importe adicional será exigible sin aceptación expresa del usuario, y todo cobro será realizado por VERADOC, salvo que la ley exija otra modalidad y las Partes la documenten previamente por escrito. La negativa del usuario a contratar un servicio adicional no generará deuda ni afectará derechos ya adquiridos, sin perjuicio de que el NOTARIO pueda rechazar motivadamente un acto que legalmente no pueda completarse sin dicho requisito.</w:t>
      </w:r>
    </w:p>
    <w:p w14:paraId="4B183092" w14:textId="77777777" w:rsidR="00DE0DE4" w:rsidRDefault="00000000">
      <w:pPr>
        <w:pStyle w:val="Ttulo2"/>
      </w:pPr>
      <w:r>
        <w:rPr>
          <w:lang w:val="es-PE"/>
        </w:rPr>
        <w:t>9. PARTICIPACIÓN ECONÓMICA DEL NOTARIO</w:t>
      </w:r>
    </w:p>
    <w:p w14:paraId="7A0C2ABA" w14:textId="77777777" w:rsidR="00DE0DE4" w:rsidRDefault="00000000">
      <w:pPr>
        <w:pStyle w:val="ContractBody"/>
      </w:pPr>
      <w:r>
        <w:rPr>
          <w:lang w:val="es-PE"/>
        </w:rPr>
        <w:t>9.1. Por cada Acto Notarial Completado, el NOTARIO devengará una retribución base equivalente al cuarenta por ciento (40%) del Monto Neto Distribuible de la Transacción (la “Participación del Notario”).</w:t>
      </w:r>
    </w:p>
    <w:p w14:paraId="6951868F" w14:textId="77777777" w:rsidR="00B45DD3" w:rsidRPr="00B45DD3" w:rsidRDefault="00B45DD3" w:rsidP="00B45DD3">
      <w:pPr>
        <w:pStyle w:val="ContractBody"/>
      </w:pPr>
      <w:r>
        <w:t>9.2. El Monto Neto Distribuible se calcula sobre el valor de venta de la Transacción sin incluir el IGV ni cualquier otro impuesto indirecto incorporado al Precio Bruto Cobrado. Cuando el Precio Bruto Cobrado incluya IGV u otro impuesto indirecto, dicho impuesto será excluido previamente del cálculo. Del valor resultante se deducirán únicamente:</w:t>
      </w:r>
    </w:p>
    <w:p w14:paraId="77A41E3F" w14:textId="195EE6B4" w:rsidR="00B45DD3" w:rsidRPr="00B45DD3" w:rsidRDefault="00B45DD3" w:rsidP="00B45DD3">
      <w:pPr>
        <w:pStyle w:val="ContractBody"/>
        <w:ind w:firstLine="720"/>
      </w:pPr>
      <w:r>
        <w:t>Las comisiones variables y fijas, cargos por billetera, cuotas, antifraude, conversión o procesamiento efectivamente cobrados por el proveedor de pagos respecto de la Transacción, netos de devoluciones, bonificaciones y créditos tributarios recuperables por VERADOC;</w:t>
      </w:r>
    </w:p>
    <w:p w14:paraId="6E295237" w14:textId="713C6AA5" w:rsidR="00B45DD3" w:rsidRPr="00B45DD3" w:rsidRDefault="00B45DD3" w:rsidP="00B45DD3">
      <w:pPr>
        <w:pStyle w:val="ContractBody"/>
        <w:ind w:firstLine="720"/>
      </w:pPr>
      <w:r>
        <w:t>Los reembolsos, anulaciones, reversos y contracargos efectivamente aplicados a la Transacción, con la asignación de responsabilidad prevista en la cláusula 11; y</w:t>
      </w:r>
    </w:p>
    <w:p w14:paraId="42440795" w14:textId="29A12E5D" w:rsidR="00B45DD3" w:rsidRPr="00B45DD3" w:rsidRDefault="00B45DD3" w:rsidP="00B45DD3">
      <w:pPr>
        <w:pStyle w:val="ContractBody"/>
        <w:ind w:firstLine="720"/>
      </w:pPr>
      <w:r>
        <w:t>Los costos directos de terceros expresamente enumerados en el Anexo 1, siempre que hayan sido previamente aprobados por ambas Partes.</w:t>
      </w:r>
    </w:p>
    <w:p w14:paraId="46E3C5DB" w14:textId="77777777" w:rsidR="00B45DD3" w:rsidRPr="00B45DD3" w:rsidRDefault="00B45DD3" w:rsidP="00B45DD3">
      <w:pPr>
        <w:pStyle w:val="ContractBody"/>
      </w:pPr>
      <w:r>
        <w:t>Para evitar dudas, el IGV aplicable al comprobante emitido por el NOTARIO respecto de su Participación no constituye una deducción del Monto Neto Distribuible y se regirá por lo dispuesto en la cláusula 9.4.</w:t>
      </w:r>
    </w:p>
    <w:p w14:paraId="169587EA" w14:textId="52DEA8CA" w:rsidR="00DE0DE4" w:rsidRDefault="00000000" w:rsidP="00B45DD3">
      <w:pPr>
        <w:pStyle w:val="ContractBody"/>
      </w:pPr>
      <w:r>
        <w:rPr>
          <w:lang w:val="es-PE"/>
        </w:rPr>
        <w:t>9.3. No podrán deducirse salarios, marketing, hosting general, desarrollo, administración, alquiler, asesoría, impuestos sobre la renta, pérdidas de otras Transacciones ni ningún otro costo operativo de VERADOC.</w:t>
      </w:r>
    </w:p>
    <w:p w14:paraId="018BD2A2" w14:textId="591EDFF1" w:rsidR="00DE0DE4" w:rsidRDefault="00000000">
      <w:pPr>
        <w:pStyle w:val="ContractBody"/>
      </w:pPr>
      <w:r>
        <w:rPr>
          <w:lang w:val="es-PE"/>
        </w:rPr>
        <w:t>9.4.</w:t>
      </w:r>
      <w:r>
        <w:t xml:space="preserve"> La Participación del Notario será equivalente al cuarenta por ciento (40%) del Monto Neto Distribuible calculado conforme a la cláusula 9.2 y se entiende sin incluir el IGV aplicable al comprobante de pago emitido por el NOTARIO. Cuando dicho IGV sea legalmente aplicable y conste en un comprobante válido, VERADOC lo pagará adicionalmente a la Participación del Notario. Dicho IGV no forma parte del Monto Neto Distribuible, no constituye una deducción de este y no modifica el porcentaje económico del cuarenta por ciento (40%).</w:t>
      </w:r>
    </w:p>
    <w:p w14:paraId="6C1C5449" w14:textId="77777777" w:rsidR="00DE0DE4" w:rsidRDefault="00000000">
      <w:pPr>
        <w:pStyle w:val="ContractBody"/>
      </w:pPr>
      <w:r>
        <w:rPr>
          <w:lang w:val="es-PE"/>
        </w:rPr>
        <w:t>9.5. La Participación del Notario solo se devenga cuando el acto ha sido completado. La revisión de un expediente rechazado u observado sin conclusión no genera pago, salvo que el Anexo 1 establezca una tarifa de revisión.</w:t>
      </w:r>
    </w:p>
    <w:p w14:paraId="15DA60A5" w14:textId="77777777" w:rsidR="00DE0DE4" w:rsidRDefault="00000000">
      <w:pPr>
        <w:pStyle w:val="ContractBody"/>
      </w:pPr>
      <w:r>
        <w:rPr>
          <w:lang w:val="es-PE"/>
        </w:rPr>
        <w:t>9.6. La fórmula y un ejemplo no vinculante se incluyen en el Anexo 1.</w:t>
      </w:r>
    </w:p>
    <w:p w14:paraId="75BA5D26" w14:textId="77777777" w:rsidR="00DE0DE4" w:rsidRDefault="00000000">
      <w:pPr>
        <w:pStyle w:val="Ttulo2"/>
      </w:pPr>
      <w:r>
        <w:rPr>
          <w:lang w:val="es-PE"/>
        </w:rPr>
        <w:t>10. LIQUIDACIÓN, COMPROBANTES Y PAGO</w:t>
      </w:r>
    </w:p>
    <w:p w14:paraId="09947863" w14:textId="77777777" w:rsidR="00DE0DE4" w:rsidRDefault="00000000">
      <w:pPr>
        <w:pStyle w:val="ContractBody"/>
      </w:pPr>
      <w:r>
        <w:rPr>
          <w:lang w:val="es-PE"/>
        </w:rPr>
        <w:t>10.1. VERADOC cerrará cada periodo el último día calendario del mes y remitirá al NOTARIO, hasta el quinto (5.°) Día Hábil del mes siguiente, una liquidación que detalle por Transacción: identificador, fecha, Precio Bruto Cobrado, deducciones, MND, Participación del Notario, IGV y ajustes.</w:t>
      </w:r>
    </w:p>
    <w:p w14:paraId="1FDB31ED" w14:textId="77777777" w:rsidR="00DE0DE4" w:rsidRDefault="00000000">
      <w:pPr>
        <w:pStyle w:val="ContractBody"/>
      </w:pPr>
      <w:r>
        <w:rPr>
          <w:lang w:val="es-PE"/>
        </w:rPr>
        <w:t>10.2. El NOTARIO emitirá el comprobante de pago electrónico legalmente aplicable dentro de los tres (3) Días Hábiles siguientes a la recepción de la liquidación. VERADOC pagará dentro de los cinco (5) Días Hábiles siguientes a la recepción del comprobante válido.</w:t>
      </w:r>
    </w:p>
    <w:p w14:paraId="37172146" w14:textId="77777777" w:rsidR="00DE0DE4" w:rsidRDefault="00000000">
      <w:pPr>
        <w:pStyle w:val="ContractBody"/>
      </w:pPr>
      <w:r>
        <w:rPr>
          <w:lang w:val="es-PE"/>
        </w:rPr>
        <w:lastRenderedPageBreak/>
        <w:t>10.3. El pago se efectuará en soles mediante transferencia a la cuenta indicada en el Anexo 1, salvo acuerdo escrito distinto. Las comisiones bancarias del banco receptor serán asumidas por el NOTARIO.</w:t>
      </w:r>
    </w:p>
    <w:p w14:paraId="0D643B8C" w14:textId="77777777" w:rsidR="00DE0DE4" w:rsidRDefault="00000000">
      <w:pPr>
        <w:pStyle w:val="ContractBody"/>
      </w:pPr>
      <w:r>
        <w:rPr>
          <w:lang w:val="es-PE"/>
        </w:rPr>
        <w:t>10.4. VERADOC realizará las retenciones tributarias exigidas por ley y entregará la constancia correspondiente. Cada Parte es responsable de sus propias declaraciones y obligaciones tributarias.</w:t>
      </w:r>
    </w:p>
    <w:p w14:paraId="594D176A" w14:textId="77777777" w:rsidR="00DE0DE4" w:rsidRDefault="00000000">
      <w:pPr>
        <w:pStyle w:val="ContractBody"/>
      </w:pPr>
      <w:r>
        <w:rPr>
          <w:lang w:val="es-PE"/>
        </w:rPr>
        <w:t>10.5. El NOTARIO tendrá quince (15) días calendario desde la recepción de la liquidación para formular observaciones sustentadas. La porción no controvertida se pagará oportunamente. Los errores se corregirán en la liquidación inmediata siguiente o mediante pago complementario.</w:t>
      </w:r>
    </w:p>
    <w:p w14:paraId="7D882821" w14:textId="77777777" w:rsidR="00DE0DE4" w:rsidRDefault="00000000">
      <w:pPr>
        <w:pStyle w:val="ContractBody"/>
      </w:pPr>
      <w:r>
        <w:rPr>
          <w:lang w:val="es-PE"/>
        </w:rPr>
        <w:t>10.6. VERADOC conservará registros de conciliación por el plazo legal aplicable y permitirá al NOTARIO revisar la documentación de sus propias Transacciones hasta dos (2) veces por año, con aviso previo de cinco (5) Días Hábiles.</w:t>
      </w:r>
    </w:p>
    <w:p w14:paraId="6B786608" w14:textId="77777777" w:rsidR="00DE0DE4" w:rsidRDefault="00000000">
      <w:pPr>
        <w:pStyle w:val="Ttulo2"/>
      </w:pPr>
      <w:r>
        <w:rPr>
          <w:lang w:val="es-PE"/>
        </w:rPr>
        <w:t>11. REEMBOLSOS, CONTRACARGOS Y FRAUDE</w:t>
      </w:r>
    </w:p>
    <w:p w14:paraId="04EF3E6A" w14:textId="77777777" w:rsidR="00DE0DE4" w:rsidRDefault="00000000">
      <w:pPr>
        <w:pStyle w:val="ContractBody"/>
      </w:pPr>
      <w:r>
        <w:rPr>
          <w:lang w:val="es-PE"/>
        </w:rPr>
        <w:t>11.1. Si un pago es reembolsado, anulado o contracargado antes de la liquidación, el importe correspondiente se excluirá del MND.</w:t>
      </w:r>
    </w:p>
    <w:p w14:paraId="693A2592" w14:textId="77777777" w:rsidR="00DE0DE4" w:rsidRDefault="00000000">
      <w:pPr>
        <w:pStyle w:val="ContractBody"/>
      </w:pPr>
      <w:r>
        <w:rPr>
          <w:lang w:val="es-PE"/>
        </w:rPr>
        <w:t>11.2. Si el ajuste ocurre después del pago al NOTARIO, VERADOC podrá compensar únicamente la parte proporcional previamente pagada contra futuras liquidaciones, acompañando evidencia del ajuste.</w:t>
      </w:r>
    </w:p>
    <w:p w14:paraId="76C053A9" w14:textId="77777777" w:rsidR="00DE0DE4" w:rsidRDefault="00000000">
      <w:pPr>
        <w:pStyle w:val="ContractBody"/>
      </w:pPr>
      <w:r>
        <w:rPr>
          <w:lang w:val="es-PE"/>
        </w:rPr>
        <w:t>11.3. El NOTARIO no soportará un reembolso o contracargo causado exclusivamente por una falla de VERADOC, una doble cobranza, un error del procesador no atribuible al NOTARIO, una promoción financiada por VERADOC o una devolución discrecional concedida después de un Acto Notarial Completado sin incumplimiento del NOTARIO.</w:t>
      </w:r>
    </w:p>
    <w:p w14:paraId="4B5683BD" w14:textId="77777777" w:rsidR="00DE0DE4" w:rsidRDefault="00000000">
      <w:pPr>
        <w:pStyle w:val="ContractBody"/>
      </w:pPr>
      <w:r>
        <w:rPr>
          <w:lang w:val="es-PE"/>
        </w:rPr>
        <w:t>11.4. VERADOC podrá trasladar al NOTARIO el ajuste cuando derive de error, omisión, incumplimiento, actuación no autorizada o irregularidad atribuible al NOTARIO, sin perjuicio de otros derechos.</w:t>
      </w:r>
    </w:p>
    <w:p w14:paraId="5108C18D" w14:textId="77777777" w:rsidR="00DE0DE4" w:rsidRDefault="00000000">
      <w:pPr>
        <w:pStyle w:val="ContractBody"/>
      </w:pPr>
      <w:r>
        <w:rPr>
          <w:lang w:val="es-PE"/>
        </w:rPr>
        <w:t>11.5. Las Partes cooperarán en la defensa de contracargos, preservando el secreto profesional y entregando únicamente la evidencia necesaria y legalmente permitida.</w:t>
      </w:r>
    </w:p>
    <w:p w14:paraId="57F61A88" w14:textId="77777777" w:rsidR="00DE0DE4" w:rsidRDefault="00000000">
      <w:pPr>
        <w:pStyle w:val="Ttulo2"/>
      </w:pPr>
      <w:r>
        <w:rPr>
          <w:lang w:val="es-PE"/>
        </w:rPr>
        <w:t>12. EXCLUSIVIDAD OPERATIVA LIMITADA</w:t>
      </w:r>
    </w:p>
    <w:p w14:paraId="1764CB38" w14:textId="77777777" w:rsidR="00DE0DE4" w:rsidRDefault="00000000">
      <w:pPr>
        <w:pStyle w:val="ContractBody"/>
      </w:pPr>
      <w:r>
        <w:rPr>
          <w:lang w:val="es-PE"/>
        </w:rPr>
        <w:t xml:space="preserve">12.1. Durante el plazo inicial, VERADOC designará al NOTARIO como proveedor notarial integrado principal para las Transacciones comprendidas dentro de su competencia territorial y material en </w:t>
      </w:r>
      <w:r>
        <w:rPr>
          <w:color w:val="595959"/>
          <w:shd w:val="clear" w:color="auto" w:fill="E7E6E6"/>
          <w:lang w:val="es-PE"/>
        </w:rPr>
        <w:t>Lima Metropolitana</w:t>
      </w:r>
      <w:r>
        <w:rPr>
          <w:lang w:val="es-PE"/>
        </w:rPr>
        <w:t>, sujeto al cumplimiento de este Contrato.</w:t>
      </w:r>
    </w:p>
    <w:p w14:paraId="10D4E7D5" w14:textId="77777777" w:rsidR="00DE0DE4" w:rsidRDefault="00000000">
      <w:pPr>
        <w:pStyle w:val="ContractBody"/>
      </w:pPr>
      <w:r>
        <w:rPr>
          <w:lang w:val="es-PE"/>
        </w:rPr>
        <w:t>12.2. Esta designación no impide al NOTARIO atender libremente a cualquier persona fuera de la Plataforma, no limita los deberes legales de atención, no concede exclusividad sobre la función notarial ni obliga a usuarios a elegir al NOTARIO.</w:t>
      </w:r>
    </w:p>
    <w:p w14:paraId="58A826F0" w14:textId="77777777" w:rsidR="00DE0DE4" w:rsidRDefault="00000000">
      <w:pPr>
        <w:pStyle w:val="ContractBody"/>
      </w:pPr>
      <w:r>
        <w:rPr>
          <w:lang w:val="es-PE"/>
        </w:rPr>
        <w:t>12.3. Durante la vigencia del Contrato, el NOTARIO no podrá, directa ni indirectamente, por sí, por interpuesta persona o mediante una entidad vinculada, poseer, controlar, financiar, desarrollar, operar, comercializar, asesorar ni prestar asistencia material a una Plataforma Directamente Competidora en el territorio del Perú. Para esta cláusula, “Plataforma Directamente Competidora” significa un producto o plataforma cuyo objeto principal sea gestionar digitalmente contratos de arrendamiento inmobiliario, recopilar evidencia de identidad, consentimiento o firma y canalizar expedientes para certificación o intervención notarial remota o no presencial de manera sustancialmente similar al producto VeraDoc.</w:t>
      </w:r>
    </w:p>
    <w:p w14:paraId="45EA9BBB" w14:textId="77777777" w:rsidR="00DE0DE4" w:rsidRDefault="00000000">
      <w:pPr>
        <w:pStyle w:val="ContractBody"/>
      </w:pPr>
      <w:r>
        <w:t>12.4. Durante los dos (2) años posteriores a la terminación del Contrato, cualquiera sea su causa, el NOTARIO no podrá desarrollar, poseer, controlar, operar, financiar, asesorar ni prestar asistencia material a una Plataforma Directamente Competidora en el Perú, ni eludir a VERADOC para ofrecer un producto sustancialmente equivalente a usuarios, agentes inmobiliarios, notarios, proveedores o socios comerciales con los que haya tenido contacto o sobre los que haya obtenido información relevante a través de VERADOC. Esta restricción se aplicará únicamente en la medida razonablemente necesaria para proteger las inversiones, relaciones comerciales, información confidencial y modelo operativo legítimos de VERADOC.</w:t>
      </w:r>
    </w:p>
    <w:p w14:paraId="546526E7" w14:textId="77777777" w:rsidR="00DE0DE4" w:rsidRDefault="00000000">
      <w:pPr>
        <w:pStyle w:val="ContractBody"/>
      </w:pPr>
      <w:r>
        <w:t xml:space="preserve">12.5. Las cláusulas 12.3 y 12.4 no impiden al NOTARIO ejercer ordinariamente la función notarial, atender clientes que acudan independientemente a su oficio, utilizar tecnología no competidora, </w:t>
      </w:r>
      <w:r>
        <w:lastRenderedPageBreak/>
        <w:t>desarrollar herramientas creadas de manera independiente sin información de VERADOC, ni mantener una inversión pasiva de hasta cinco por ciento (5%) en una sociedad cuyas acciones se negocien públicamente. Durante cinco (5) años después de la terminación, el NOTARIO no utilizará ni revelará información confidencial, precios, relaciones comerciales, arquitectura de evidencias, especificaciones, integraciones, procedimientos, bases de datos, software ni documentación propietaria de VERADOC para competir o beneficiar a un competidor; los secretos comerciales permanecerán protegidos mientras conserven tal carácter. Esta cláusula complementa y no limita las cláusulas 16 y 17.</w:t>
      </w:r>
    </w:p>
    <w:p w14:paraId="4792612E" w14:textId="77777777" w:rsidR="00DE0DE4" w:rsidRDefault="00000000">
      <w:pPr>
        <w:pStyle w:val="ContractBody"/>
      </w:pPr>
      <w:r>
        <w:rPr>
          <w:lang w:val="es-PE"/>
        </w:rPr>
        <w:t>12.6. Cualquier exclusividad o restricción de competencia queda automáticamente limitada, suspendida o reducida al máximo alcance legalmente exigible cuando sea necesario para cumplir normas imperativas, instrucciones del Colegio de Notarios, decisiones del Consejo del Notariado, libre elección del usuario, deberes de imparcialidad o cualquier otra exigencia de orden público.</w:t>
      </w:r>
    </w:p>
    <w:p w14:paraId="55A705D0" w14:textId="77777777" w:rsidR="00DE0DE4" w:rsidRDefault="00000000">
      <w:pPr>
        <w:pStyle w:val="Ttulo2"/>
      </w:pPr>
      <w:r>
        <w:rPr>
          <w:lang w:val="es-PE"/>
        </w:rPr>
        <w:t>13. ÉTICA NOTARIAL, NO CAPTACIÓN Y PUBLICIDAD</w:t>
      </w:r>
    </w:p>
    <w:p w14:paraId="0396F02E" w14:textId="77777777" w:rsidR="00DE0DE4" w:rsidRDefault="00000000">
      <w:pPr>
        <w:pStyle w:val="ContractBody"/>
      </w:pPr>
      <w:r>
        <w:rPr>
          <w:lang w:val="es-PE"/>
        </w:rPr>
        <w:t>13.1. Las Partes reconocen las restricciones éticas aplicables a la captación de clientela, la recomendación o asignación remunerada de trabajos y la publicidad del notario. El Contrato deberá ejecutarse de manera que VERADOC no funcione como captador, comisionista de referencias ni oficina externa del NOTARIO.</w:t>
      </w:r>
    </w:p>
    <w:p w14:paraId="5088D29A" w14:textId="77777777" w:rsidR="00DE0DE4" w:rsidRDefault="00000000">
      <w:pPr>
        <w:pStyle w:val="ContractBody"/>
      </w:pPr>
      <w:r>
        <w:rPr>
          <w:lang w:val="es-PE"/>
        </w:rPr>
        <w:t>13.2. VERADOC comercializa su propia plataforma y servicios tecnológicos. La identificación del NOTARIO se limitará a la información necesaria para transparencia, consentimiento, selección del usuario y ejecución del trámite. El nombre, imagen, firma, sello, testimonio, reputación o marca del NOTARIO no se utilizarán en publicidad pública sin autorización escrita y verificación de compatibilidad con las reglas de su Colegio.</w:t>
      </w:r>
    </w:p>
    <w:p w14:paraId="2C043922" w14:textId="77777777" w:rsidR="00DE0DE4" w:rsidRDefault="00000000">
      <w:pPr>
        <w:pStyle w:val="ContractBody"/>
      </w:pPr>
      <w:r>
        <w:rPr>
          <w:lang w:val="es-PE"/>
        </w:rPr>
        <w:t>13.3. La Participación del Notario no constituye pago por recomendación, asignación, volumen de clientes ni exclusividad. Solo remunera actos efectivamente ejecutados. VERADOC retiene su parte por servicios tecnológicos, administrativos, soporte, cobranza y gestión del expediente.</w:t>
      </w:r>
    </w:p>
    <w:p w14:paraId="3910A95D" w14:textId="77777777" w:rsidR="00DE0DE4" w:rsidRDefault="00000000">
      <w:pPr>
        <w:pStyle w:val="ContractBody"/>
      </w:pPr>
      <w:r>
        <w:rPr>
          <w:lang w:val="es-PE"/>
        </w:rPr>
        <w:t>13.4. Ninguna Parte ofrecerá dádivas, pagos, descuentos encubiertos o beneficios a agentes inmobiliarios, promotores, empleados o terceros para que recomienden o asignen trabajo notarial al NOTARIO. No se consideran prohibidos los contratos reales de publicidad, patrocinio, capacitación, integración tecnológica u otros servicios comerciales prestados a valor de mercado, siempre que la contraprestación no dependa de la elección del NOTARIO, no se calcule por acto notarial, no se condicione a su realización y no encubra un incentivo para canalizar trabajo notarial.</w:t>
      </w:r>
    </w:p>
    <w:p w14:paraId="4F3E30B9" w14:textId="77777777" w:rsidR="00DE0DE4" w:rsidRDefault="00000000">
      <w:pPr>
        <w:pStyle w:val="ContractBody"/>
      </w:pPr>
      <w:r>
        <w:rPr>
          <w:lang w:val="es-PE"/>
        </w:rPr>
        <w:t>13.5. Si el Colegio de Notarios, el Consejo del Notariado o una autoridad competente cuestiona cualquier aspecto del modelo, las Partes suspenderán inmediatamente la práctica afectada y negociarán de buena fe una modificación. La suspensión regulatoria no constituye incumplimiento mientras sea proporcional y debidamente comunicada.</w:t>
      </w:r>
    </w:p>
    <w:p w14:paraId="1FDFFE2E" w14:textId="77777777" w:rsidR="00DE0DE4" w:rsidRDefault="00000000">
      <w:pPr>
        <w:pStyle w:val="ContractBody"/>
      </w:pPr>
      <w:r>
        <w:rPr>
          <w:lang w:val="es-PE"/>
        </w:rPr>
        <w:t>13.6. Antes del lanzamiento comercial con el NOTARIO, las Partes procurarán documentar una revisión de cumplimiento notarial y, cuando resulte razonable, obtener orientación escrita del Colegio de Notarios competente.</w:t>
      </w:r>
    </w:p>
    <w:p w14:paraId="6F26DD6F" w14:textId="77777777" w:rsidR="00DE0DE4" w:rsidRDefault="00000000">
      <w:pPr>
        <w:pStyle w:val="Ttulo2"/>
      </w:pPr>
      <w:r>
        <w:rPr>
          <w:lang w:val="es-PE"/>
        </w:rPr>
        <w:t>14. PROTECCIÓN DE DATOS PERSONALES</w:t>
      </w:r>
    </w:p>
    <w:p w14:paraId="4109EA67" w14:textId="77777777" w:rsidR="00DE0DE4" w:rsidRDefault="00000000">
      <w:pPr>
        <w:pStyle w:val="ContractBody"/>
      </w:pPr>
      <w:r>
        <w:rPr>
          <w:lang w:val="es-PE"/>
        </w:rPr>
        <w:t>14.1. Cada Parte cumplirá la Ley N.° 29733, su Reglamento aprobado por Decreto Supremo N.° 016-2024-JUS y demás normas aplicables.</w:t>
      </w:r>
    </w:p>
    <w:p w14:paraId="34724DA8" w14:textId="77777777" w:rsidR="00DE0DE4" w:rsidRDefault="00000000">
      <w:pPr>
        <w:pStyle w:val="ContractBody"/>
      </w:pPr>
      <w:r>
        <w:rPr>
          <w:lang w:val="es-PE"/>
        </w:rPr>
        <w:t>14.2. VERADOC actuará como titular del banco de datos o responsable independiente respecto de los tratamientos necesarios para operar la Plataforma, gestionar usuarios, verificar identidad, procesar pagos, brindar soporte, preservar evidencias y cumplir obligaciones propias. El NOTARIO actuará como responsable independiente respecto de los tratamientos determinados por él para el ejercicio de la función notarial y el cumplimiento de sus obligaciones legales.</w:t>
      </w:r>
    </w:p>
    <w:p w14:paraId="2019F083" w14:textId="77777777" w:rsidR="00DE0DE4" w:rsidRDefault="00000000">
      <w:pPr>
        <w:pStyle w:val="ContractBody"/>
      </w:pPr>
      <w:r>
        <w:rPr>
          <w:lang w:val="es-PE"/>
        </w:rPr>
        <w:t xml:space="preserve">14.3. Cuando una Parte trate datos exclusivamente por cuenta e instrucciones documentadas de la otra, actuará como encargado del tratamiento y deberá: limitarse a la finalidad autorizada; mantener </w:t>
      </w:r>
      <w:r>
        <w:rPr>
          <w:lang w:val="es-PE"/>
        </w:rPr>
        <w:lastRenderedPageBreak/>
        <w:t>confidencialidad, integridad y disponibilidad; restringir accesos; asistir en derechos ARCO; devolver o suprimir los datos al concluir el encargo; y no subcontratar sin autorización legal o contractual.</w:t>
      </w:r>
    </w:p>
    <w:p w14:paraId="1E2C9A33" w14:textId="77777777" w:rsidR="00DE0DE4" w:rsidRDefault="00000000">
      <w:pPr>
        <w:pStyle w:val="ContractBody"/>
      </w:pPr>
      <w:r>
        <w:rPr>
          <w:lang w:val="es-PE"/>
        </w:rPr>
        <w:t>14.4. VERADOC deberá obtener y conservar los avisos, consentimientos o bases legales necesarias para recopilar documentos de identidad, imágenes, datos biométricos o sensibles, geolocalización, registros de comunicaciones y demás datos incluidos en el Expediente de Evidencias, informando las transferencias al NOTARIO y proveedores.</w:t>
      </w:r>
    </w:p>
    <w:p w14:paraId="30244A61" w14:textId="77777777" w:rsidR="00DE0DE4" w:rsidRDefault="00000000">
      <w:pPr>
        <w:pStyle w:val="ContractBody"/>
      </w:pPr>
      <w:r>
        <w:rPr>
          <w:lang w:val="es-PE"/>
        </w:rPr>
        <w:t>14.5. El NOTARIO accederá únicamente a Transacciones asignadas y no conservará copias fuera de los sistemas autorizados más allá de lo necesario para su función o por obligación legal. La ausencia de obligación legal de conservar ciertos documentos extraprotocolares no autoriza su retención indefinida.</w:t>
      </w:r>
    </w:p>
    <w:p w14:paraId="7B463963" w14:textId="77777777" w:rsidR="00DE0DE4" w:rsidRDefault="00000000">
      <w:pPr>
        <w:pStyle w:val="ContractBody"/>
      </w:pPr>
      <w:r>
        <w:rPr>
          <w:lang w:val="es-PE"/>
        </w:rPr>
        <w:t>14.6. Las solicitudes de derechos recibidas por una Parte que correspondan a la otra deberán trasladarse en un máximo de dos (2) Días Hábiles, o en el plazo menor exigido por ley. Las Partes cooperarán para responder dentro de los plazos legales.</w:t>
      </w:r>
    </w:p>
    <w:p w14:paraId="5014761D" w14:textId="77777777" w:rsidR="00DE0DE4" w:rsidRDefault="00000000">
      <w:pPr>
        <w:pStyle w:val="ContractBody"/>
      </w:pPr>
      <w:r>
        <w:rPr>
          <w:lang w:val="es-PE"/>
        </w:rPr>
        <w:t>14.7. Las transferencias nacionales o internacionales, proveedores en la nube, servicios de firma, identidad, mensajería y pagos deberán estar documentados y sometidos a salvaguardas contractuales y técnicas apropiadas.</w:t>
      </w:r>
    </w:p>
    <w:p w14:paraId="3C0406C9" w14:textId="77777777" w:rsidR="00DE0DE4" w:rsidRDefault="00000000">
      <w:pPr>
        <w:pStyle w:val="Ttulo2"/>
      </w:pPr>
      <w:r>
        <w:rPr>
          <w:lang w:val="es-PE"/>
        </w:rPr>
        <w:t>15. SEGURIDAD DE LA INFORMACIÓN E INCIDENTES</w:t>
      </w:r>
    </w:p>
    <w:p w14:paraId="0185151B" w14:textId="77777777" w:rsidR="00DE0DE4" w:rsidRDefault="00000000">
      <w:pPr>
        <w:pStyle w:val="ContractBody"/>
      </w:pPr>
      <w:r>
        <w:rPr>
          <w:lang w:val="es-PE"/>
        </w:rPr>
        <w:t>15.1. Cada Parte implementará controles proporcionales al riesgo, incluyendo cuentas individuales, privilegio mínimo, autenticación robusta, cifrado en tránsito, respaldo, registro de actividad, actualización de sistemas, protección de dispositivos y procedimientos de revocación de acceso.</w:t>
      </w:r>
    </w:p>
    <w:p w14:paraId="6987563E" w14:textId="77777777" w:rsidR="00DE0DE4" w:rsidRDefault="00000000">
      <w:pPr>
        <w:pStyle w:val="ContractBody"/>
      </w:pPr>
      <w:r>
        <w:rPr>
          <w:lang w:val="es-PE"/>
        </w:rPr>
        <w:t>15.2. La Parte que conozca un incidente real o razonablemente sospechado que afecte datos, credenciales, firmas, documentos o disponibilidad del servicio notificará a la otra de inmediato y, en todo caso, dentro de las doce (12) horas de haber tomado conocimiento, indicando la información disponible y las medidas iniciales.</w:t>
      </w:r>
    </w:p>
    <w:p w14:paraId="08047387" w14:textId="77777777" w:rsidR="00DE0DE4" w:rsidRDefault="00000000">
      <w:pPr>
        <w:pStyle w:val="ContractBody"/>
      </w:pPr>
      <w:r>
        <w:rPr>
          <w:lang w:val="es-PE"/>
        </w:rPr>
        <w:t>15.3. La notificación interna no sustituye las obligaciones legales. Cada responsable determinará y efectuará las comunicaciones a la Autoridad Nacional de Protección de Datos Personales, titulares y demás entidades dentro de los plazos aplicables, incluyendo el plazo de cuarenta y ocho (48) horas cuando corresponda.</w:t>
      </w:r>
    </w:p>
    <w:p w14:paraId="2DD0A94F" w14:textId="77777777" w:rsidR="00DE0DE4" w:rsidRDefault="00000000">
      <w:pPr>
        <w:pStyle w:val="ContractBody"/>
      </w:pPr>
      <w:r>
        <w:rPr>
          <w:lang w:val="es-PE"/>
        </w:rPr>
        <w:t>15.4. Las Partes preservarán evidencia, cooperarán en contención, investigación, notificación y remediación, y no realizarán comunicaciones públicas que atribuyan responsabilidad a la otra Parte sin coordinación previa, salvo obligación legal.</w:t>
      </w:r>
    </w:p>
    <w:p w14:paraId="38FBF612" w14:textId="77777777" w:rsidR="00DE0DE4" w:rsidRDefault="00000000">
      <w:pPr>
        <w:pStyle w:val="ContractBody"/>
      </w:pPr>
      <w:r>
        <w:rPr>
          <w:lang w:val="es-PE"/>
        </w:rPr>
        <w:t>15.5. Los costos se asignarán según la causa del incidente. Cada Parte asumirá los costos derivados de sus propios actos, omisiones, sistemas, personal o proveedores.</w:t>
      </w:r>
    </w:p>
    <w:p w14:paraId="351BD71F" w14:textId="77777777" w:rsidR="00DE0DE4" w:rsidRDefault="00000000">
      <w:pPr>
        <w:pStyle w:val="Ttulo2"/>
      </w:pPr>
      <w:r>
        <w:rPr>
          <w:lang w:val="es-PE"/>
        </w:rPr>
        <w:t>16. CONFIDENCIALIDAD Y SECRETO PROFESIONAL</w:t>
      </w:r>
    </w:p>
    <w:p w14:paraId="08189E27" w14:textId="77777777" w:rsidR="00DE0DE4" w:rsidRDefault="00000000">
      <w:pPr>
        <w:pStyle w:val="ContractBody"/>
      </w:pPr>
      <w:r>
        <w:rPr>
          <w:lang w:val="es-PE"/>
        </w:rPr>
        <w:t>16.1. Se considera Información Confidencial toda información no pública de una Parte, incluyendo software, código, arquitectura, precios, usuarios, expedientes, documentos, evidencias, credenciales, estrategias, reportes, procesos, datos personales y secretos comerciales.</w:t>
      </w:r>
    </w:p>
    <w:p w14:paraId="3377E222" w14:textId="77777777" w:rsidR="00DE0DE4" w:rsidRDefault="00000000">
      <w:pPr>
        <w:pStyle w:val="ContractBody"/>
      </w:pPr>
      <w:r>
        <w:rPr>
          <w:lang w:val="es-PE"/>
        </w:rPr>
        <w:t>16.2. La Parte receptora utilizará la Información Confidencial únicamente para ejecutar el Contrato, limitará el acceso a personas que necesiten conocerla y estén sujetas a deberes equivalentes, y aplicará al menos el mismo cuidado utilizado para su propia información sensible.</w:t>
      </w:r>
    </w:p>
    <w:p w14:paraId="192B1363" w14:textId="77777777" w:rsidR="00DE0DE4" w:rsidRDefault="00000000">
      <w:pPr>
        <w:pStyle w:val="ContractBody"/>
      </w:pPr>
      <w:r>
        <w:rPr>
          <w:lang w:val="es-PE"/>
        </w:rPr>
        <w:t>16.3. No se considera confidencial la información que la receptora demuestre que era pública sin incumplimiento, conocía legítimamente, recibió lícitamente de un tercero o desarrolló independientemente.</w:t>
      </w:r>
    </w:p>
    <w:p w14:paraId="2493790F" w14:textId="77777777" w:rsidR="00DE0DE4" w:rsidRDefault="00000000">
      <w:pPr>
        <w:pStyle w:val="ContractBody"/>
      </w:pPr>
      <w:r>
        <w:rPr>
          <w:lang w:val="es-PE"/>
        </w:rPr>
        <w:t>16.4. La revelación exigida por ley se limitará a lo estrictamente necesario y, cuando sea permitido, se notificará previamente a la otra Parte.</w:t>
      </w:r>
    </w:p>
    <w:p w14:paraId="489801DA" w14:textId="77777777" w:rsidR="00DE0DE4" w:rsidRDefault="00000000">
      <w:pPr>
        <w:pStyle w:val="ContractBody"/>
      </w:pPr>
      <w:r>
        <w:rPr>
          <w:lang w:val="es-PE"/>
        </w:rPr>
        <w:t>16.5. Nada en este Contrato limita el secreto profesional del NOTARIO. Si una solicitud de VERADOC fuera incompatible con dicho secreto, el NOTARIO podrá negarse y explicar únicamente la base legal general.</w:t>
      </w:r>
    </w:p>
    <w:p w14:paraId="0A8BD407" w14:textId="77777777" w:rsidR="00DE0DE4" w:rsidRDefault="00000000">
      <w:pPr>
        <w:pStyle w:val="ContractBody"/>
      </w:pPr>
      <w:r>
        <w:rPr>
          <w:lang w:val="es-PE"/>
        </w:rPr>
        <w:lastRenderedPageBreak/>
        <w:t>16.6. Estas obligaciones subsisten por cinco (5) años después de la terminación; respecto de datos personales, secretos profesionales y secretos comerciales, subsisten mientras conserven tal naturaleza o por el plazo legal mayor.</w:t>
      </w:r>
    </w:p>
    <w:p w14:paraId="3151BD20" w14:textId="77777777" w:rsidR="00DE0DE4" w:rsidRDefault="00000000">
      <w:pPr>
        <w:pStyle w:val="Ttulo2"/>
      </w:pPr>
      <w:r>
        <w:rPr>
          <w:lang w:val="es-PE"/>
        </w:rPr>
        <w:t>17. PROPIEDAD INTELECTUAL, MARCAS Y DOCUMENTOS</w:t>
      </w:r>
    </w:p>
    <w:p w14:paraId="27D15163" w14:textId="77777777" w:rsidR="00DE0DE4" w:rsidRDefault="00000000">
      <w:pPr>
        <w:pStyle w:val="ContractBody"/>
      </w:pPr>
      <w:r>
        <w:rPr>
          <w:lang w:val="es-PE"/>
        </w:rPr>
        <w:t>17.1. VERADOC conserva todos los derechos sobre la Plataforma, software, bases de datos, interfaces, diseños, marcas, documentación técnica, plantillas operativas, modelos de reporte y mejoras, salvo elementos de terceros y contenido propio del NOTARIO o del usuario.</w:t>
      </w:r>
    </w:p>
    <w:p w14:paraId="242C17DC" w14:textId="77777777" w:rsidR="00DE0DE4" w:rsidRDefault="00000000">
      <w:pPr>
        <w:pStyle w:val="ContractBody"/>
      </w:pPr>
      <w:r>
        <w:rPr>
          <w:lang w:val="es-PE"/>
        </w:rPr>
        <w:t>17.2. El NOTARIO conserva sus derechos sobre su nombre profesional, firma, sellos, certificados, textos notariales propios, protocolos y documentos que la ley atribuya a su oficio.</w:t>
      </w:r>
    </w:p>
    <w:p w14:paraId="4A9C250B" w14:textId="77777777" w:rsidR="00DE0DE4" w:rsidRDefault="00000000">
      <w:pPr>
        <w:pStyle w:val="ContractBody"/>
      </w:pPr>
      <w:r>
        <w:rPr>
          <w:lang w:val="es-PE"/>
        </w:rPr>
        <w:t>17.3. VERADOC concede al NOTARIO una licencia limitada, revocable, no transferible y no exclusiva para usar la Plataforma durante la vigencia y únicamente para ejecutar el Contrato.</w:t>
      </w:r>
    </w:p>
    <w:p w14:paraId="6345F3D5" w14:textId="77777777" w:rsidR="00DE0DE4" w:rsidRDefault="00000000">
      <w:pPr>
        <w:pStyle w:val="ContractBody"/>
      </w:pPr>
      <w:r>
        <w:rPr>
          <w:lang w:val="es-PE"/>
        </w:rPr>
        <w:t>17.4. El NOTARIO concede a VERADOC una licencia limitada para mostrar su nombre, dirección del oficio, distrito notarial, datos de contacto y estado del trámite dentro de la experiencia transaccional. Cualquier uso publicitario adicional requiere autorización específica conforme a la cláusula 13.</w:t>
      </w:r>
    </w:p>
    <w:p w14:paraId="0DA80E3F" w14:textId="77777777" w:rsidR="00DE0DE4" w:rsidRDefault="00000000">
      <w:pPr>
        <w:pStyle w:val="ContractBody"/>
      </w:pPr>
      <w:r>
        <w:rPr>
          <w:lang w:val="es-PE"/>
        </w:rPr>
        <w:t>17.5. VERADOC podrá generar reportes estadísticos agregados y anonimizados que no identifiquen al NOTARIO ni a usuarios, siempre que cumpla la normativa de datos y no revele información confidencial.</w:t>
      </w:r>
    </w:p>
    <w:p w14:paraId="03372E87" w14:textId="77777777" w:rsidR="00DE0DE4" w:rsidRDefault="00000000">
      <w:pPr>
        <w:pStyle w:val="ContractBody"/>
      </w:pPr>
      <w:r>
        <w:rPr>
          <w:lang w:val="es-PE"/>
        </w:rPr>
        <w:t>17.6. Ninguna Parte registrará marcas, dominios, nombres comerciales o cuentas digitales confundibles con los de la otra.</w:t>
      </w:r>
    </w:p>
    <w:p w14:paraId="7700A7E3" w14:textId="77777777" w:rsidR="00DE0DE4" w:rsidRDefault="00000000">
      <w:pPr>
        <w:pStyle w:val="Ttulo2"/>
      </w:pPr>
      <w:r>
        <w:rPr>
          <w:lang w:val="es-PE"/>
        </w:rPr>
        <w:t>18. CUMPLIMIENTO, PREVENCIÓN Y CONDUCTA</w:t>
      </w:r>
    </w:p>
    <w:p w14:paraId="6F35AE2B" w14:textId="77777777" w:rsidR="00DE0DE4" w:rsidRDefault="00000000">
      <w:pPr>
        <w:pStyle w:val="ContractBody"/>
      </w:pPr>
      <w:r>
        <w:rPr>
          <w:lang w:val="es-PE"/>
        </w:rPr>
        <w:t>18.1. Cada Parte cumplirá las normas aplicables de prevención de lavado de activos y financiamiento del terrorismo, anticorrupción, sanciones, protección al consumidor, comprobantes de pago y conservación de registros.</w:t>
      </w:r>
    </w:p>
    <w:p w14:paraId="79679E61" w14:textId="77777777" w:rsidR="00DE0DE4" w:rsidRDefault="00000000">
      <w:pPr>
        <w:pStyle w:val="ContractBody"/>
      </w:pPr>
      <w:r>
        <w:rPr>
          <w:lang w:val="es-PE"/>
        </w:rPr>
        <w:t>18.2. El NOTARIO mantiene íntegramente sus obligaciones como sujeto obligado, cuando correspondan, y VERADOC proporcionará la información del Expediente de Evidencias que legalmente pueda compartir. VERADOC no sustituye las verificaciones, reportes o decisiones exigidas al NOTARIO.</w:t>
      </w:r>
    </w:p>
    <w:p w14:paraId="1733EBB2" w14:textId="77777777" w:rsidR="00DE0DE4" w:rsidRDefault="00000000">
      <w:pPr>
        <w:pStyle w:val="ContractBody"/>
      </w:pPr>
      <w:r>
        <w:rPr>
          <w:lang w:val="es-PE"/>
        </w:rPr>
        <w:t>18.3. Ninguna Parte ofrecerá, prometerá, autorizará o aceptará pagos indebidos, beneficios ocultos o ventajas para obtener actuaciones irregulares, acelerar indebidamente un acto o influir en el criterio notarial.</w:t>
      </w:r>
    </w:p>
    <w:p w14:paraId="3DE5DA44" w14:textId="77777777" w:rsidR="00DE0DE4" w:rsidRDefault="00000000">
      <w:pPr>
        <w:pStyle w:val="ContractBody"/>
      </w:pPr>
      <w:r>
        <w:rPr>
          <w:lang w:val="es-PE"/>
        </w:rPr>
        <w:t>18.4. Una Parte podrá suspender inmediatamente una Transacción o el acceso cuando existan indicios razonables de fraude, suplantación, lavado de activos, corrupción, sanciones, abuso o riesgo legal, informando a la otra en la medida permitida.</w:t>
      </w:r>
    </w:p>
    <w:p w14:paraId="35F32AEF" w14:textId="77777777" w:rsidR="00DE0DE4" w:rsidRDefault="00000000">
      <w:pPr>
        <w:pStyle w:val="Ttulo2"/>
      </w:pPr>
      <w:r>
        <w:rPr>
          <w:lang w:val="es-PE"/>
        </w:rPr>
        <w:t>19. DECLARACIONES Y GARANTÍAS</w:t>
      </w:r>
    </w:p>
    <w:p w14:paraId="4CC2F08F" w14:textId="77777777" w:rsidR="00DE0DE4" w:rsidRDefault="00000000">
      <w:pPr>
        <w:pStyle w:val="ContractBody"/>
      </w:pPr>
      <w:r>
        <w:rPr>
          <w:lang w:val="es-PE"/>
        </w:rPr>
        <w:t>19.1. Cada Parte declara que tiene capacidad y facultades suficientes para celebrar y cumplir el Contrato y que su firma no infringe obligaciones previas.</w:t>
      </w:r>
    </w:p>
    <w:p w14:paraId="6D9380B4" w14:textId="77777777" w:rsidR="00DE0DE4" w:rsidRDefault="00000000">
      <w:pPr>
        <w:pStyle w:val="ContractBody"/>
      </w:pPr>
      <w:r>
        <w:rPr>
          <w:lang w:val="es-PE"/>
        </w:rPr>
        <w:t>19.2. VERADOC declara que controlará u obtendrá licencias suficientes sobre la Plataforma y que no presentará sus servicios como función notarial.</w:t>
      </w:r>
    </w:p>
    <w:p w14:paraId="4EBD62AA" w14:textId="77777777" w:rsidR="00DE0DE4" w:rsidRDefault="00000000">
      <w:pPr>
        <w:pStyle w:val="ContractBody"/>
      </w:pPr>
      <w:r>
        <w:rPr>
          <w:lang w:val="es-PE"/>
        </w:rPr>
        <w:t>19.3. El NOTARIO declara que se encuentra legalmente habilitado, que la información de identificación proporcionada es correcta y que no existe impedimento conocido que haga ilícita la colaboración.</w:t>
      </w:r>
    </w:p>
    <w:p w14:paraId="527EF58A" w14:textId="77777777" w:rsidR="00DE0DE4" w:rsidRDefault="00000000">
      <w:pPr>
        <w:pStyle w:val="ContractBody"/>
      </w:pPr>
      <w:r>
        <w:rPr>
          <w:lang w:val="es-PE"/>
        </w:rPr>
        <w:t>19.4. Salvo las garantías expresas, la Plataforma se proporciona como herramienta tecnológica sujeta a mantenimientos, dependencias y riesgos razonables. VERADOC no garantiza disponibilidad ininterrumpida ni ausencia absoluta de errores.</w:t>
      </w:r>
    </w:p>
    <w:p w14:paraId="6B9E8A8B" w14:textId="77777777" w:rsidR="00DE0DE4" w:rsidRDefault="00000000">
      <w:pPr>
        <w:pStyle w:val="ContractBody"/>
      </w:pPr>
      <w:r>
        <w:rPr>
          <w:lang w:val="es-PE"/>
        </w:rPr>
        <w:t>19.5. Ninguna Parte garantiza el volumen mínimo de Transacciones, ingresos, aceptación de usuarios o resultado comercial.</w:t>
      </w:r>
    </w:p>
    <w:p w14:paraId="3C35E76A" w14:textId="77777777" w:rsidR="00DE0DE4" w:rsidRDefault="00000000">
      <w:pPr>
        <w:pStyle w:val="Ttulo2"/>
      </w:pPr>
      <w:r>
        <w:rPr>
          <w:lang w:val="es-PE"/>
        </w:rPr>
        <w:lastRenderedPageBreak/>
        <w:t>20. RESPONSABILIDAD E INDEMNIDAD</w:t>
      </w:r>
    </w:p>
    <w:p w14:paraId="7AFB9D27" w14:textId="77777777" w:rsidR="00DE0DE4" w:rsidRDefault="00000000">
      <w:pPr>
        <w:pStyle w:val="ContractBody"/>
      </w:pPr>
      <w:r>
        <w:rPr>
          <w:lang w:val="es-PE"/>
        </w:rPr>
        <w:t>20.1. Cada Parte responde por el incumplimiento de sus obligaciones y por los daños directos que sean consecuencia inmediata y comprobada de dolo, culpa inexcusable o culpa leve, conforme al Código Civil.</w:t>
      </w:r>
    </w:p>
    <w:p w14:paraId="21C8E498" w14:textId="77777777" w:rsidR="00DE0DE4" w:rsidRDefault="00000000">
      <w:pPr>
        <w:pStyle w:val="ContractBody"/>
      </w:pPr>
      <w:r>
        <w:rPr>
          <w:lang w:val="es-PE"/>
        </w:rPr>
        <w:t>20.2. El NOTARIO es exclusivamente responsable por su decisión profesional, la legalidad y forma del acto notarial, competencia, verificación de identidad, constancia de indubitabilidad, firma, sello, certificación y conducta de su personal. VERADOC no asume responsabilidad por la función notarial.</w:t>
      </w:r>
    </w:p>
    <w:p w14:paraId="32F665C6" w14:textId="77777777" w:rsidR="00DE0DE4" w:rsidRDefault="00000000">
      <w:pPr>
        <w:pStyle w:val="ContractBody"/>
      </w:pPr>
      <w:r>
        <w:rPr>
          <w:lang w:val="es-PE"/>
        </w:rPr>
        <w:t>20.3. VERADOC es responsable por la operación de la Plataforma, integridad de la versión presentada, procesamiento de pagos, controles de acceso, información comercial y actuaciones de sus proveedores, dentro de los límites permitidos por ley.</w:t>
      </w:r>
    </w:p>
    <w:p w14:paraId="31AB2C81" w14:textId="77777777" w:rsidR="00DE0DE4" w:rsidRDefault="00000000">
      <w:pPr>
        <w:pStyle w:val="ContractBody"/>
      </w:pPr>
      <w:r>
        <w:rPr>
          <w:lang w:val="es-PE"/>
        </w:rPr>
        <w:t>20.4. Cada Parte defenderá e indemnizará a la otra frente a reclamaciones de terceros, multas, costos razonables y daños derivados de su propio incumplimiento, infracción legal, violación de confidencialidad o datos, fraude, uso no autorizado de propiedad intelectual o actuación de su personal/proveedores.</w:t>
      </w:r>
    </w:p>
    <w:p w14:paraId="0ED726F6" w14:textId="77777777" w:rsidR="00DE0DE4" w:rsidRDefault="00000000">
      <w:pPr>
        <w:pStyle w:val="ContractBody"/>
      </w:pPr>
      <w:r>
        <w:rPr>
          <w:lang w:val="es-PE"/>
        </w:rPr>
        <w:t>20.5. Salvo por dolo, culpa inexcusable, obligaciones de orden público, violación de datos o confidencialidad, fraude, propiedad intelectual, montos de pago adeudados o responsabilidad notarial impuesta por ley, ninguna Parte responderá por daños indirectos, punitivos o remotos. La responsabilidad contractual acumulada de VERADOC por culpa leve no excederá el total de Participaciones del Notario pagadas o pagaderas en los seis (6) meses anteriores al hecho generador.</w:t>
      </w:r>
    </w:p>
    <w:p w14:paraId="6EFE5387" w14:textId="77777777" w:rsidR="00DE0DE4" w:rsidRDefault="00000000">
      <w:pPr>
        <w:pStyle w:val="ContractBody"/>
      </w:pPr>
      <w:r>
        <w:rPr>
          <w:lang w:val="es-PE"/>
        </w:rPr>
        <w:t>20.6. Ninguna limitación excluye responsabilidad que no pueda ser excluida conforme al artículo 1328 del Código Civil u otra norma imperativa.</w:t>
      </w:r>
    </w:p>
    <w:p w14:paraId="2DD749AC" w14:textId="77777777" w:rsidR="00DE0DE4" w:rsidRDefault="00000000">
      <w:pPr>
        <w:pStyle w:val="ContractBody"/>
      </w:pPr>
      <w:r>
        <w:rPr>
          <w:lang w:val="es-PE"/>
        </w:rPr>
        <w:t>20.7. La Parte que solicite indemnidad notificará oportunamente, permitirá control razonable de la defensa y cooperará. No se celebrará acuerdo que admita culpa de la otra Parte o le imponga obligaciones sin su consentimiento.</w:t>
      </w:r>
    </w:p>
    <w:p w14:paraId="3732070E" w14:textId="77777777" w:rsidR="00DE0DE4" w:rsidRDefault="00000000">
      <w:pPr>
        <w:pStyle w:val="Ttulo2"/>
      </w:pPr>
      <w:r>
        <w:rPr>
          <w:lang w:val="es-PE"/>
        </w:rPr>
        <w:t>21. PLAZO, RENOVACIÓN Y SUSPENSIÓN</w:t>
      </w:r>
    </w:p>
    <w:p w14:paraId="15456713" w14:textId="77777777" w:rsidR="00DE0DE4" w:rsidRDefault="00000000">
      <w:pPr>
        <w:pStyle w:val="ContractBody"/>
      </w:pPr>
      <w:r>
        <w:rPr>
          <w:lang w:val="es-PE"/>
        </w:rPr>
        <w:t>21.1. El Contrato entra en vigencia en la fecha de su firma y tendrá un plazo inicial de cinco (5) años. Se renovará automáticamente por periodos sucesivos de un (1) año, salvo que cualquiera de las Partes comunique por escrito su decisión de no renovarlo con al menos sesenta (60) días calendario de anticipación al vencimiento del periodo vigente.</w:t>
      </w:r>
    </w:p>
    <w:p w14:paraId="22900637" w14:textId="77777777" w:rsidR="00DE0DE4" w:rsidRDefault="00000000">
      <w:pPr>
        <w:pStyle w:val="ContractBody"/>
      </w:pPr>
      <w:r>
        <w:rPr>
          <w:lang w:val="es-PE"/>
        </w:rPr>
        <w:t>21.2. Cualquiera de las Partes podrá suspender de inmediato el acceso o la recepción de nuevas Transacciones por riesgo de seguridad, incumplimiento regulatorio, pérdida de habilitación, fraude, uso indebido de credenciales, indisponibilidad crítica o instrucción de autoridad.</w:t>
      </w:r>
    </w:p>
    <w:p w14:paraId="0A4B3C4F" w14:textId="77777777" w:rsidR="00DE0DE4" w:rsidRDefault="00000000">
      <w:pPr>
        <w:pStyle w:val="ContractBody"/>
      </w:pPr>
      <w:r>
        <w:rPr>
          <w:lang w:val="es-PE"/>
        </w:rPr>
        <w:t>21.3. La Parte que suspende comunicará la causa y alcance tan pronto como sea razonablemente posible y trabajará para limitar la suspensión a lo necesario.</w:t>
      </w:r>
    </w:p>
    <w:p w14:paraId="03554B64" w14:textId="77777777" w:rsidR="00DE0DE4" w:rsidRDefault="00000000">
      <w:pPr>
        <w:pStyle w:val="ContractBody"/>
      </w:pPr>
      <w:r>
        <w:rPr>
          <w:lang w:val="es-PE"/>
        </w:rPr>
        <w:t>21.4. Durante una suspensión, las Partes protegerán y concluirán o transferirán ordenadamente las Transacciones pendientes, siempre que sea legal y seguro.</w:t>
      </w:r>
    </w:p>
    <w:p w14:paraId="7A39E0A4" w14:textId="77777777" w:rsidR="00DE0DE4" w:rsidRDefault="00000000">
      <w:pPr>
        <w:pStyle w:val="Ttulo2"/>
      </w:pPr>
      <w:r>
        <w:rPr>
          <w:lang w:val="es-PE"/>
        </w:rPr>
        <w:t>22. TERMINACIÓN</w:t>
      </w:r>
    </w:p>
    <w:p w14:paraId="196BDEF5" w14:textId="77777777" w:rsidR="00DE0DE4" w:rsidRDefault="00000000">
      <w:pPr>
        <w:pStyle w:val="ContractBody"/>
      </w:pPr>
      <w:r>
        <w:rPr>
          <w:lang w:val="es-PE"/>
        </w:rPr>
        <w:t>22.1. Cualquiera de las Partes podrá terminar el Contrato sin expresión de causa mediante aviso escrito con sesenta (60) días calendario de anticipación. Durante el periodo de preaviso, el NOTARIO continuará recibiendo, revisando y tramitando las Transacciones que VERADOC le asigne, con plena autonomía profesional, y cumplirá las obligaciones de transición de la cláusula 23. VERADOC podrá dejar de asignar nuevas Transacciones en cualquier momento del preaviso para capacitar o activar a un notario de reemplazo.</w:t>
      </w:r>
    </w:p>
    <w:p w14:paraId="5A550C48" w14:textId="77777777" w:rsidR="00DE0DE4" w:rsidRDefault="00000000">
      <w:pPr>
        <w:pStyle w:val="ContractBody"/>
      </w:pPr>
      <w:r>
        <w:rPr>
          <w:lang w:val="es-PE"/>
        </w:rPr>
        <w:t>22.2. Una Parte podrá resolver de pleno derecho, mediante comunicación escrita, si la otra:</w:t>
      </w:r>
    </w:p>
    <w:p w14:paraId="0BC5179A" w14:textId="77777777" w:rsidR="00DE0DE4" w:rsidRDefault="00000000">
      <w:pPr>
        <w:pStyle w:val="ContractBullet"/>
      </w:pPr>
      <w:r>
        <w:rPr>
          <w:lang w:val="es-PE"/>
        </w:rPr>
        <w:t>incumple materialmente y no subsana dentro de diez (10) Días Hábiles desde el requerimiento, cuando la subsanación sea posible;</w:t>
      </w:r>
    </w:p>
    <w:p w14:paraId="23272293" w14:textId="77777777" w:rsidR="00DE0DE4" w:rsidRDefault="00000000">
      <w:pPr>
        <w:pStyle w:val="ContractBullet"/>
      </w:pPr>
      <w:r>
        <w:rPr>
          <w:lang w:val="es-PE"/>
        </w:rPr>
        <w:t>pierde licencias, habilitación, facultades o capacidad legal necesarias;</w:t>
      </w:r>
    </w:p>
    <w:p w14:paraId="2F661AA6" w14:textId="77777777" w:rsidR="00DE0DE4" w:rsidRDefault="00000000">
      <w:pPr>
        <w:pStyle w:val="ContractBullet"/>
      </w:pPr>
      <w:r>
        <w:rPr>
          <w:lang w:val="es-PE"/>
        </w:rPr>
        <w:lastRenderedPageBreak/>
        <w:t>comete fraude, corrupción, violación grave de datos o confidencialidad, delegación notarial, uso indebido de firma/sello o actuación que exponga a la otra a sanción material;</w:t>
      </w:r>
    </w:p>
    <w:p w14:paraId="7B192373" w14:textId="77777777" w:rsidR="00DE0DE4" w:rsidRDefault="00000000">
      <w:pPr>
        <w:pStyle w:val="ContractBullet"/>
      </w:pPr>
      <w:r>
        <w:rPr>
          <w:lang w:val="es-PE"/>
        </w:rPr>
        <w:t>entra en insolvencia, liquidación o cese sustancial de operaciones; o</w:t>
      </w:r>
    </w:p>
    <w:p w14:paraId="0E71E81E" w14:textId="77777777" w:rsidR="00DE0DE4" w:rsidRDefault="00000000">
      <w:pPr>
        <w:pStyle w:val="ContractBullet"/>
      </w:pPr>
      <w:r>
        <w:rPr>
          <w:lang w:val="es-PE"/>
        </w:rPr>
        <w:t>acumula tres (3) incumplimientos materiales de nivel de servicio dentro de noventa (90) días, luego de advertencias documentadas.</w:t>
      </w:r>
    </w:p>
    <w:p w14:paraId="42E28BC2" w14:textId="77777777" w:rsidR="00DE0DE4" w:rsidRDefault="00000000">
      <w:pPr>
        <w:pStyle w:val="ContractBody"/>
      </w:pPr>
      <w:r>
        <w:rPr>
          <w:lang w:val="es-PE"/>
        </w:rPr>
        <w:t>22.3. El Contrato quedará resuelto automáticamente por fallecimiento del NOTARIO o pérdida definitiva de su condición o habilitación notarial. VERADOC podrá suspender de inmediato nuevas asignaciones y resolver el Contrato sin preaviso si el NOTARIO es suspendido, cesado, removido, trasladado de modo que pierda competencia para el servicio, sufre incapacidad que impida materialmente la prestación, desaparece o incurre en indisponibilidad crítica no subsanada dentro de dos (2) Días Hábiles después de que VERADOC contacte al NOTARIO y a su contacto de emergencia, o si una autoridad ordena o razonablemente exige el cese del modelo.</w:t>
      </w:r>
    </w:p>
    <w:p w14:paraId="0818688C" w14:textId="77777777" w:rsidR="00DE0DE4" w:rsidRDefault="00000000">
      <w:pPr>
        <w:pStyle w:val="ContractBody"/>
      </w:pPr>
      <w:r>
        <w:t>22.4. El NOTARIO mantendrá las instrucciones y autorizaciones internas necesarias para que el contacto de emergencia indicado en el Anexo 2 comunique a VERADOC, dentro de las veinticuatro (24) horas de tomar conocimiento, cualquier fallecimiento, incapacidad, desaparición o indisponibilidad crítica, y entregue dentro de un (1) Día Hábil un inventario de expedientes pendientes, estados, plazos y documentos disponibles. El contacto de emergencia no podrá adoptar decisiones notariales, firmar, certificar, usar sellos o credenciales ni representar al NOTARIO más allá de la coordinación operativa legalmente permitida.</w:t>
      </w:r>
    </w:p>
    <w:p w14:paraId="2B6F78E2" w14:textId="77777777" w:rsidR="00DE0DE4" w:rsidRDefault="00000000">
      <w:pPr>
        <w:pStyle w:val="ContractBody"/>
      </w:pPr>
      <w:r>
        <w:rPr>
          <w:lang w:val="es-PE"/>
        </w:rPr>
        <w:t>22.5. La terminación no afecta derechos devengados ni obligaciones destinadas a subsistir.</w:t>
      </w:r>
    </w:p>
    <w:p w14:paraId="6E7D4E84" w14:textId="77777777" w:rsidR="00DE0DE4" w:rsidRDefault="00000000">
      <w:pPr>
        <w:pStyle w:val="Ttulo2"/>
      </w:pPr>
      <w:r>
        <w:rPr>
          <w:lang w:val="es-PE"/>
        </w:rPr>
        <w:t>23. EFECTOS DE LA TERMINACIÓN</w:t>
      </w:r>
    </w:p>
    <w:p w14:paraId="583A04AE" w14:textId="77777777" w:rsidR="00DE0DE4" w:rsidRDefault="00000000">
      <w:pPr>
        <w:pStyle w:val="ContractBody"/>
      </w:pPr>
      <w:r>
        <w:rPr>
          <w:lang w:val="es-PE"/>
        </w:rPr>
        <w:t>23.1. Desde la recepción de un aviso de terminación, o inmediatamente cuando la terminación sea efectiva sin preaviso, VERADOC podrá dejar de asignar nuevas Transacciones y redirigirlas a un notario alterno o de reemplazo. Salvo impedimento legal, incapacidad o instrucción de VERADOC de transferirlas, el NOTARIO continuará tramitando diligentemente las Transacciones pendientes hasta su conclusión durante el periodo de preaviso.</w:t>
      </w:r>
    </w:p>
    <w:p w14:paraId="44D26240" w14:textId="77777777" w:rsidR="00DE0DE4" w:rsidRDefault="00000000">
      <w:pPr>
        <w:pStyle w:val="ContractBody"/>
      </w:pPr>
      <w:r>
        <w:t>23.2. El NOTARIO prestará cooperación razonable y prioritaria para una transición ordenada, incluyendo: (i) entregar dentro de dos (2) Días Hábiles un inventario completo y actualizado de expedientes pendientes; (ii) identificar estado, plazos, observaciones, documentos faltantes y comunicaciones relevantes; (iii) participar en reuniones razonables de transición y explicar los procedimientos operativos no confidenciales de su función; (iv) transferir o facilitar acceso a copias y datos legalmente transferibles; (v) preservar documentos, evidencias y trazabilidad; y (vi) abstenerse de realizar comunicaciones destinadas a desviar usuarios, obstaculizar la sustitución o desacreditar la continuidad del servicio. Ninguna transferencia autoriza a terceros a utilizar la firma, sello, certificado, credenciales o criterio personal del NOTARIO.</w:t>
      </w:r>
    </w:p>
    <w:p w14:paraId="560FFF53" w14:textId="77777777" w:rsidR="00DE0DE4" w:rsidRDefault="00000000">
      <w:pPr>
        <w:pStyle w:val="ContractBody"/>
      </w:pPr>
      <w:r>
        <w:rPr>
          <w:lang w:val="es-PE"/>
        </w:rPr>
        <w:t>23.3. VERADOC pagará las Participaciones devengadas y no controvertidas conforme al ciclo ordinario, descontando ajustes permitidos.</w:t>
      </w:r>
    </w:p>
    <w:p w14:paraId="3EC2F755" w14:textId="77777777" w:rsidR="00DE0DE4" w:rsidRDefault="00000000">
      <w:pPr>
        <w:pStyle w:val="ContractBody"/>
      </w:pPr>
      <w:r>
        <w:rPr>
          <w:lang w:val="es-PE"/>
        </w:rPr>
        <w:t>23.4. Cada Parte devolverá o suprimirá Información Confidencial y datos que no deba conservar, y revocará accesos, credenciales y licencias.</w:t>
      </w:r>
    </w:p>
    <w:p w14:paraId="58974C19" w14:textId="77777777" w:rsidR="00DE0DE4" w:rsidRDefault="00000000">
      <w:pPr>
        <w:pStyle w:val="ContractBody"/>
      </w:pPr>
      <w:r>
        <w:rPr>
          <w:lang w:val="es-PE"/>
        </w:rPr>
        <w:t>23.5. El NOTARIO no retendrá documentos originales o fondos de usuarios salvo obligación legal o instrucción expresa. VERADOC facilitará a los usuarios acceso razonable a documentos finales conforme a su política de retención.</w:t>
      </w:r>
    </w:p>
    <w:p w14:paraId="3F4F3B37" w14:textId="77777777" w:rsidR="00DE0DE4" w:rsidRDefault="00000000">
      <w:pPr>
        <w:pStyle w:val="ContractBody"/>
      </w:pPr>
      <w:r>
        <w:rPr>
          <w:lang w:val="es-PE"/>
        </w:rPr>
        <w:t>23.6. Sobreviven las cláusulas de pagos, auditoría, confidencialidad, datos, seguridad, propiedad intelectual, responsabilidad, solución de controversias y demás que por su naturaleza deban subsistir.</w:t>
      </w:r>
    </w:p>
    <w:p w14:paraId="5D9F888B" w14:textId="77777777" w:rsidR="00DE0DE4" w:rsidRDefault="00000000">
      <w:pPr>
        <w:pStyle w:val="Ttulo2"/>
      </w:pPr>
      <w:r>
        <w:rPr>
          <w:lang w:val="es-PE"/>
        </w:rPr>
        <w:t>24. CASO FORTUITO Y FUERZA MAYOR</w:t>
      </w:r>
    </w:p>
    <w:p w14:paraId="4C4614FC" w14:textId="77777777" w:rsidR="00DE0DE4" w:rsidRDefault="00000000">
      <w:pPr>
        <w:pStyle w:val="ContractBody"/>
      </w:pPr>
      <w:r>
        <w:rPr>
          <w:lang w:val="es-PE"/>
        </w:rPr>
        <w:t>24.1. Ninguna Parte será responsable por retrasos o incumplimientos causados por eventos extraordinarios, imprevisibles e irresistibles fuera de su control razonable, conforme al artículo 1315 del Código Civil.</w:t>
      </w:r>
    </w:p>
    <w:p w14:paraId="379FF53E" w14:textId="77777777" w:rsidR="00DE0DE4" w:rsidRDefault="00000000">
      <w:pPr>
        <w:pStyle w:val="ContractBody"/>
      </w:pPr>
      <w:r>
        <w:rPr>
          <w:lang w:val="es-PE"/>
        </w:rPr>
        <w:lastRenderedPageBreak/>
        <w:t>24.2. La Parte afectada notificará sin demora, describirá el impacto, adoptará medidas de mitigación y reanudará el cumplimiento cuando sea posible.</w:t>
      </w:r>
    </w:p>
    <w:p w14:paraId="0E90225E" w14:textId="77777777" w:rsidR="00DE0DE4" w:rsidRDefault="00000000">
      <w:pPr>
        <w:pStyle w:val="ContractBody"/>
      </w:pPr>
      <w:r>
        <w:rPr>
          <w:lang w:val="es-PE"/>
        </w:rPr>
        <w:t>24.3. No constituyen fuerza mayor la falta de fondos, fallas evitables por ausencia de controles razonables, rotación ordinaria de personal ni incumplimientos de proveedores que pudieron prevenirse mediante continuidad razonable.</w:t>
      </w:r>
    </w:p>
    <w:p w14:paraId="4A8337A1" w14:textId="77777777" w:rsidR="00DE0DE4" w:rsidRDefault="00000000">
      <w:pPr>
        <w:pStyle w:val="ContractBody"/>
      </w:pPr>
      <w:r>
        <w:rPr>
          <w:lang w:val="es-PE"/>
        </w:rPr>
        <w:t>24.4. Si la fuerza mayor impide sustancialmente el servicio por más de treinta (30) días calendario, cualquiera de las Partes podrá terminar sin penalidad.</w:t>
      </w:r>
    </w:p>
    <w:p w14:paraId="26FA0045" w14:textId="77777777" w:rsidR="00DE0DE4" w:rsidRDefault="00000000">
      <w:pPr>
        <w:pStyle w:val="Ttulo2"/>
      </w:pPr>
      <w:r>
        <w:rPr>
          <w:lang w:val="es-PE"/>
        </w:rPr>
        <w:t>25. NOTIFICACIONES</w:t>
      </w:r>
    </w:p>
    <w:p w14:paraId="5FE9164E" w14:textId="77777777" w:rsidR="00DE0DE4" w:rsidRDefault="00000000">
      <w:pPr>
        <w:pStyle w:val="ContractBody"/>
      </w:pPr>
      <w:r>
        <w:rPr>
          <w:lang w:val="es-PE"/>
        </w:rPr>
        <w:t>25.1. Las comunicaciones operativas podrán enviarse mediante la Plataforma o correo electrónico. Las comunicaciones de incumplimiento, terminación, indemnidad o controversia se enviarán a los domicilios y correos del Anexo 1, con constancia de envío y recepción.</w:t>
      </w:r>
    </w:p>
    <w:p w14:paraId="0C0993DE" w14:textId="77777777" w:rsidR="00DE0DE4" w:rsidRDefault="00000000">
      <w:pPr>
        <w:pStyle w:val="ContractBody"/>
      </w:pPr>
      <w:r>
        <w:rPr>
          <w:lang w:val="es-PE"/>
        </w:rPr>
        <w:t>25.2. Cada Parte comunicará cambios de contacto dentro de tres (3) Días Hábiles. Mientras no lo haga, serán válidas las comunicaciones enviadas a los datos registrados.</w:t>
      </w:r>
    </w:p>
    <w:p w14:paraId="667A63D8" w14:textId="77777777" w:rsidR="00DE0DE4" w:rsidRDefault="00000000">
      <w:pPr>
        <w:pStyle w:val="ContractBody"/>
      </w:pPr>
      <w:r>
        <w:rPr>
          <w:lang w:val="es-PE"/>
        </w:rPr>
        <w:t>25.3. Para comunicaciones formales, se considerará recibida: (i) la entrega física, en la fecha de cargo; (ii) el correo electrónico, cuando exista confirmación, respuesta o registro técnico de entrega sin rebote; o (iii) la carta notarial, conforme a su diligenciamiento.</w:t>
      </w:r>
    </w:p>
    <w:p w14:paraId="00553827" w14:textId="77777777" w:rsidR="00DE0DE4" w:rsidRDefault="00000000">
      <w:pPr>
        <w:pStyle w:val="Ttulo2"/>
      </w:pPr>
      <w:r>
        <w:rPr>
          <w:lang w:val="es-PE"/>
        </w:rPr>
        <w:t>26. CESIÓN, SUBCONTRATACIÓN Y PERSONAL</w:t>
      </w:r>
    </w:p>
    <w:p w14:paraId="6057EC1C" w14:textId="77777777" w:rsidR="00DE0DE4" w:rsidRDefault="00000000">
      <w:pPr>
        <w:pStyle w:val="ContractBody"/>
      </w:pPr>
      <w:r>
        <w:rPr>
          <w:lang w:val="es-PE"/>
        </w:rPr>
        <w:t>26.1. El NOTARIO no podrá ceder el Contrato ni transferir la función notarial. Podrá utilizar personal de su oficio únicamente para tareas auxiliares legalmente permitidas, bajo su dirección y responsabilidad.</w:t>
      </w:r>
    </w:p>
    <w:p w14:paraId="2809D401" w14:textId="77777777" w:rsidR="00DE0DE4" w:rsidRDefault="00000000">
      <w:pPr>
        <w:pStyle w:val="ContractBody"/>
      </w:pPr>
      <w:r>
        <w:rPr>
          <w:lang w:val="es-PE"/>
        </w:rPr>
        <w:t>26.2. VERADOC podrá contratar proveedores de nube, pagos, firma, identidad, comunicaciones, soporte y seguridad, permaneciendo responsable por sus obligaciones contractuales y cumpliendo las reglas de subcontratación de datos.</w:t>
      </w:r>
    </w:p>
    <w:p w14:paraId="1C16E675" w14:textId="77777777" w:rsidR="00DE0DE4" w:rsidRDefault="00000000">
      <w:pPr>
        <w:pStyle w:val="ContractBody"/>
      </w:pPr>
      <w:r>
        <w:rPr>
          <w:lang w:val="es-PE"/>
        </w:rPr>
        <w:t>26.3. VERADOC no podrá ceder el Contrato a un competidor directo del NOTARIO ni a una entidad que pretenda ejercer función notarial sin consentimiento. Podrá cederlo a una afiliada o adquirente del negocio, informando al NOTARIO y preservando sus derechos.</w:t>
      </w:r>
    </w:p>
    <w:p w14:paraId="3593E3E8" w14:textId="77777777" w:rsidR="00DE0DE4" w:rsidRDefault="00000000">
      <w:pPr>
        <w:pStyle w:val="ContractBody"/>
      </w:pPr>
      <w:r>
        <w:rPr>
          <w:lang w:val="es-PE"/>
        </w:rPr>
        <w:t>26.4. Ningún proveedor o empleado de VERADOC podrá acceder al certificado digital, sello o facultades personalísimas del NOTARIO.</w:t>
      </w:r>
    </w:p>
    <w:p w14:paraId="059B071D" w14:textId="77777777" w:rsidR="00DE0DE4" w:rsidRDefault="00000000">
      <w:pPr>
        <w:pStyle w:val="Ttulo2"/>
      </w:pPr>
      <w:r>
        <w:rPr>
          <w:lang w:val="es-PE"/>
        </w:rPr>
        <w:t>27. AUDITORÍA, REGISTROS Y COOPERACIÓN</w:t>
      </w:r>
    </w:p>
    <w:p w14:paraId="276C901F" w14:textId="77777777" w:rsidR="00DE0DE4" w:rsidRDefault="00000000">
      <w:pPr>
        <w:pStyle w:val="ContractBody"/>
      </w:pPr>
      <w:r>
        <w:rPr>
          <w:lang w:val="es-PE"/>
        </w:rPr>
        <w:t>27.1. Cada Parte mantendrá registros suficientes para demostrar el cumplimiento de sus obligaciones, respetando secreto profesional, minimización y plazos legales de conservación.</w:t>
      </w:r>
    </w:p>
    <w:p w14:paraId="0AE1ABAA" w14:textId="77777777" w:rsidR="00DE0DE4" w:rsidRDefault="00000000">
      <w:pPr>
        <w:pStyle w:val="ContractBody"/>
      </w:pPr>
      <w:r>
        <w:rPr>
          <w:lang w:val="es-PE"/>
        </w:rPr>
        <w:t>27.2. Ante un reclamo, investigación o litigio relacionado con una Transacción, las Partes preservarán de manera legalmente admisible los documentos, logs, hashes, comunicaciones y evidencias pertinentes.</w:t>
      </w:r>
    </w:p>
    <w:p w14:paraId="0E83474B" w14:textId="77777777" w:rsidR="00DE0DE4" w:rsidRDefault="00000000">
      <w:pPr>
        <w:pStyle w:val="ContractBody"/>
      </w:pPr>
      <w:r>
        <w:rPr>
          <w:lang w:val="es-PE"/>
        </w:rPr>
        <w:t>27.3. Las auditorías serán razonables, limitadas al objeto del Contrato, realizadas durante horario hábil, sin acceso a datos de terceros no pertinentes y sujetas a confidencialidad.</w:t>
      </w:r>
    </w:p>
    <w:p w14:paraId="5D52B401" w14:textId="77777777" w:rsidR="00DE0DE4" w:rsidRDefault="00000000">
      <w:pPr>
        <w:pStyle w:val="ContractBody"/>
      </w:pPr>
      <w:r>
        <w:rPr>
          <w:lang w:val="es-PE"/>
        </w:rPr>
        <w:t>27.4. Si una auditoría revela un error económico superior al cinco por ciento (5%) a favor de una Parte en el periodo revisado, la Parte responsable corregirá el monto y asumirá el costo razonable de la auditoría específica.</w:t>
      </w:r>
    </w:p>
    <w:p w14:paraId="48D06733" w14:textId="77777777" w:rsidR="00DE0DE4" w:rsidRDefault="00000000">
      <w:pPr>
        <w:pStyle w:val="Ttulo2"/>
      </w:pPr>
      <w:r>
        <w:rPr>
          <w:lang w:val="es-PE"/>
        </w:rPr>
        <w:t>28. LEY APLICABLE Y SOLUCIÓN DE CONTROVERSIAS</w:t>
      </w:r>
    </w:p>
    <w:p w14:paraId="7E13EB63" w14:textId="77777777" w:rsidR="00DE0DE4" w:rsidRDefault="00000000">
      <w:pPr>
        <w:pStyle w:val="ContractBody"/>
      </w:pPr>
      <w:r>
        <w:rPr>
          <w:lang w:val="es-PE"/>
        </w:rPr>
        <w:t>28.1. El Contrato se rige por las leyes de la República del Perú.</w:t>
      </w:r>
    </w:p>
    <w:p w14:paraId="5D3A2954" w14:textId="77777777" w:rsidR="00DE0DE4" w:rsidRDefault="00000000">
      <w:pPr>
        <w:pStyle w:val="ContractBody"/>
      </w:pPr>
      <w:r>
        <w:rPr>
          <w:lang w:val="es-PE"/>
        </w:rPr>
        <w:t>28.2. Las Partes intentarán resolver cualquier controversia mediante negociación directa entre representantes con facultades suficientes durante un plazo de quince (15) Días Hábiles desde la notificación escrita.</w:t>
      </w:r>
    </w:p>
    <w:p w14:paraId="1B5058CE" w14:textId="77777777" w:rsidR="00DE0DE4" w:rsidRDefault="00000000">
      <w:pPr>
        <w:pStyle w:val="ContractBody"/>
      </w:pPr>
      <w:r>
        <w:rPr>
          <w:lang w:val="es-PE"/>
        </w:rPr>
        <w:t>28.3. Si no se alcanza acuerdo, las Partes se someten a la competencia de los jueces y tribunales del Distrito Judicial de Lima, renunciando a cualquier otro fuero que pudiera corresponderles, sin perjuicio de medidas cautelares urgentes.</w:t>
      </w:r>
    </w:p>
    <w:p w14:paraId="746B8FC7" w14:textId="77777777" w:rsidR="00DE0DE4" w:rsidRDefault="00000000">
      <w:pPr>
        <w:pStyle w:val="ContractBody"/>
      </w:pPr>
      <w:r>
        <w:rPr>
          <w:lang w:val="es-PE"/>
        </w:rPr>
        <w:lastRenderedPageBreak/>
        <w:t>28.4. Las controversias sobre pagos no suspenden la prestación respecto de montos no controvertidos, salvo riesgo legal o terminación.</w:t>
      </w:r>
    </w:p>
    <w:p w14:paraId="5D77C74B" w14:textId="77777777" w:rsidR="00DE0DE4" w:rsidRDefault="00000000">
      <w:pPr>
        <w:pStyle w:val="Ttulo2"/>
      </w:pPr>
      <w:r>
        <w:rPr>
          <w:lang w:val="es-PE"/>
        </w:rPr>
        <w:t>29. FIRMA ELECTRÓNICA, EJEMPLARES Y FECHA CIERTA</w:t>
      </w:r>
    </w:p>
    <w:p w14:paraId="572567C7" w14:textId="77777777" w:rsidR="00DE0DE4" w:rsidRDefault="00000000">
      <w:pPr>
        <w:pStyle w:val="ContractBody"/>
      </w:pPr>
      <w:r>
        <w:rPr>
          <w:lang w:val="es-PE"/>
        </w:rPr>
        <w:t>29.1. El Contrato podrá firmarse en ejemplares separados y mediante firma manuscrita, firma digital generada dentro de la Infraestructura Oficial de Firma Electrónica u otra firma electrónica que permita identificar al firmante y evidenciar su manifestación de voluntad, conforme a la ley.</w:t>
      </w:r>
    </w:p>
    <w:p w14:paraId="510B2DD6" w14:textId="77777777" w:rsidR="00DE0DE4" w:rsidRDefault="00000000">
      <w:pPr>
        <w:pStyle w:val="ContractBody"/>
      </w:pPr>
      <w:r>
        <w:rPr>
          <w:lang w:val="es-PE"/>
        </w:rPr>
        <w:t>29.2. Las copias electrónicas y ejemplares firmados conjuntamente constituyen un solo instrumento. Las Partes podrán legalizar firmas o adoptar mecanismos adicionales de fecha cierta sin que ello sea requisito de validez, salvo norma imperativa.</w:t>
      </w:r>
    </w:p>
    <w:p w14:paraId="34EA3DD7" w14:textId="77777777" w:rsidR="00DE0DE4" w:rsidRDefault="00000000">
      <w:pPr>
        <w:pStyle w:val="ContractBody"/>
      </w:pPr>
      <w:r>
        <w:rPr>
          <w:lang w:val="es-PE"/>
        </w:rPr>
        <w:t>29.3. Los registros de envío, autenticación, sello de tiempo, dirección IP y auditoría podrán utilizarse como evidencia complementaria de celebración y ejecución.</w:t>
      </w:r>
    </w:p>
    <w:p w14:paraId="19532571" w14:textId="77777777" w:rsidR="00DE0DE4" w:rsidRDefault="00000000">
      <w:pPr>
        <w:pStyle w:val="Ttulo2"/>
      </w:pPr>
      <w:r>
        <w:rPr>
          <w:lang w:val="es-PE"/>
        </w:rPr>
        <w:t>30. DISPOSICIONES GENERALES</w:t>
      </w:r>
    </w:p>
    <w:p w14:paraId="25D02CB4" w14:textId="77777777" w:rsidR="00DE0DE4" w:rsidRDefault="00000000">
      <w:pPr>
        <w:pStyle w:val="ContractBody"/>
      </w:pPr>
      <w:r>
        <w:rPr>
          <w:lang w:val="es-PE"/>
        </w:rPr>
        <w:t>30.1. Integridad. El Contrato y sus Anexos contienen el acuerdo completo y sustituyen comunicaciones previas sobre su objeto.</w:t>
      </w:r>
    </w:p>
    <w:p w14:paraId="3E4FC843" w14:textId="77777777" w:rsidR="00DE0DE4" w:rsidRDefault="00000000">
      <w:pPr>
        <w:pStyle w:val="ContractBody"/>
      </w:pPr>
      <w:r>
        <w:rPr>
          <w:lang w:val="es-PE"/>
        </w:rPr>
        <w:t>30.2. Modificaciones. Toda modificación deberá constar por escrito y ser aceptada por representantes autorizados. Los cambios operativos menores podrán documentarse por correo o dentro de la Plataforma, siempre que no alteren independencia, porcentaje económico, responsabilidad, datos o exclusividad.</w:t>
      </w:r>
    </w:p>
    <w:p w14:paraId="15C28823" w14:textId="77777777" w:rsidR="00DE0DE4" w:rsidRDefault="00000000">
      <w:pPr>
        <w:pStyle w:val="ContractBody"/>
      </w:pPr>
      <w:r>
        <w:rPr>
          <w:lang w:val="es-PE"/>
        </w:rPr>
        <w:t>30.3. Nulidad parcial. Si una disposición es inválida o inaplicable, se interpretará o sustituirá en la medida mínima necesaria, preservando el resto y la finalidad lícita.</w:t>
      </w:r>
    </w:p>
    <w:p w14:paraId="62ED595D" w14:textId="77777777" w:rsidR="00DE0DE4" w:rsidRDefault="00000000">
      <w:pPr>
        <w:pStyle w:val="ContractBody"/>
      </w:pPr>
      <w:r>
        <w:rPr>
          <w:lang w:val="es-PE"/>
        </w:rPr>
        <w:t>30.4. No renuncia. La falta de ejercicio de un derecho no constituye renuncia. Una renuncia debe ser escrita y específica.</w:t>
      </w:r>
    </w:p>
    <w:p w14:paraId="468A3CE5" w14:textId="77777777" w:rsidR="00DE0DE4" w:rsidRDefault="00000000">
      <w:pPr>
        <w:pStyle w:val="ContractBody"/>
      </w:pPr>
      <w:r>
        <w:rPr>
          <w:lang w:val="es-PE"/>
        </w:rPr>
        <w:t>30.5. Orden de prelación. En caso de conflicto: (i) el cuerpo del Contrato; (ii) el Anexo 3 para datos y seguridad; (iii) el Anexo 1 para términos económicos; y (iv) el Anexo 2 para operación, salvo indicación expresa distinta.</w:t>
      </w:r>
    </w:p>
    <w:p w14:paraId="404EFD8D" w14:textId="77777777" w:rsidR="00DE0DE4" w:rsidRDefault="00000000">
      <w:pPr>
        <w:pStyle w:val="ContractBody"/>
      </w:pPr>
      <w:r>
        <w:rPr>
          <w:lang w:val="es-PE"/>
        </w:rPr>
        <w:t>30.6. Idioma. La versión oficial es la redactada en español. La traducción al inglés es únicamente de cortesía y, en caso de discrepancia, prevalece el español.</w:t>
      </w:r>
    </w:p>
    <w:p w14:paraId="3161D454" w14:textId="77777777" w:rsidR="00DE0DE4" w:rsidRDefault="00000000">
      <w:pPr>
        <w:pStyle w:val="ContractBody"/>
      </w:pPr>
      <w:r>
        <w:rPr>
          <w:lang w:val="es-PE"/>
        </w:rPr>
        <w:t>30.7. Encabezados. Los títulos facilitan la lectura y no limitan la interpretación.</w:t>
      </w:r>
    </w:p>
    <w:p w14:paraId="111B66A5" w14:textId="77777777" w:rsidR="00DE0DE4" w:rsidRDefault="00000000">
      <w:pPr>
        <w:pStyle w:val="ContractBody"/>
      </w:pPr>
      <w:r>
        <w:rPr>
          <w:lang w:val="es-PE"/>
        </w:rPr>
        <w:t>30.8. Asesoría. Cada Parte reconoce haber tenido oportunidad de obtener asesoría legal, tributaria y técnica independiente antes de firmar.</w:t>
      </w:r>
    </w:p>
    <w:p w14:paraId="633D9065" w14:textId="77777777" w:rsidR="00DE0DE4" w:rsidRDefault="00000000">
      <w:pPr>
        <w:pStyle w:val="Ttulo1"/>
        <w:pBdr>
          <w:bottom w:val="single" w:sz="6" w:space="2" w:color="9EADBA"/>
        </w:pBdr>
      </w:pPr>
      <w:r>
        <w:rPr>
          <w:lang w:val="es-PE"/>
        </w:rPr>
        <w:t>FIRMAS</w:t>
      </w:r>
    </w:p>
    <w:p w14:paraId="4BD96555" w14:textId="77777777" w:rsidR="00DE0DE4" w:rsidRDefault="00000000">
      <w:pPr>
        <w:pStyle w:val="ContractBody"/>
      </w:pPr>
      <w:r>
        <w:rPr>
          <w:lang w:val="es-PE"/>
        </w:rPr>
        <w:t>En señal de conformidad, las Partes firman el Contrato en la fecha indicada al inicio.</w:t>
      </w:r>
    </w:p>
    <w:p w14:paraId="6E114445" w14:textId="77777777" w:rsidR="00DE0DE4" w:rsidRDefault="00DE0DE4"/>
    <w:tbl>
      <w:tblPr>
        <w:tblW w:w="0" w:type="auto"/>
        <w:jc w:val="center"/>
        <w:tblLayout w:type="fixed"/>
        <w:tblLook w:val="04A0" w:firstRow="1" w:lastRow="0" w:firstColumn="1" w:lastColumn="0" w:noHBand="0" w:noVBand="1"/>
      </w:tblPr>
      <w:tblGrid>
        <w:gridCol w:w="4939"/>
        <w:gridCol w:w="4939"/>
      </w:tblGrid>
      <w:tr w:rsidR="00DE0DE4" w14:paraId="62EA2F63" w14:textId="77777777">
        <w:trPr>
          <w:jc w:val="center"/>
        </w:trPr>
        <w:tc>
          <w:tcPr>
            <w:tcW w:w="4939" w:type="dxa"/>
          </w:tcPr>
          <w:p w14:paraId="2774F577" w14:textId="77777777" w:rsidR="00DE0DE4" w:rsidRDefault="00000000">
            <w:pPr>
              <w:jc w:val="center"/>
            </w:pPr>
            <w:r>
              <w:rPr>
                <w:b/>
                <w:color w:val="1F4E79"/>
                <w:lang w:val="es-PE"/>
              </w:rPr>
              <w:t>POR VERADOC</w:t>
            </w:r>
          </w:p>
          <w:p w14:paraId="4CF9AD5F" w14:textId="77777777" w:rsidR="00DE0DE4" w:rsidRDefault="00DE0DE4"/>
          <w:p w14:paraId="217CF8DE" w14:textId="77777777" w:rsidR="00DE0DE4" w:rsidRDefault="00DE0DE4"/>
          <w:p w14:paraId="526430F1" w14:textId="77777777" w:rsidR="00DE0DE4" w:rsidRDefault="00DE0DE4"/>
          <w:p w14:paraId="68B674A6" w14:textId="77777777" w:rsidR="00DE0DE4" w:rsidRDefault="00DE0DE4"/>
          <w:p w14:paraId="3AA6021C" w14:textId="77777777" w:rsidR="00DE0DE4" w:rsidRDefault="00000000">
            <w:pPr>
              <w:jc w:val="center"/>
            </w:pPr>
            <w:r>
              <w:rPr>
                <w:lang w:val="es-PE"/>
              </w:rPr>
              <w:t>________________________________</w:t>
            </w:r>
          </w:p>
          <w:p w14:paraId="0DABC50A" w14:textId="77777777" w:rsidR="00DE0DE4" w:rsidRDefault="00000000">
            <w:pPr>
              <w:pStyle w:val="SignatureName"/>
              <w:jc w:val="center"/>
            </w:pPr>
            <w:r>
              <w:rPr>
                <w:b/>
                <w:color w:val="595959"/>
                <w:shd w:val="clear" w:color="auto" w:fill="E7E6E6"/>
                <w:lang w:val="es-PE"/>
              </w:rPr>
              <w:t>VERADOC S.A.C.S.</w:t>
            </w:r>
          </w:p>
          <w:p w14:paraId="11B2D472" w14:textId="77777777" w:rsidR="00DE0DE4" w:rsidRDefault="00000000">
            <w:pPr>
              <w:pStyle w:val="SignatureName"/>
              <w:jc w:val="center"/>
            </w:pPr>
            <w:r>
              <w:rPr>
                <w:color w:val="595959"/>
                <w:shd w:val="clear" w:color="auto" w:fill="E7E6E6"/>
                <w:lang w:val="es-PE"/>
              </w:rPr>
              <w:t>Kimberly Dayanara Pizarro Vela</w:t>
            </w:r>
          </w:p>
          <w:p w14:paraId="148CDBA7" w14:textId="77777777" w:rsidR="00DE0DE4" w:rsidRDefault="00000000">
            <w:pPr>
              <w:pStyle w:val="SignatureName"/>
              <w:jc w:val="center"/>
            </w:pPr>
            <w:r>
              <w:rPr>
                <w:color w:val="595959"/>
                <w:shd w:val="clear" w:color="auto" w:fill="E7E6E6"/>
                <w:lang w:val="es-PE"/>
              </w:rPr>
              <w:t>Gerente General</w:t>
            </w:r>
          </w:p>
          <w:p w14:paraId="7AD35F05" w14:textId="77777777" w:rsidR="00DE0DE4" w:rsidRDefault="00000000">
            <w:pPr>
              <w:pStyle w:val="SignatureName"/>
              <w:jc w:val="center"/>
            </w:pPr>
            <w:r>
              <w:rPr>
                <w:color w:val="595959"/>
                <w:shd w:val="clear" w:color="auto" w:fill="E7E6E6"/>
                <w:lang w:val="es-PE"/>
              </w:rPr>
              <w:t>DNI N.° 74170560</w:t>
            </w:r>
          </w:p>
          <w:p w14:paraId="19F13C5A" w14:textId="77777777" w:rsidR="00DE0DE4" w:rsidRDefault="00000000">
            <w:pPr>
              <w:pStyle w:val="SignatureName"/>
              <w:jc w:val="center"/>
            </w:pPr>
            <w:r>
              <w:rPr>
                <w:color w:val="595959"/>
                <w:shd w:val="clear" w:color="auto" w:fill="E7E6E6"/>
                <w:lang w:val="es-PE"/>
              </w:rPr>
              <w:t>31 de agosto de 2026</w:t>
            </w:r>
          </w:p>
        </w:tc>
        <w:tc>
          <w:tcPr>
            <w:tcW w:w="4939" w:type="dxa"/>
          </w:tcPr>
          <w:p w14:paraId="56A51426" w14:textId="77777777" w:rsidR="00DE0DE4" w:rsidRDefault="00000000">
            <w:pPr>
              <w:jc w:val="center"/>
            </w:pPr>
            <w:r>
              <w:rPr>
                <w:b/>
                <w:color w:val="1F4E79"/>
                <w:lang w:val="es-PE"/>
              </w:rPr>
              <w:t>EL NOTARIO</w:t>
            </w:r>
          </w:p>
          <w:p w14:paraId="1602CC46" w14:textId="77777777" w:rsidR="00DE0DE4" w:rsidRDefault="00DE0DE4"/>
          <w:p w14:paraId="04636470" w14:textId="77777777" w:rsidR="00DE0DE4" w:rsidRDefault="00DE0DE4"/>
          <w:p w14:paraId="7410C958" w14:textId="77777777" w:rsidR="00DE0DE4" w:rsidRDefault="00DE0DE4"/>
          <w:p w14:paraId="430918B3" w14:textId="77777777" w:rsidR="00DE0DE4" w:rsidRDefault="00DE0DE4"/>
          <w:p w14:paraId="4F055BE0" w14:textId="77777777" w:rsidR="00DE0DE4" w:rsidRDefault="00000000">
            <w:pPr>
              <w:jc w:val="center"/>
            </w:pPr>
            <w:r>
              <w:rPr>
                <w:lang w:val="es-PE"/>
              </w:rPr>
              <w:t>________________________________</w:t>
            </w:r>
          </w:p>
          <w:p w14:paraId="1BA279D8" w14:textId="77777777" w:rsidR="00DE0DE4" w:rsidRDefault="00000000">
            <w:pPr>
              <w:pStyle w:val="SignatureName"/>
              <w:jc w:val="center"/>
            </w:pPr>
            <w:r>
              <w:rPr>
                <w:b/>
                <w:color w:val="595959"/>
                <w:shd w:val="clear" w:color="auto" w:fill="E7E6E6"/>
                <w:lang w:val="es-PE"/>
              </w:rPr>
              <w:t>Grover Paul Morales Cama</w:t>
            </w:r>
          </w:p>
          <w:p w14:paraId="4329024D" w14:textId="77777777" w:rsidR="00DE0DE4" w:rsidRDefault="00000000">
            <w:pPr>
              <w:pStyle w:val="SignatureName"/>
              <w:jc w:val="center"/>
            </w:pPr>
            <w:r>
              <w:rPr>
                <w:lang w:val="es-PE"/>
              </w:rPr>
              <w:t xml:space="preserve">Notario de </w:t>
            </w:r>
            <w:r>
              <w:rPr>
                <w:color w:val="595959"/>
                <w:shd w:val="clear" w:color="auto" w:fill="E7E6E6"/>
                <w:lang w:val="es-PE"/>
              </w:rPr>
              <w:t>Lima</w:t>
            </w:r>
          </w:p>
          <w:p w14:paraId="174A0B9B" w14:textId="77777777" w:rsidR="00DE0DE4" w:rsidRDefault="00000000">
            <w:pPr>
              <w:pStyle w:val="SignatureName"/>
              <w:jc w:val="center"/>
            </w:pPr>
            <w:r>
              <w:rPr>
                <w:lang w:val="es-PE"/>
              </w:rPr>
              <w:t xml:space="preserve">Registro N.° </w:t>
            </w:r>
            <w:r>
              <w:rPr>
                <w:color w:val="595959"/>
                <w:shd w:val="clear" w:color="auto" w:fill="E7E6E6"/>
                <w:lang w:val="es-PE"/>
              </w:rPr>
              <w:t>192</w:t>
            </w:r>
          </w:p>
          <w:p w14:paraId="0EAC05AA" w14:textId="77777777" w:rsidR="00DE0DE4" w:rsidRDefault="00000000">
            <w:pPr>
              <w:pStyle w:val="SignatureName"/>
              <w:jc w:val="center"/>
            </w:pPr>
            <w:r>
              <w:rPr>
                <w:lang w:val="es-PE"/>
              </w:rPr>
              <w:t xml:space="preserve">DNI N.° </w:t>
            </w:r>
            <w:r>
              <w:rPr>
                <w:color w:val="595959"/>
                <w:shd w:val="clear" w:color="auto" w:fill="E7E6E6"/>
                <w:lang w:val="es-PE"/>
              </w:rPr>
              <w:t>06672456</w:t>
            </w:r>
          </w:p>
          <w:p w14:paraId="786201C1" w14:textId="77777777" w:rsidR="00DE0DE4" w:rsidRDefault="00000000">
            <w:pPr>
              <w:pStyle w:val="SignatureName"/>
              <w:jc w:val="center"/>
            </w:pPr>
            <w:r>
              <w:rPr>
                <w:color w:val="595959"/>
                <w:shd w:val="clear" w:color="auto" w:fill="E7E6E6"/>
                <w:lang w:val="es-PE"/>
              </w:rPr>
              <w:t>31 de agosto de 2026</w:t>
            </w:r>
          </w:p>
        </w:tc>
      </w:tr>
    </w:tbl>
    <w:p w14:paraId="4D28E6EB" w14:textId="77777777" w:rsidR="00DE0DE4" w:rsidRDefault="00000000">
      <w:pPr>
        <w:pStyle w:val="Ttulo1"/>
        <w:pageBreakBefore/>
        <w:pBdr>
          <w:bottom w:val="single" w:sz="6" w:space="2" w:color="9EADBA"/>
        </w:pBdr>
      </w:pPr>
      <w:r>
        <w:rPr>
          <w:lang w:val="es-PE"/>
        </w:rPr>
        <w:lastRenderedPageBreak/>
        <w:t>ANEXOS</w:t>
      </w:r>
    </w:p>
    <w:p w14:paraId="352FAC2C" w14:textId="77777777" w:rsidR="00DE0DE4" w:rsidRDefault="00000000">
      <w:pPr>
        <w:pStyle w:val="ContractBody"/>
      </w:pPr>
      <w:r>
        <w:rPr>
          <w:lang w:val="es-PE"/>
        </w:rPr>
        <w:t>Los Anexos forman parte integrante del Contrato.</w:t>
      </w:r>
    </w:p>
    <w:p w14:paraId="00ECF5EB" w14:textId="77777777" w:rsidR="00DE0DE4" w:rsidRDefault="00000000">
      <w:pPr>
        <w:pStyle w:val="Ttulo1"/>
        <w:pBdr>
          <w:bottom w:val="single" w:sz="6" w:space="2" w:color="9EADBA"/>
        </w:pBdr>
      </w:pPr>
      <w:r>
        <w:rPr>
          <w:lang w:val="es-PE"/>
        </w:rPr>
        <w:t>ANEXO 1 — TÉRMINOS COMERCIALES Y DE PAGO</w:t>
      </w:r>
    </w:p>
    <w:p w14:paraId="1DA2FB5C" w14:textId="77777777" w:rsidR="00DE0DE4" w:rsidRDefault="00000000">
      <w:pPr>
        <w:pStyle w:val="ContractBody"/>
      </w:pPr>
      <w:r>
        <w:rPr>
          <w:b/>
          <w:lang w:val="es-PE"/>
        </w:rPr>
        <w:t>1. Fecha de inicio:</w:t>
      </w:r>
      <w:r>
        <w:rPr>
          <w:lang w:val="es-PE"/>
        </w:rPr>
        <w:t xml:space="preserve"> </w:t>
      </w:r>
      <w:r>
        <w:rPr>
          <w:color w:val="595959"/>
          <w:shd w:val="clear" w:color="auto" w:fill="E7E6E6"/>
          <w:lang w:val="es-PE"/>
        </w:rPr>
        <w:t>31 de agosto de 2026</w:t>
      </w:r>
      <w:r>
        <w:rPr>
          <w:lang w:val="es-PE"/>
        </w:rPr>
        <w:t>.</w:t>
      </w:r>
    </w:p>
    <w:p w14:paraId="1091BABD" w14:textId="77777777" w:rsidR="00DE0DE4" w:rsidRDefault="00000000">
      <w:pPr>
        <w:pStyle w:val="ContractBody"/>
      </w:pPr>
      <w:r>
        <w:rPr>
          <w:b/>
          <w:lang w:val="es-PE"/>
        </w:rPr>
        <w:t>2. Territorio operativo principal:</w:t>
      </w:r>
      <w:r>
        <w:rPr>
          <w:lang w:val="es-PE"/>
        </w:rPr>
        <w:t xml:space="preserve"> </w:t>
      </w:r>
      <w:r>
        <w:rPr>
          <w:color w:val="595959"/>
          <w:shd w:val="clear" w:color="auto" w:fill="E7E6E6"/>
          <w:lang w:val="es-PE"/>
        </w:rPr>
        <w:t>Lima Metropolitana</w:t>
      </w:r>
      <w:r>
        <w:rPr>
          <w:lang w:val="es-PE"/>
        </w:rPr>
        <w:t>.</w:t>
      </w:r>
    </w:p>
    <w:p w14:paraId="41B59A1F" w14:textId="77777777" w:rsidR="00DE0DE4" w:rsidRDefault="00000000">
      <w:pPr>
        <w:pStyle w:val="ContractBody"/>
      </w:pPr>
      <w:r>
        <w:rPr>
          <w:b/>
          <w:lang w:val="es-PE"/>
        </w:rPr>
        <w:t>3. Producto inicial:</w:t>
      </w:r>
      <w:r>
        <w:rPr>
          <w:lang w:val="es-PE"/>
        </w:rPr>
        <w:t xml:space="preserve"> Trámite digital de contrato de arrendamiento con certificación notarial de firmas, sujeto a procedencia legal y criterio del NOTARIO.</w:t>
      </w:r>
    </w:p>
    <w:p w14:paraId="6EE674F5" w14:textId="77777777" w:rsidR="00DE0DE4" w:rsidRDefault="00000000">
      <w:pPr>
        <w:pStyle w:val="ContractBody"/>
      </w:pPr>
      <w:r>
        <w:rPr>
          <w:b/>
          <w:lang w:val="es-PE"/>
        </w:rPr>
        <w:t>4. Participación del Notario:</w:t>
      </w:r>
      <w:r>
        <w:rPr>
          <w:lang w:val="es-PE"/>
        </w:rPr>
        <w:t xml:space="preserve"> 40% del Monto Neto Distribuible, más IGV del comprobante del NOTARIO cuando corresponda.</w:t>
      </w:r>
    </w:p>
    <w:p w14:paraId="1A21CD7F" w14:textId="77777777" w:rsidR="00DE0DE4" w:rsidRDefault="00000000">
      <w:pPr>
        <w:pStyle w:val="ContractBody"/>
      </w:pPr>
      <w:r>
        <w:rPr>
          <w:b/>
          <w:lang w:val="es-PE"/>
        </w:rPr>
        <w:t>5. Monto mínimo por Acto Notarial Completado:</w:t>
      </w:r>
      <w:r>
        <w:rPr>
          <w:lang w:val="es-PE"/>
        </w:rPr>
        <w:t xml:space="preserve"> </w:t>
      </w:r>
      <w:r>
        <w:rPr>
          <w:color w:val="595959"/>
          <w:shd w:val="clear" w:color="auto" w:fill="E7E6E6"/>
          <w:lang w:val="es-PE"/>
        </w:rPr>
        <w:t>No aplica</w:t>
      </w:r>
      <w:r>
        <w:rPr>
          <w:lang w:val="es-PE"/>
        </w:rPr>
        <w:t>.</w:t>
      </w:r>
    </w:p>
    <w:p w14:paraId="1DD54998" w14:textId="77777777" w:rsidR="00DE0DE4" w:rsidRDefault="00000000">
      <w:pPr>
        <w:pStyle w:val="ContractBody"/>
      </w:pPr>
      <w:r>
        <w:rPr>
          <w:b/>
          <w:lang w:val="es-PE"/>
        </w:rPr>
        <w:t>6. Tarifa por revisión de expediente no completado:</w:t>
      </w:r>
      <w:r>
        <w:rPr>
          <w:lang w:val="es-PE"/>
        </w:rPr>
        <w:t xml:space="preserve"> </w:t>
      </w:r>
      <w:r>
        <w:rPr>
          <w:color w:val="595959"/>
          <w:shd w:val="clear" w:color="auto" w:fill="E7E6E6"/>
          <w:lang w:val="es-PE"/>
        </w:rPr>
        <w:t>No aplica</w:t>
      </w:r>
      <w:r>
        <w:rPr>
          <w:lang w:val="es-PE"/>
        </w:rPr>
        <w:t>.</w:t>
      </w:r>
    </w:p>
    <w:p w14:paraId="1A751880" w14:textId="77777777" w:rsidR="00DE0DE4" w:rsidRDefault="00000000">
      <w:pPr>
        <w:pStyle w:val="ContractBody"/>
      </w:pPr>
      <w:r>
        <w:rPr>
          <w:b/>
          <w:lang w:val="es-PE"/>
        </w:rPr>
        <w:t>7. Costos directos de terceros deducibles además de los cargos del procesador:</w:t>
      </w:r>
      <w:r>
        <w:rPr>
          <w:lang w:val="es-PE"/>
        </w:rPr>
        <w:t xml:space="preserve"> </w:t>
      </w:r>
      <w:r>
        <w:rPr>
          <w:color w:val="595959"/>
          <w:shd w:val="clear" w:color="auto" w:fill="E7E6E6"/>
          <w:lang w:val="es-PE"/>
        </w:rPr>
        <w:t>Ninguno</w:t>
      </w:r>
      <w:r>
        <w:rPr>
          <w:lang w:val="es-PE"/>
        </w:rPr>
        <w:t>.</w:t>
      </w:r>
    </w:p>
    <w:p w14:paraId="19399688" w14:textId="77777777" w:rsidR="00DE0DE4" w:rsidRDefault="00000000">
      <w:pPr>
        <w:pStyle w:val="ContractBody"/>
      </w:pPr>
      <w:r>
        <w:rPr>
          <w:b/>
          <w:lang w:val="es-PE"/>
        </w:rPr>
        <w:t>8. Cuenta bancaria del NOTARIO:</w:t>
      </w:r>
      <w:r>
        <w:rPr>
          <w:lang w:val="es-PE"/>
        </w:rPr>
        <w:t xml:space="preserve"> Banco </w:t>
      </w:r>
      <w:r>
        <w:rPr>
          <w:color w:val="595959"/>
          <w:shd w:val="clear" w:color="auto" w:fill="E7E6E6"/>
          <w:lang w:val="es-PE"/>
        </w:rPr>
        <w:t>Interbank</w:t>
      </w:r>
      <w:r>
        <w:rPr>
          <w:lang w:val="es-PE"/>
        </w:rPr>
        <w:t xml:space="preserve">, tipo </w:t>
      </w:r>
      <w:r>
        <w:rPr>
          <w:color w:val="595959"/>
          <w:shd w:val="clear" w:color="auto" w:fill="E7E6E6"/>
          <w:lang w:val="es-PE"/>
        </w:rPr>
        <w:t>Ahorros</w:t>
      </w:r>
      <w:r>
        <w:rPr>
          <w:lang w:val="es-PE"/>
        </w:rPr>
        <w:t xml:space="preserve">, moneda PEN, cuenta </w:t>
      </w:r>
      <w:r>
        <w:rPr>
          <w:color w:val="595959"/>
          <w:shd w:val="clear" w:color="auto" w:fill="E7E6E6"/>
          <w:lang w:val="es-PE"/>
        </w:rPr>
        <w:t>200-3005813547</w:t>
      </w:r>
      <w:r>
        <w:rPr>
          <w:lang w:val="es-PE"/>
        </w:rPr>
        <w:t xml:space="preserve">, CCI </w:t>
      </w:r>
      <w:r>
        <w:rPr>
          <w:color w:val="595959"/>
          <w:shd w:val="clear" w:color="auto" w:fill="E7E6E6"/>
          <w:lang w:val="es-PE"/>
        </w:rPr>
        <w:t>003-200-003005813547-33</w:t>
      </w:r>
      <w:r>
        <w:rPr>
          <w:lang w:val="es-PE"/>
        </w:rPr>
        <w:t xml:space="preserve">, titular </w:t>
      </w:r>
      <w:r>
        <w:rPr>
          <w:color w:val="595959"/>
          <w:shd w:val="clear" w:color="auto" w:fill="E7E6E6"/>
          <w:lang w:val="es-PE"/>
        </w:rPr>
        <w:t>Grover Paul Morales Cama</w:t>
      </w:r>
      <w:r>
        <w:rPr>
          <w:lang w:val="es-PE"/>
        </w:rPr>
        <w:t>.</w:t>
      </w:r>
    </w:p>
    <w:p w14:paraId="5150A371" w14:textId="77777777" w:rsidR="00DE0DE4" w:rsidRDefault="00000000">
      <w:pPr>
        <w:pStyle w:val="ContractBody"/>
      </w:pPr>
      <w:r>
        <w:rPr>
          <w:b/>
          <w:lang w:val="es-PE"/>
        </w:rPr>
        <w:t>9. Correo de liquidaciones:</w:t>
      </w:r>
      <w:r>
        <w:rPr>
          <w:lang w:val="es-PE"/>
        </w:rPr>
        <w:t xml:space="preserve"> </w:t>
      </w:r>
      <w:r>
        <w:rPr>
          <w:color w:val="595959"/>
          <w:shd w:val="clear" w:color="auto" w:fill="E7E6E6"/>
          <w:lang w:val="es-PE"/>
        </w:rPr>
        <w:t>protocolar2.ngm@gmail.com</w:t>
      </w:r>
      <w:r>
        <w:rPr>
          <w:lang w:val="es-PE"/>
        </w:rPr>
        <w:t>.</w:t>
      </w:r>
    </w:p>
    <w:p w14:paraId="1D9AFD32" w14:textId="77777777" w:rsidR="00DE0DE4" w:rsidRDefault="00000000">
      <w:pPr>
        <w:pStyle w:val="ContractBody"/>
      </w:pPr>
      <w:r>
        <w:rPr>
          <w:b/>
          <w:lang w:val="es-PE"/>
        </w:rPr>
        <w:t>10. Contacto formal de VERADOC:</w:t>
      </w:r>
      <w:r>
        <w:rPr>
          <w:lang w:val="es-PE"/>
        </w:rPr>
        <w:t xml:space="preserve"> </w:t>
      </w:r>
      <w:r>
        <w:rPr>
          <w:color w:val="595959"/>
          <w:shd w:val="clear" w:color="auto" w:fill="E7E6E6"/>
          <w:lang w:val="es-PE"/>
        </w:rPr>
        <w:t>Jonah Loren Larson (Gerente Administrativo), Calle A 210, Urb. Orrantia, San Isidro 15076, Lima; correo jonah@veradoc.pe</w:t>
      </w:r>
      <w:r>
        <w:rPr>
          <w:lang w:val="es-PE"/>
        </w:rPr>
        <w:t>.</w:t>
      </w:r>
    </w:p>
    <w:p w14:paraId="5DF02427" w14:textId="77777777" w:rsidR="00DE0DE4" w:rsidRDefault="00000000">
      <w:pPr>
        <w:pStyle w:val="ContractBody"/>
      </w:pPr>
      <w:r>
        <w:rPr>
          <w:b/>
          <w:lang w:val="es-PE"/>
        </w:rPr>
        <w:t>11. Contacto formal del NOTARIO:</w:t>
      </w:r>
      <w:r>
        <w:rPr>
          <w:lang w:val="es-PE"/>
        </w:rPr>
        <w:t xml:space="preserve"> </w:t>
      </w:r>
      <w:r>
        <w:rPr>
          <w:color w:val="595959"/>
          <w:shd w:val="clear" w:color="auto" w:fill="E7E6E6"/>
          <w:lang w:val="es-PE"/>
        </w:rPr>
        <w:t>Grover Paul Morales Cama, Calle Camelias 130, San Isidro, Lima; correo notario@notariagrovermorales.com</w:t>
      </w:r>
      <w:r>
        <w:rPr>
          <w:lang w:val="es-PE"/>
        </w:rPr>
        <w:t>.</w:t>
      </w:r>
    </w:p>
    <w:p w14:paraId="60A7E6D3" w14:textId="77777777" w:rsidR="00DE0DE4" w:rsidRDefault="00000000">
      <w:pPr>
        <w:pStyle w:val="ContractBody"/>
      </w:pPr>
      <w:r>
        <w:rPr>
          <w:b/>
          <w:lang w:val="es-PE"/>
        </w:rPr>
        <w:t>12. Ejemplo ilustrativo (no vinculante):</w:t>
      </w:r>
      <w:r>
        <w:rPr>
          <w:lang w:val="es-PE"/>
        </w:rPr>
        <w:t xml:space="preserve"> Precio Bruto Cobrado S/ 200.00; menos IGV incluido S/ 30.51; menos comisión neta de procesamiento S/ 7.08; MND S/ 162.41; Participación del Notario (40%) S/ 64.96; más IGV del comprobante del NOTARIO, si corresponde. Los importes reales dependen de la tasa del procesador, créditos tributarios y ajustes de la Transacción.</w:t>
      </w:r>
    </w:p>
    <w:p w14:paraId="244F13C1" w14:textId="77777777" w:rsidR="00DE0DE4" w:rsidRDefault="00000000">
      <w:pPr>
        <w:pStyle w:val="ContractNote"/>
      </w:pPr>
      <w:r>
        <w:rPr>
          <w:lang w:val="es-PE"/>
        </w:rPr>
        <w:t>Para evitar dudas, ningún costo operativo general de VERADOC se deduce del MND.</w:t>
      </w:r>
    </w:p>
    <w:p w14:paraId="08B5AA8F" w14:textId="77777777" w:rsidR="00DE0DE4" w:rsidRDefault="00000000">
      <w:r>
        <w:rPr>
          <w:lang w:val="es-PE"/>
        </w:rPr>
        <w:br w:type="page"/>
      </w:r>
    </w:p>
    <w:p w14:paraId="3C5CE274" w14:textId="77777777" w:rsidR="00DE0DE4" w:rsidRDefault="00000000">
      <w:pPr>
        <w:pStyle w:val="Ttulo1"/>
        <w:pBdr>
          <w:bottom w:val="single" w:sz="6" w:space="2" w:color="9EADBA"/>
        </w:pBdr>
      </w:pPr>
      <w:r>
        <w:rPr>
          <w:lang w:val="es-PE"/>
        </w:rPr>
        <w:lastRenderedPageBreak/>
        <w:t>ANEXO 2 — FLUJO Y NIVELES DE SERVICIO</w:t>
      </w:r>
    </w:p>
    <w:p w14:paraId="52683FF3" w14:textId="77777777" w:rsidR="00DE0DE4" w:rsidRDefault="00000000">
      <w:pPr>
        <w:pStyle w:val="ContractBody"/>
      </w:pPr>
      <w:r>
        <w:rPr>
          <w:b/>
          <w:lang w:val="es-PE"/>
        </w:rPr>
        <w:t>1. Horario ordinario de atención:</w:t>
      </w:r>
      <w:r>
        <w:rPr>
          <w:lang w:val="es-PE"/>
        </w:rPr>
        <w:t xml:space="preserve"> </w:t>
      </w:r>
      <w:r>
        <w:rPr>
          <w:color w:val="595959"/>
          <w:shd w:val="clear" w:color="auto" w:fill="E7E6E6"/>
          <w:lang w:val="es-PE"/>
        </w:rPr>
        <w:t>Lunes a viernes, de 8:00 a.m. a 5:00 p.m.</w:t>
      </w:r>
      <w:r>
        <w:rPr>
          <w:lang w:val="es-PE"/>
        </w:rPr>
        <w:t>.</w:t>
      </w:r>
    </w:p>
    <w:p w14:paraId="046A35E2" w14:textId="77777777" w:rsidR="00DE0DE4" w:rsidRDefault="00000000">
      <w:pPr>
        <w:pStyle w:val="ContractBody"/>
      </w:pPr>
      <w:r>
        <w:rPr>
          <w:b/>
          <w:lang w:val="es-PE"/>
        </w:rPr>
        <w:t>2. Primera revisión:</w:t>
      </w:r>
      <w:r>
        <w:rPr>
          <w:lang w:val="es-PE"/>
        </w:rPr>
        <w:t xml:space="preserve"> objetivo de </w:t>
      </w:r>
      <w:r>
        <w:rPr>
          <w:color w:val="595959"/>
          <w:shd w:val="clear" w:color="auto" w:fill="E7E6E6"/>
          <w:lang w:val="es-PE"/>
        </w:rPr>
        <w:t>un (1)</w:t>
      </w:r>
      <w:r>
        <w:rPr>
          <w:lang w:val="es-PE"/>
        </w:rPr>
        <w:t xml:space="preserve"> Día Hábil desde expediente completo.</w:t>
      </w:r>
    </w:p>
    <w:p w14:paraId="79A1C217" w14:textId="77777777" w:rsidR="00DE0DE4" w:rsidRDefault="00000000">
      <w:pPr>
        <w:pStyle w:val="ContractBody"/>
      </w:pPr>
      <w:r>
        <w:rPr>
          <w:b/>
          <w:lang w:val="es-PE"/>
        </w:rPr>
        <w:t>3. Revisión de subsanación:</w:t>
      </w:r>
      <w:r>
        <w:rPr>
          <w:lang w:val="es-PE"/>
        </w:rPr>
        <w:t xml:space="preserve"> objetivo de </w:t>
      </w:r>
      <w:r>
        <w:rPr>
          <w:color w:val="595959"/>
          <w:shd w:val="clear" w:color="auto" w:fill="E7E6E6"/>
          <w:lang w:val="es-PE"/>
        </w:rPr>
        <w:t>un (1)</w:t>
      </w:r>
      <w:r>
        <w:rPr>
          <w:lang w:val="es-PE"/>
        </w:rPr>
        <w:t xml:space="preserve"> Día Hábil desde nueva presentación.</w:t>
      </w:r>
    </w:p>
    <w:p w14:paraId="4D9FE5E3" w14:textId="77777777" w:rsidR="00DE0DE4" w:rsidRDefault="00000000">
      <w:pPr>
        <w:pStyle w:val="ContractBody"/>
      </w:pPr>
      <w:r>
        <w:rPr>
          <w:b/>
          <w:lang w:val="es-PE"/>
        </w:rPr>
        <w:t>4. Emisión y carga del documento final:</w:t>
      </w:r>
      <w:r>
        <w:rPr>
          <w:lang w:val="es-PE"/>
        </w:rPr>
        <w:t xml:space="preserve"> objetivo de </w:t>
      </w:r>
      <w:r>
        <w:rPr>
          <w:color w:val="595959"/>
          <w:shd w:val="clear" w:color="auto" w:fill="E7E6E6"/>
          <w:lang w:val="es-PE"/>
        </w:rPr>
        <w:t>un (1)</w:t>
      </w:r>
      <w:r>
        <w:rPr>
          <w:lang w:val="es-PE"/>
        </w:rPr>
        <w:t xml:space="preserve"> Día Hábil desde aprobación definitiva.</w:t>
      </w:r>
    </w:p>
    <w:p w14:paraId="0A432749" w14:textId="77777777" w:rsidR="00DE0DE4" w:rsidRDefault="00000000">
      <w:pPr>
        <w:pStyle w:val="ContractBody"/>
      </w:pPr>
      <w:r>
        <w:rPr>
          <w:b/>
          <w:lang w:val="es-PE"/>
        </w:rPr>
        <w:t>5. Prioridades:</w:t>
      </w:r>
      <w:r>
        <w:rPr>
          <w:lang w:val="es-PE"/>
        </w:rPr>
        <w:t xml:space="preserve"> (i) incidentes de firma o identidad; (ii) expedientes por vencer; (iii) orden de recepción.</w:t>
      </w:r>
    </w:p>
    <w:p w14:paraId="4D46CB9F" w14:textId="77777777" w:rsidR="00DE0DE4" w:rsidRDefault="00000000">
      <w:pPr>
        <w:pStyle w:val="ContractBody"/>
      </w:pPr>
      <w:r>
        <w:rPr>
          <w:b/>
          <w:lang w:val="es-PE"/>
        </w:rPr>
        <w:t>6. Estados permitidos:</w:t>
      </w:r>
      <w:r>
        <w:rPr>
          <w:lang w:val="es-PE"/>
        </w:rPr>
        <w:t xml:space="preserve"> Pendiente; En revisión; Observado; Requiere comparecencia/medida adicional; Rechazado; Aprobado; Completado; Cancelado.</w:t>
      </w:r>
    </w:p>
    <w:p w14:paraId="2FFE8421" w14:textId="77777777" w:rsidR="00DE0DE4" w:rsidRDefault="00000000">
      <w:pPr>
        <w:pStyle w:val="ContractBody"/>
      </w:pPr>
      <w:r>
        <w:rPr>
          <w:b/>
          <w:lang w:val="es-PE"/>
        </w:rPr>
        <w:t>7. Causales de observación/rechazo:</w:t>
      </w:r>
      <w:r>
        <w:rPr>
          <w:lang w:val="es-PE"/>
        </w:rPr>
        <w:t xml:space="preserve"> identidad insuficiente, firma no indubitable, documento incompleto o alterado, incompetencia, ilicitud, conflicto, falta de pago, fraude, incumplimiento AML u otra causa legal/profesional.</w:t>
      </w:r>
    </w:p>
    <w:p w14:paraId="521FB902" w14:textId="77777777" w:rsidR="00DE0DE4" w:rsidRDefault="00000000">
      <w:pPr>
        <w:pStyle w:val="ContractBody"/>
      </w:pPr>
      <w:r>
        <w:rPr>
          <w:b/>
          <w:lang w:val="es-PE"/>
        </w:rPr>
        <w:t>8. Soporte técnico VERADOC:</w:t>
      </w:r>
      <w:r>
        <w:rPr>
          <w:lang w:val="es-PE"/>
        </w:rPr>
        <w:t xml:space="preserve"> </w:t>
      </w:r>
      <w:r>
        <w:rPr>
          <w:color w:val="595959"/>
          <w:shd w:val="clear" w:color="auto" w:fill="E7E6E6"/>
          <w:lang w:val="es-PE"/>
        </w:rPr>
        <w:t>Correo jonah@veradoc.pe, atención de lunes a viernes de 8:00 a.m. a 5:00 p.m.</w:t>
      </w:r>
      <w:r>
        <w:rPr>
          <w:lang w:val="es-PE"/>
        </w:rPr>
        <w:t>.</w:t>
      </w:r>
    </w:p>
    <w:p w14:paraId="51860A47" w14:textId="77777777" w:rsidR="00DE0DE4" w:rsidRDefault="00000000">
      <w:pPr>
        <w:pStyle w:val="ContractBody"/>
      </w:pPr>
      <w:r>
        <w:rPr>
          <w:b/>
          <w:lang w:val="es-PE"/>
        </w:rPr>
        <w:t>9. Contacto de emergencia del oficio notarial: Karen Morales, Administradora, teléfono 912090256, correo kelviramoralesc@gmail.com, autorizado únicamente para comunicar indisponibilidad y coordinar el inventario y la transferencia operativa conforme a las cláusulas 22 y 23.</w:t>
      </w:r>
    </w:p>
    <w:p w14:paraId="1E45184B" w14:textId="77777777" w:rsidR="00DE0DE4" w:rsidRDefault="00000000">
      <w:pPr>
        <w:pStyle w:val="ContractBody"/>
      </w:pPr>
      <w:r>
        <w:t>10. Notario de respaldo: VERADOC podrá mantener uno o más notarios alternos capacitados, realizar pruebas periódicas de continuidad y asignarles un volumen limitado de Transacciones para conservar su preparación operativa.</w:t>
      </w:r>
    </w:p>
    <w:p w14:paraId="5BC1A832" w14:textId="77777777" w:rsidR="00DE0DE4" w:rsidRDefault="00000000">
      <w:pPr>
        <w:pStyle w:val="ContractBody"/>
      </w:pPr>
      <w:r>
        <w:t>11. Continuidad técnica: VERADOC mantendrá respaldos y un procedimiento de exportación de documentos finales; el NOTARIO mantendrá un mecanismo alternativo seguro para comunicaciones urgentes, sin trasladar la decisión notarial fuera de controles adecuados.</w:t>
      </w:r>
    </w:p>
    <w:p w14:paraId="2F5E73C9" w14:textId="77777777" w:rsidR="00DE0DE4" w:rsidRDefault="00000000">
      <w:r>
        <w:rPr>
          <w:lang w:val="es-PE"/>
        </w:rPr>
        <w:br w:type="page"/>
      </w:r>
    </w:p>
    <w:p w14:paraId="558CB5E4" w14:textId="77777777" w:rsidR="00DE0DE4" w:rsidRDefault="00000000">
      <w:pPr>
        <w:pStyle w:val="Ttulo1"/>
        <w:pBdr>
          <w:bottom w:val="single" w:sz="6" w:space="2" w:color="9EADBA"/>
        </w:pBdr>
      </w:pPr>
      <w:r>
        <w:rPr>
          <w:lang w:val="es-PE"/>
        </w:rPr>
        <w:lastRenderedPageBreak/>
        <w:t>ANEXO 3 — CONTROLES MÍNIMOS DE DATOS Y SEGURIDAD</w:t>
      </w:r>
    </w:p>
    <w:p w14:paraId="122ADDCC" w14:textId="77777777" w:rsidR="00DE0DE4" w:rsidRDefault="00000000">
      <w:pPr>
        <w:pStyle w:val="ContractBody"/>
      </w:pPr>
      <w:r>
        <w:rPr>
          <w:b/>
          <w:lang w:val="es-PE"/>
        </w:rPr>
        <w:t>1. Acceso:</w:t>
      </w:r>
      <w:r>
        <w:rPr>
          <w:lang w:val="es-PE"/>
        </w:rPr>
        <w:t xml:space="preserve"> cuentas nominativas, privilegio mínimo, revocación inmediata y revisión trimestral.</w:t>
      </w:r>
    </w:p>
    <w:p w14:paraId="118B9927" w14:textId="77777777" w:rsidR="00DE0DE4" w:rsidRDefault="00000000">
      <w:pPr>
        <w:pStyle w:val="ContractBody"/>
      </w:pPr>
      <w:r>
        <w:rPr>
          <w:b/>
          <w:lang w:val="es-PE"/>
        </w:rPr>
        <w:t>2. Autenticación:</w:t>
      </w:r>
      <w:r>
        <w:rPr>
          <w:lang w:val="es-PE"/>
        </w:rPr>
        <w:t xml:space="preserve"> contraseña robusta y autenticación multifactor para perfiles privilegiados y del NOTARIO.</w:t>
      </w:r>
    </w:p>
    <w:p w14:paraId="337F2FEE" w14:textId="77777777" w:rsidR="00DE0DE4" w:rsidRDefault="00000000">
      <w:pPr>
        <w:pStyle w:val="ContractBody"/>
      </w:pPr>
      <w:r>
        <w:rPr>
          <w:b/>
          <w:lang w:val="es-PE"/>
        </w:rPr>
        <w:t>3. Transmisión y almacenamiento:</w:t>
      </w:r>
      <w:r>
        <w:rPr>
          <w:lang w:val="es-PE"/>
        </w:rPr>
        <w:t xml:space="preserve"> cifrado en tránsito; cifrado en reposo para datos sensibles cuando sea técnicamente razonable; gestión de llaves separada.</w:t>
      </w:r>
    </w:p>
    <w:p w14:paraId="315E913B" w14:textId="77777777" w:rsidR="00DE0DE4" w:rsidRDefault="00000000">
      <w:pPr>
        <w:pStyle w:val="ContractBody"/>
      </w:pPr>
      <w:r>
        <w:rPr>
          <w:b/>
          <w:lang w:val="es-PE"/>
        </w:rPr>
        <w:t>4. Logs:</w:t>
      </w:r>
      <w:r>
        <w:rPr>
          <w:lang w:val="es-PE"/>
        </w:rPr>
        <w:t xml:space="preserve"> registro de acceso, descarga, cambio de estado, carga de documento final, firma, administración y eventos de seguridad.</w:t>
      </w:r>
    </w:p>
    <w:p w14:paraId="13F6611F" w14:textId="77777777" w:rsidR="00DE0DE4" w:rsidRDefault="00000000">
      <w:pPr>
        <w:pStyle w:val="ContractBody"/>
      </w:pPr>
      <w:r>
        <w:rPr>
          <w:b/>
          <w:lang w:val="es-PE"/>
        </w:rPr>
        <w:t>5. Dispositivos:</w:t>
      </w:r>
      <w:r>
        <w:rPr>
          <w:lang w:val="es-PE"/>
        </w:rPr>
        <w:t xml:space="preserve"> bloqueo, actualización, antivirus/EDR razonable y prohibición de equipos públicos o compartidos para datos sensibles.</w:t>
      </w:r>
    </w:p>
    <w:p w14:paraId="6DF8B02F" w14:textId="77777777" w:rsidR="00DE0DE4" w:rsidRDefault="00000000">
      <w:pPr>
        <w:pStyle w:val="ContractBody"/>
      </w:pPr>
      <w:r>
        <w:rPr>
          <w:b/>
          <w:lang w:val="es-PE"/>
        </w:rPr>
        <w:t>6. Comunicaciones:</w:t>
      </w:r>
      <w:r>
        <w:rPr>
          <w:lang w:val="es-PE"/>
        </w:rPr>
        <w:t xml:space="preserve"> prohibición de enviar documentos de identidad o expedientes completos por correo personal, mensajería no autorizada o almacenamiento personal.</w:t>
      </w:r>
    </w:p>
    <w:p w14:paraId="788BF7AD" w14:textId="77777777" w:rsidR="00DE0DE4" w:rsidRDefault="00000000">
      <w:pPr>
        <w:pStyle w:val="ContractBody"/>
      </w:pPr>
      <w:r>
        <w:rPr>
          <w:b/>
          <w:lang w:val="es-PE"/>
        </w:rPr>
        <w:t>7. Proveedores:</w:t>
      </w:r>
      <w:r>
        <w:rPr>
          <w:lang w:val="es-PE"/>
        </w:rPr>
        <w:t xml:space="preserve"> evaluación razonable, contrato escrito, confidencialidad, seguridad, subcontratación controlada y eliminación/devolución al terminar.</w:t>
      </w:r>
    </w:p>
    <w:p w14:paraId="2CA9AAC0" w14:textId="77777777" w:rsidR="00DE0DE4" w:rsidRDefault="00000000">
      <w:pPr>
        <w:pStyle w:val="ContractBody"/>
      </w:pPr>
      <w:r>
        <w:rPr>
          <w:b/>
          <w:lang w:val="es-PE"/>
        </w:rPr>
        <w:t>8. Retención:</w:t>
      </w:r>
      <w:r>
        <w:rPr>
          <w:lang w:val="es-PE"/>
        </w:rPr>
        <w:t xml:space="preserve"> calendario documentado basado en finalidad y obligación legal; eliminación segura y verificable; prohibición de conservación indefinida por defecto.</w:t>
      </w:r>
    </w:p>
    <w:p w14:paraId="040847D1" w14:textId="77777777" w:rsidR="00DE0DE4" w:rsidRDefault="00000000">
      <w:pPr>
        <w:pStyle w:val="ContractBody"/>
      </w:pPr>
      <w:r>
        <w:rPr>
          <w:b/>
          <w:lang w:val="es-PE"/>
        </w:rPr>
        <w:t>9. Incidentes:</w:t>
      </w:r>
      <w:r>
        <w:rPr>
          <w:lang w:val="es-PE"/>
        </w:rPr>
        <w:t xml:space="preserve"> canal 24/7 </w:t>
      </w:r>
      <w:r>
        <w:rPr>
          <w:color w:val="595959"/>
          <w:shd w:val="clear" w:color="auto" w:fill="E7E6E6"/>
          <w:lang w:val="es-PE"/>
        </w:rPr>
        <w:t>jonah@veradoc.pe</w:t>
      </w:r>
      <w:r>
        <w:rPr>
          <w:lang w:val="es-PE"/>
        </w:rPr>
        <w:t>; aviso entre Partes máximo doce (12) horas, conforme a la cláusula 15.2; registro, preservación de evidencia, análisis de causa y plan correctivo.</w:t>
      </w:r>
    </w:p>
    <w:p w14:paraId="4CB7DC04" w14:textId="77777777" w:rsidR="00DE0DE4" w:rsidRDefault="00000000">
      <w:pPr>
        <w:pStyle w:val="ContractBody"/>
      </w:pPr>
      <w:r>
        <w:rPr>
          <w:b/>
          <w:lang w:val="es-PE"/>
        </w:rPr>
        <w:t>10. Continuidad:</w:t>
      </w:r>
      <w:r>
        <w:rPr>
          <w:lang w:val="es-PE"/>
        </w:rPr>
        <w:t xml:space="preserve"> respaldos periódicos, pruebas de restauración, plan de recuperación y puntos de contacto alternos.</w:t>
      </w:r>
    </w:p>
    <w:p w14:paraId="44805D0B" w14:textId="77777777" w:rsidR="00DE0DE4" w:rsidRDefault="00000000">
      <w:pPr>
        <w:pStyle w:val="ContractBody"/>
      </w:pPr>
      <w:r>
        <w:rPr>
          <w:b/>
          <w:lang w:val="es-PE"/>
        </w:rPr>
        <w:t>11. Derechos ARCO:</w:t>
      </w:r>
      <w:r>
        <w:rPr>
          <w:lang w:val="es-PE"/>
        </w:rPr>
        <w:t xml:space="preserve"> canal visible, autenticación proporcional, traslado entre Partes y trazabilidad de respuesta.</w:t>
      </w:r>
    </w:p>
    <w:p w14:paraId="0B7E55CD" w14:textId="77777777" w:rsidR="00DE0DE4" w:rsidRDefault="00000000">
      <w:pPr>
        <w:pStyle w:val="ContractBody"/>
      </w:pPr>
      <w:r>
        <w:rPr>
          <w:b/>
          <w:lang w:val="es-PE"/>
        </w:rPr>
        <w:t>12. Capacitación:</w:t>
      </w:r>
      <w:r>
        <w:rPr>
          <w:lang w:val="es-PE"/>
        </w:rPr>
        <w:t xml:space="preserve"> inducción inicial y actualización anual para personas con acceso a datos o expedientes.</w:t>
      </w:r>
    </w:p>
    <w:p w14:paraId="08AE550B" w14:textId="77777777" w:rsidR="00DE0DE4" w:rsidRDefault="00000000">
      <w:r>
        <w:rPr>
          <w:lang w:val="es-PE"/>
        </w:rPr>
        <w:br w:type="page"/>
      </w:r>
    </w:p>
    <w:p w14:paraId="230149FC" w14:textId="77777777" w:rsidR="00DE0DE4" w:rsidRDefault="00000000">
      <w:pPr>
        <w:pStyle w:val="Ttulo1"/>
        <w:pBdr>
          <w:bottom w:val="single" w:sz="6" w:space="2" w:color="9EADBA"/>
        </w:pBdr>
      </w:pPr>
      <w:r>
        <w:rPr>
          <w:lang w:val="es-PE"/>
        </w:rPr>
        <w:lastRenderedPageBreak/>
        <w:t>REFERENCIAS NORMATIVAS UTILIZADAS EN LA REDACCIÓN</w:t>
      </w:r>
    </w:p>
    <w:p w14:paraId="03800ADD" w14:textId="77777777" w:rsidR="00DE0DE4" w:rsidRDefault="00000000">
      <w:pPr>
        <w:pStyle w:val="ContractBullet"/>
      </w:pPr>
      <w:r>
        <w:rPr>
          <w:lang w:val="es-PE"/>
        </w:rPr>
        <w:t>Código Civil, Decreto Legislativo N.° 295: artículos 1315, 1321, 1328, 1351, 1352, 1354, 1361, 1362 y concordantes.</w:t>
      </w:r>
    </w:p>
    <w:p w14:paraId="622D6A3E" w14:textId="77777777" w:rsidR="00DE0DE4" w:rsidRDefault="00000000">
      <w:pPr>
        <w:pStyle w:val="ContractBullet"/>
      </w:pPr>
      <w:r>
        <w:rPr>
          <w:lang w:val="es-PE"/>
        </w:rPr>
        <w:t>Decreto Legislativo N.° 1049, Decreto Legislativo del Notariado, en especial artículos 2, 3, 4, 16, 17 y 106, y sus modificatorias.</w:t>
      </w:r>
    </w:p>
    <w:p w14:paraId="0351C1F1" w14:textId="77777777" w:rsidR="00DE0DE4" w:rsidRDefault="00000000">
      <w:pPr>
        <w:pStyle w:val="ContractBullet"/>
      </w:pPr>
      <w:r>
        <w:rPr>
          <w:lang w:val="es-PE"/>
        </w:rPr>
        <w:t>Decreto Supremo N.° 010-2010-JUS, Texto Único Ordenado del Reglamento del Decreto Legislativo N.° 1049.</w:t>
      </w:r>
    </w:p>
    <w:p w14:paraId="7289DFDD" w14:textId="77777777" w:rsidR="00DE0DE4" w:rsidRDefault="00000000">
      <w:pPr>
        <w:pStyle w:val="ContractBullet"/>
      </w:pPr>
      <w:r>
        <w:rPr>
          <w:lang w:val="es-PE"/>
        </w:rPr>
        <w:t>Decreto Supremo N.° 015-1985-JUS, Código de Ética del Notariado Peruano.</w:t>
      </w:r>
    </w:p>
    <w:p w14:paraId="2E5E0CA9" w14:textId="77777777" w:rsidR="00DE0DE4" w:rsidRDefault="00000000">
      <w:pPr>
        <w:pStyle w:val="ContractBullet"/>
      </w:pPr>
      <w:r>
        <w:rPr>
          <w:lang w:val="es-PE"/>
        </w:rPr>
        <w:t>Resoluciones del Consejo del Notariado N.os 55-2018-JUS/CN, 10-2020-JUS/CN y concordantes sobre certificación de firmas e indubitabilidad.</w:t>
      </w:r>
    </w:p>
    <w:p w14:paraId="69188509" w14:textId="77777777" w:rsidR="00DE0DE4" w:rsidRDefault="00000000">
      <w:pPr>
        <w:pStyle w:val="ContractBullet"/>
      </w:pPr>
      <w:r>
        <w:rPr>
          <w:lang w:val="es-PE"/>
        </w:rPr>
        <w:t>Ley N.° 29733 y Decreto Supremo N.° 016-2024-JUS, Reglamento de la Ley de Protección de Datos Personales.</w:t>
      </w:r>
    </w:p>
    <w:p w14:paraId="6CB49BB5" w14:textId="77777777" w:rsidR="00DE0DE4" w:rsidRDefault="00000000">
      <w:pPr>
        <w:pStyle w:val="ContractBullet"/>
      </w:pPr>
      <w:r>
        <w:rPr>
          <w:lang w:val="es-PE"/>
        </w:rPr>
        <w:t>Ley N.° 27269 y Decreto Supremo N.° 052-2008-PCM, sobre firmas y certificados digitales.</w:t>
      </w:r>
    </w:p>
    <w:p w14:paraId="67C66F1B" w14:textId="77777777" w:rsidR="00DE0DE4" w:rsidRDefault="00000000">
      <w:pPr>
        <w:pStyle w:val="ContractBullet"/>
      </w:pPr>
      <w:r>
        <w:rPr>
          <w:lang w:val="es-PE"/>
        </w:rPr>
        <w:t>Normativa tributaria y de comprobantes de pago aplicable a servicios notariales e IGV.</w:t>
      </w:r>
    </w:p>
    <w:p w14:paraId="42A13E7E" w14:textId="77777777" w:rsidR="00DE0DE4" w:rsidRDefault="00000000">
      <w:pPr>
        <w:pStyle w:val="ContractNote"/>
      </w:pPr>
      <w:r>
        <w:rPr>
          <w:lang w:val="es-PE"/>
        </w:rPr>
        <w:t>Estas referencias no sustituyen la revisión del texto vigente, las reglas del Colegio de Notarios competente ni asesoría legal y tributaria antes de la firma.</w:t>
      </w:r>
    </w:p>
    <w:sectPr w:rsidR="00DE0DE4" w:rsidSect="00034616">
      <w:headerReference w:type="default" r:id="rId8"/>
      <w:footerReference w:type="default" r:id="rId9"/>
      <w:pgSz w:w="12240" w:h="15840"/>
      <w:pgMar w:top="1037" w:right="1181" w:bottom="979"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3D9A6" w14:textId="77777777" w:rsidR="0076496B" w:rsidRDefault="0076496B">
      <w:pPr>
        <w:spacing w:after="0" w:line="240" w:lineRule="auto"/>
      </w:pPr>
      <w:r>
        <w:separator/>
      </w:r>
    </w:p>
  </w:endnote>
  <w:endnote w:type="continuationSeparator" w:id="0">
    <w:p w14:paraId="6701DCEE" w14:textId="77777777" w:rsidR="0076496B" w:rsidRDefault="00764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4A0" w:firstRow="1" w:lastRow="0" w:firstColumn="1" w:lastColumn="0" w:noHBand="0" w:noVBand="1"/>
    </w:tblPr>
    <w:tblGrid>
      <w:gridCol w:w="4896"/>
      <w:gridCol w:w="4896"/>
    </w:tblGrid>
    <w:tr w:rsidR="00DE0DE4" w14:paraId="0FD6CE92" w14:textId="77777777">
      <w:trPr>
        <w:jc w:val="center"/>
      </w:trPr>
      <w:tc>
        <w:tcPr>
          <w:tcW w:w="4896" w:type="dxa"/>
          <w:vAlign w:val="center"/>
        </w:tcPr>
        <w:p w14:paraId="21EE17E6" w14:textId="77777777" w:rsidR="00DE0DE4" w:rsidRDefault="00000000">
          <w:r>
            <w:rPr>
              <w:color w:val="7F7F7F"/>
              <w:sz w:val="16"/>
            </w:rPr>
            <w:t>CONFIDENCIAL</w:t>
          </w:r>
        </w:p>
      </w:tc>
      <w:tc>
        <w:tcPr>
          <w:tcW w:w="4896" w:type="dxa"/>
          <w:vAlign w:val="center"/>
        </w:tcPr>
        <w:p w14:paraId="4617885A" w14:textId="77777777" w:rsidR="00DE0DE4" w:rsidRDefault="00000000">
          <w:pPr>
            <w:jc w:val="right"/>
          </w:pPr>
          <w:r>
            <w:rPr>
              <w:color w:val="7F7F7F"/>
              <w:sz w:val="16"/>
            </w:rPr>
            <w:fldChar w:fldCharType="begin"/>
          </w:r>
          <w:r>
            <w:rPr>
              <w:color w:val="7F7F7F"/>
              <w:sz w:val="16"/>
            </w:rPr>
            <w:instrText>PAGE</w:instrText>
          </w:r>
          <w:r>
            <w:rPr>
              <w:color w:val="7F7F7F"/>
              <w:sz w:val="16"/>
            </w:rPr>
            <w:fldChar w:fldCharType="separate"/>
          </w:r>
          <w:r w:rsidR="00B45DD3">
            <w:rPr>
              <w:noProof/>
              <w:color w:val="7F7F7F"/>
              <w:sz w:val="16"/>
            </w:rPr>
            <w:t>1</w:t>
          </w:r>
          <w:r>
            <w:rPr>
              <w:color w:val="7F7F7F"/>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BB29C" w14:textId="77777777" w:rsidR="0076496B" w:rsidRDefault="0076496B">
      <w:pPr>
        <w:spacing w:after="0" w:line="240" w:lineRule="auto"/>
      </w:pPr>
      <w:r>
        <w:separator/>
      </w:r>
    </w:p>
  </w:footnote>
  <w:footnote w:type="continuationSeparator" w:id="0">
    <w:p w14:paraId="7108BD6E" w14:textId="77777777" w:rsidR="0076496B" w:rsidRDefault="00764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E3766" w14:textId="77777777" w:rsidR="00DE0DE4" w:rsidRDefault="00000000">
    <w:pPr>
      <w:pStyle w:val="Encabezado"/>
      <w:pBdr>
        <w:bottom w:val="single" w:sz="4" w:space="1" w:color="BFBFBF"/>
      </w:pBdr>
      <w:jc w:val="right"/>
    </w:pPr>
    <w:r>
      <w:rPr>
        <w:b/>
        <w:color w:val="7F7F7F"/>
        <w:sz w:val="16"/>
      </w:rPr>
      <w:t>VERADOC.PE | CONTRATO DE COLABORACIÓN NOTARIAL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4507737">
    <w:abstractNumId w:val="8"/>
  </w:num>
  <w:num w:numId="2" w16cid:durableId="215816746">
    <w:abstractNumId w:val="6"/>
  </w:num>
  <w:num w:numId="3" w16cid:durableId="60178885">
    <w:abstractNumId w:val="5"/>
  </w:num>
  <w:num w:numId="4" w16cid:durableId="448167678">
    <w:abstractNumId w:val="4"/>
  </w:num>
  <w:num w:numId="5" w16cid:durableId="267549366">
    <w:abstractNumId w:val="7"/>
  </w:num>
  <w:num w:numId="6" w16cid:durableId="1128427026">
    <w:abstractNumId w:val="3"/>
  </w:num>
  <w:num w:numId="7" w16cid:durableId="958880245">
    <w:abstractNumId w:val="2"/>
  </w:num>
  <w:num w:numId="8" w16cid:durableId="2135713604">
    <w:abstractNumId w:val="1"/>
  </w:num>
  <w:num w:numId="9" w16cid:durableId="90344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18D"/>
    <w:rsid w:val="0029639D"/>
    <w:rsid w:val="00326F90"/>
    <w:rsid w:val="006134F8"/>
    <w:rsid w:val="0076496B"/>
    <w:rsid w:val="00AA1D8D"/>
    <w:rsid w:val="00B45DD3"/>
    <w:rsid w:val="00B47730"/>
    <w:rsid w:val="00B86269"/>
    <w:rsid w:val="00C659BF"/>
    <w:rsid w:val="00CB0664"/>
    <w:rsid w:val="00DE0DE4"/>
    <w:rsid w:val="00E1027A"/>
    <w:rsid w:val="00E51B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30482"/>
  <w14:defaultImageDpi w14:val="300"/>
  <w15:docId w15:val="{CA269726-BA2E-4766-93C4-BCF990B5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eastAsia="Liberation Sans" w:hAnsi="Liberation San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F4E79"/>
      <w:sz w:val="26"/>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F4E79"/>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Body">
    <w:name w:val="Contract Body"/>
    <w:pPr>
      <w:spacing w:after="80" w:line="259" w:lineRule="auto"/>
      <w:jc w:val="both"/>
    </w:pPr>
    <w:rPr>
      <w:rFonts w:ascii="Liberation Sans" w:eastAsia="Liberation Sans" w:hAnsi="Liberation Sans"/>
      <w:sz w:val="21"/>
    </w:rPr>
  </w:style>
  <w:style w:type="paragraph" w:customStyle="1" w:styleId="ContractBullet">
    <w:name w:val="Contract Bullet"/>
    <w:pPr>
      <w:spacing w:after="60" w:line="254" w:lineRule="auto"/>
      <w:ind w:left="360" w:hanging="230"/>
      <w:jc w:val="both"/>
    </w:pPr>
    <w:rPr>
      <w:rFonts w:ascii="Liberation Sans" w:eastAsia="Liberation Sans" w:hAnsi="Liberation Sans"/>
      <w:sz w:val="21"/>
    </w:rPr>
  </w:style>
  <w:style w:type="paragraph" w:customStyle="1" w:styleId="ContractNote">
    <w:name w:val="Contract Note"/>
    <w:pPr>
      <w:spacing w:after="100"/>
      <w:ind w:left="288" w:right="288"/>
    </w:pPr>
    <w:rPr>
      <w:rFonts w:ascii="Liberation Sans" w:eastAsia="Liberation Sans" w:hAnsi="Liberation Sans"/>
      <w:i/>
      <w:color w:val="595959"/>
      <w:sz w:val="19"/>
    </w:rPr>
  </w:style>
  <w:style w:type="paragraph" w:customStyle="1" w:styleId="SignatureName">
    <w:name w:val="Signature Name"/>
    <w:pPr>
      <w:spacing w:after="20"/>
    </w:pPr>
    <w:rPr>
      <w:rFonts w:ascii="Liberation Sans" w:eastAsia="Liberation Sans" w:hAnsi="Liberation Sans"/>
      <w:sz w:val="19"/>
    </w:rPr>
  </w:style>
  <w:style w:type="paragraph" w:styleId="NormalWeb">
    <w:name w:val="Normal (Web)"/>
    <w:basedOn w:val="Normal"/>
    <w:uiPriority w:val="99"/>
    <w:semiHidden/>
    <w:unhideWhenUsed/>
    <w:rsid w:val="00B45D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8401</Words>
  <Characters>46208</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COLABORACIÓN COMERCIAL, USO DE PLATAFORMA TECNOLÓGICA Y PRESTACIÓN INDEPENDIENTE DE SERVICIOS NOTARIALES</dc:title>
  <dc:subject>VeraDoc.pe notarial collaboration agreement</dc:subject>
  <dc:creator>VeraDoc.pe</dc:creator>
  <cp:keywords>VeraDoc, Perú, notario, contrato, plataforma tecnológica</cp:keywords>
  <dc:description>Prepared for completion and legal review before execution.</dc:description>
  <cp:lastModifiedBy>Kimberly Dayanara</cp:lastModifiedBy>
  <cp:revision>2</cp:revision>
  <dcterms:created xsi:type="dcterms:W3CDTF">2026-08-30T02:10:00Z</dcterms:created>
  <dcterms:modified xsi:type="dcterms:W3CDTF">2026-08-30T02:10:00Z</dcterms:modified>
  <cp:category/>
</cp:coreProperties>
</file>