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r w:rsidRPr="007A7D74">
        <w:rPr>
          <w:rStyle w:val="a8"/>
          <w:sz w:val="18"/>
          <w:szCs w:val="18"/>
        </w:rPr>
        <w:t>JavaWeb</w:t>
      </w:r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ServletRequest/</w:t>
      </w:r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r w:rsidRPr="007A7D74">
        <w:rPr>
          <w:sz w:val="18"/>
          <w:szCs w:val="18"/>
        </w:rPr>
        <w:t>ServletContext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sz w:val="18"/>
          <w:szCs w:val="18"/>
        </w:rPr>
      </w:pPr>
      <w:r>
        <w:rPr>
          <w:sz w:val="18"/>
          <w:szCs w:val="18"/>
        </w:rPr>
        <w:tab/>
        <w:t>ServletContext</w:t>
      </w:r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r w:rsidRPr="007A7D74">
        <w:rPr>
          <w:sz w:val="18"/>
          <w:szCs w:val="18"/>
        </w:rPr>
        <w:t>ServletContext</w:t>
      </w:r>
      <w:bookmarkEnd w:id="0"/>
      <w:bookmarkEnd w:id="1"/>
      <w:r w:rsidRPr="007A7D74">
        <w:rPr>
          <w:sz w:val="18"/>
          <w:szCs w:val="18"/>
        </w:rPr>
        <w:t>---&gt;context-param---&gt;listener---&gt;filter---&gt;servlet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r w:rsidR="00302AAA" w:rsidRPr="007A7D74">
        <w:rPr>
          <w:rFonts w:hint="eastAsia"/>
          <w:sz w:val="18"/>
          <w:szCs w:val="18"/>
        </w:rPr>
        <w:t>Laod-On-start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HttpServletRequest/HttpServletResponse</w:t>
      </w:r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r>
        <w:rPr>
          <w:sz w:val="18"/>
          <w:szCs w:val="18"/>
        </w:rPr>
        <w:t>HttpServletRequest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6C05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bookmarkStart w:id="2" w:name="_GoBack"/>
      <w:bookmarkEnd w:id="2"/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HttpServlet</w:t>
      </w:r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r w:rsidRPr="007A7D74">
        <w:rPr>
          <w:sz w:val="18"/>
          <w:szCs w:val="18"/>
        </w:rPr>
        <w:t>GenericServlet-----&gt;Servlet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第一次访问此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sz w:val="18"/>
          <w:szCs w:val="18"/>
        </w:rPr>
        <w:t>init()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下次有新的请求访问此</w:t>
      </w:r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ServletConfig</w:t>
      </w:r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r w:rsidR="00D41412" w:rsidRPr="007A7D74">
        <w:rPr>
          <w:sz w:val="18"/>
          <w:szCs w:val="18"/>
        </w:rPr>
        <w:t>ServletConfig</w:t>
      </w:r>
    </w:p>
    <w:p w:rsidR="00E961B8" w:rsidRPr="007A7D74" w:rsidRDefault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ServletRequest/ServletResponse</w:t>
      </w:r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r w:rsidRPr="007A7D74">
        <w:rPr>
          <w:sz w:val="18"/>
          <w:szCs w:val="18"/>
        </w:rPr>
        <w:t>HttpServletRequest/HttpServletResponse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HttpServletRequest/HttpServletResponse</w:t>
      </w:r>
      <w:r w:rsidRPr="007A7D74">
        <w:rPr>
          <w:sz w:val="18"/>
          <w:szCs w:val="18"/>
        </w:rPr>
        <w:t>又继承至</w:t>
      </w:r>
      <w:r w:rsidRPr="007A7D74">
        <w:rPr>
          <w:sz w:val="18"/>
          <w:szCs w:val="18"/>
        </w:rPr>
        <w:t>ServletRequest/ServletResponse</w:t>
      </w:r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lastRenderedPageBreak/>
        <w:t>GenericServlet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r w:rsidRPr="007A7D74">
        <w:rPr>
          <w:b/>
          <w:sz w:val="18"/>
          <w:szCs w:val="18"/>
        </w:rPr>
        <w:t>GenericServlet</w:t>
      </w:r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r w:rsidR="00C42D13" w:rsidRPr="007A7D74">
        <w:rPr>
          <w:sz w:val="18"/>
          <w:szCs w:val="18"/>
        </w:rPr>
        <w:t>GenericServlet</w:t>
      </w:r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r w:rsidR="00E6346F" w:rsidRPr="007A7D74">
        <w:rPr>
          <w:sz w:val="18"/>
          <w:szCs w:val="18"/>
        </w:rPr>
        <w:t>GenericServlet</w:t>
      </w:r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HttpServlet</w:t>
      </w:r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HttpServlet</w:t>
      </w:r>
      <w:r w:rsidRPr="007A7D74">
        <w:rPr>
          <w:sz w:val="18"/>
          <w:szCs w:val="18"/>
        </w:rPr>
        <w:t>接口继承</w:t>
      </w:r>
      <w:r w:rsidRPr="007A7D74">
        <w:rPr>
          <w:sz w:val="18"/>
          <w:szCs w:val="18"/>
        </w:rPr>
        <w:t>GenericServlet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(ServletRequest req, ServletResponse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ServletRequest/ServletResponse</w:t>
      </w:r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HttpServletRequest/HttpServletResponse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(HttpServletRequest req, HttpServletResponse resp)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A602D7">
        <w:rPr>
          <w:color w:val="FF0000"/>
          <w:sz w:val="18"/>
          <w:szCs w:val="18"/>
        </w:rPr>
        <w:t>Servlet</w:t>
      </w:r>
      <w:r w:rsidRPr="00A602D7">
        <w:rPr>
          <w:color w:val="FF0000"/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请求都会分配一个新的线程去处理用户的请求，不会等到当前用户请求完后再然其他用户请求，这也是不符合实际的。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lastRenderedPageBreak/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&lt;!--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r w:rsidR="003F1A0A" w:rsidRPr="009E5E86">
        <w:rPr>
          <w:sz w:val="18"/>
          <w:szCs w:val="18"/>
          <w:highlight w:val="yellow"/>
        </w:rPr>
        <w:t>jsp</w:t>
      </w:r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r w:rsidR="003F1A0A" w:rsidRPr="009E5E86">
        <w:rPr>
          <w:sz w:val="18"/>
          <w:szCs w:val="18"/>
          <w:highlight w:val="yellow"/>
        </w:rPr>
        <w:t>jsp</w:t>
      </w:r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_jspService()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A602D7" w:rsidRDefault="00A602D7">
      <w:pPr>
        <w:rPr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lastRenderedPageBreak/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  <w:t>Taglib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Jsp:forward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&lt;jsp:forward page=”new.jsp”&gt;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Jsp:param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</w:t>
      </w:r>
      <w:r>
        <w:rPr>
          <w:rFonts w:hint="eastAsia"/>
          <w:sz w:val="18"/>
          <w:szCs w:val="18"/>
        </w:rPr>
        <w:t>include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Jsp:plugin</w:t>
      </w:r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Jsp:useBean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&lt;jsp:useBean id=”stu” class=”com.student”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Jsp:setProperty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&lt;jsp:setProperty name=”stu”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  <w:t>Jsp:getProperty</w:t>
      </w:r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PageContext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PageContext</w:t>
      </w:r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r w:rsidRPr="007A7D74">
        <w:rPr>
          <w:sz w:val="18"/>
          <w:szCs w:val="18"/>
        </w:rPr>
        <w:t>PageContext</w:t>
      </w:r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r w:rsidR="002468EC" w:rsidRPr="007A7D74">
        <w:rPr>
          <w:sz w:val="18"/>
          <w:szCs w:val="18"/>
        </w:rPr>
        <w:t>PageContext</w:t>
      </w:r>
      <w:r w:rsidR="002468EC" w:rsidRPr="007A7D74">
        <w:rPr>
          <w:sz w:val="18"/>
          <w:szCs w:val="18"/>
        </w:rPr>
        <w:t>可以向指定的域对象插入值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r w:rsidR="006D1590" w:rsidRPr="007A7D74">
        <w:rPr>
          <w:rFonts w:hint="eastAsia"/>
          <w:sz w:val="18"/>
          <w:szCs w:val="18"/>
        </w:rPr>
        <w:t>findAttribute</w:t>
      </w:r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HttpServletRequest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r w:rsidR="00C70D3B" w:rsidRPr="007A7D74">
        <w:rPr>
          <w:sz w:val="18"/>
          <w:szCs w:val="18"/>
        </w:rPr>
        <w:t>HttpSession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ServletContext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r w:rsidRPr="007A7D74">
        <w:rPr>
          <w:sz w:val="18"/>
          <w:szCs w:val="18"/>
        </w:rPr>
        <w:t>ServletContext</w:t>
      </w:r>
      <w:r w:rsidR="00A602D7">
        <w:rPr>
          <w:sz w:val="18"/>
          <w:szCs w:val="18"/>
        </w:rPr>
        <w:t>(</w:t>
      </w:r>
      <w:r w:rsidR="00A602D7">
        <w:rPr>
          <w:sz w:val="18"/>
          <w:szCs w:val="18"/>
        </w:rPr>
        <w:t>管理所有</w:t>
      </w:r>
      <w:r w:rsidR="00A602D7">
        <w:rPr>
          <w:sz w:val="18"/>
          <w:szCs w:val="18"/>
        </w:rPr>
        <w:t>Servlet)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ServletConfig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HttpSession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="006328C5">
        <w:rPr>
          <w:sz w:val="18"/>
          <w:szCs w:val="18"/>
        </w:rPr>
        <w:t>t</w:t>
      </w:r>
      <w:r w:rsidRPr="007A7D74">
        <w:rPr>
          <w:sz w:val="18"/>
          <w:szCs w:val="18"/>
        </w:rPr>
        <w:t>his</w:t>
      </w:r>
      <w:r w:rsidR="006328C5">
        <w:rPr>
          <w:sz w:val="18"/>
          <w:szCs w:val="18"/>
        </w:rPr>
        <w:t>(Servlet)</w:t>
      </w:r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request</w:t>
      </w:r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1"/>
      <w:r w:rsidRPr="007A7D74">
        <w:rPr>
          <w:sz w:val="18"/>
          <w:szCs w:val="18"/>
        </w:rPr>
        <w:t>ServletContext</w:t>
      </w:r>
      <w:bookmarkEnd w:id="3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Config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ServletConfig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Throwable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JSPWriter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r w:rsidRPr="007A7D74">
        <w:rPr>
          <w:rFonts w:hint="eastAsia"/>
          <w:sz w:val="18"/>
          <w:szCs w:val="18"/>
        </w:rPr>
        <w:t>Response.getWriter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PageContext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HttpServletRequest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HttpServletResponse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HttpSession</w:t>
      </w:r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_jspService(),page,pageCOntext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Config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r w:rsidRPr="007A7D74">
        <w:rPr>
          <w:rFonts w:hint="eastAsia"/>
          <w:b/>
          <w:sz w:val="18"/>
          <w:szCs w:val="18"/>
        </w:rPr>
        <w:t>PageContext</w:t>
      </w:r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PageCOntext</w:t>
      </w:r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r w:rsidRPr="007A7D74">
        <w:rPr>
          <w:sz w:val="18"/>
          <w:szCs w:val="18"/>
        </w:rPr>
        <w:t>ServletContext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ServletConfig</w:t>
      </w:r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PageContext</w:t>
      </w:r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内置对象和域对象的区别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213590">
        <w:rPr>
          <w:color w:val="FF0000"/>
          <w:sz w:val="18"/>
          <w:szCs w:val="18"/>
        </w:rPr>
        <w:t>内置对象在</w:t>
      </w:r>
      <w:r w:rsidRPr="00213590">
        <w:rPr>
          <w:color w:val="FF0000"/>
          <w:sz w:val="18"/>
          <w:szCs w:val="18"/>
        </w:rPr>
        <w:t>JSP</w:t>
      </w:r>
      <w:r w:rsidRPr="00213590">
        <w:rPr>
          <w:color w:val="FF0000"/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，而域对象需要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域对象是在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(PageContext</w:t>
      </w:r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_jspService</w:t>
      </w:r>
      <w:r w:rsidRPr="007A7D74">
        <w:rPr>
          <w:sz w:val="18"/>
          <w:szCs w:val="18"/>
        </w:rPr>
        <w:t>(HttpServletRequest request, HttpServletResponse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r w:rsidR="00D17135" w:rsidRPr="007A7D74">
        <w:rPr>
          <w:sz w:val="18"/>
          <w:szCs w:val="18"/>
        </w:rPr>
        <w:t>pageScope</w:t>
      </w:r>
      <w:r w:rsidR="00D17135" w:rsidRPr="007A7D74">
        <w:rPr>
          <w:sz w:val="18"/>
          <w:szCs w:val="18"/>
        </w:rPr>
        <w:t>、</w:t>
      </w:r>
      <w:r w:rsidR="00D17135" w:rsidRPr="007A7D74">
        <w:rPr>
          <w:sz w:val="18"/>
          <w:szCs w:val="18"/>
        </w:rPr>
        <w:t>requestScope</w:t>
      </w:r>
      <w:r w:rsidR="00D17135" w:rsidRPr="007A7D74">
        <w:rPr>
          <w:rFonts w:hint="eastAsia"/>
          <w:sz w:val="18"/>
          <w:szCs w:val="18"/>
        </w:rPr>
        <w:t>、</w:t>
      </w:r>
      <w:r w:rsidR="00D17135" w:rsidRPr="007A7D74">
        <w:rPr>
          <w:sz w:val="18"/>
          <w:szCs w:val="18"/>
        </w:rPr>
        <w:t>sessionScope</w:t>
      </w:r>
      <w:r w:rsidR="00D17135" w:rsidRPr="007A7D74">
        <w:rPr>
          <w:sz w:val="18"/>
          <w:szCs w:val="18"/>
        </w:rPr>
        <w:t>、</w:t>
      </w:r>
      <w:r w:rsidR="00D17135" w:rsidRPr="007A7D74">
        <w:rPr>
          <w:sz w:val="18"/>
          <w:szCs w:val="18"/>
        </w:rPr>
        <w:t>applicationScope</w:t>
      </w:r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PageContext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r w:rsidRPr="007A7D74">
        <w:rPr>
          <w:sz w:val="18"/>
          <w:szCs w:val="18"/>
        </w:rPr>
        <w:t>PageContext</w:t>
      </w:r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主要获取域对象的属性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pageScope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4" w:name="OLE_LINK4"/>
      <w:r w:rsidRPr="007A7D74">
        <w:rPr>
          <w:sz w:val="18"/>
          <w:szCs w:val="18"/>
        </w:rPr>
        <w:t>requestScope</w:t>
      </w:r>
      <w:bookmarkEnd w:id="4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sessionScope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applicationScope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Param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ParamValues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headerValues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initParam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5" w:name="OLE_LINK5"/>
      <w:bookmarkStart w:id="6" w:name="OLE_LINK6"/>
      <w:r w:rsidRPr="00C26DDF">
        <w:rPr>
          <w:sz w:val="18"/>
          <w:szCs w:val="18"/>
        </w:rPr>
        <w:t>request.getsession(true)</w:t>
      </w:r>
      <w:bookmarkEnd w:id="5"/>
      <w:bookmarkEnd w:id="6"/>
      <w:r w:rsidRPr="00C26DDF">
        <w:rPr>
          <w:sz w:val="18"/>
          <w:szCs w:val="18"/>
        </w:rPr>
        <w:t>和</w:t>
      </w:r>
      <w:r w:rsidRPr="00C26DDF">
        <w:rPr>
          <w:sz w:val="18"/>
          <w:szCs w:val="18"/>
        </w:rPr>
        <w:t>request.getsession(false)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r w:rsidRPr="00C26DDF">
        <w:rPr>
          <w:sz w:val="18"/>
          <w:szCs w:val="18"/>
        </w:rPr>
        <w:t>request.getsession(true)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request.getsession(false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Pr="00771D4E" w:rsidRDefault="003318C1" w:rsidP="003318C1">
      <w:pPr>
        <w:rPr>
          <w:color w:val="FF0000"/>
          <w:sz w:val="18"/>
          <w:szCs w:val="18"/>
        </w:rPr>
      </w:pPr>
      <w:r w:rsidRPr="00771D4E">
        <w:rPr>
          <w:color w:val="FF0000"/>
          <w:sz w:val="18"/>
          <w:szCs w:val="18"/>
        </w:rPr>
        <w:t>request</w:t>
      </w:r>
      <w:r w:rsidRPr="00771D4E">
        <w:rPr>
          <w:rFonts w:hint="eastAsia"/>
          <w:color w:val="FF0000"/>
          <w:sz w:val="18"/>
          <w:szCs w:val="18"/>
        </w:rPr>
        <w:t>，</w:t>
      </w:r>
      <w:r w:rsidRPr="00771D4E">
        <w:rPr>
          <w:color w:val="FF0000"/>
          <w:sz w:val="18"/>
          <w:szCs w:val="18"/>
        </w:rPr>
        <w:t>session</w:t>
      </w:r>
      <w:r w:rsidRPr="00771D4E">
        <w:rPr>
          <w:rFonts w:hint="eastAsia"/>
          <w:color w:val="FF0000"/>
          <w:sz w:val="18"/>
          <w:szCs w:val="18"/>
        </w:rPr>
        <w:t>，</w:t>
      </w:r>
      <w:r w:rsidRPr="00771D4E">
        <w:rPr>
          <w:color w:val="FF0000"/>
          <w:sz w:val="18"/>
          <w:szCs w:val="18"/>
        </w:rPr>
        <w:t>application</w:t>
      </w:r>
      <w:r w:rsidRPr="00771D4E">
        <w:rPr>
          <w:color w:val="FF0000"/>
          <w:sz w:val="18"/>
          <w:szCs w:val="18"/>
        </w:rPr>
        <w:t>中保存数据的方式都是</w:t>
      </w:r>
      <w:bookmarkStart w:id="7" w:name="OLE_LINK7"/>
      <w:r w:rsidRPr="00771D4E">
        <w:rPr>
          <w:color w:val="FF0000"/>
          <w:sz w:val="18"/>
          <w:szCs w:val="18"/>
        </w:rPr>
        <w:t>ConcurrentHashMap</w:t>
      </w:r>
      <w:bookmarkEnd w:id="7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request.getSession()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r w:rsidRPr="007A7D74">
        <w:rPr>
          <w:rFonts w:hint="eastAsia"/>
          <w:sz w:val="18"/>
          <w:szCs w:val="18"/>
        </w:rPr>
        <w:t>java.io.Serializable</w:t>
      </w:r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C811CB" w:rsidRDefault="00C811CB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C811CB" w:rsidRPr="00B97E91" w:rsidRDefault="00C811CB">
      <w:pPr>
        <w:rPr>
          <w:sz w:val="18"/>
          <w:szCs w:val="18"/>
        </w:rPr>
      </w:pPr>
      <w:r>
        <w:rPr>
          <w:sz w:val="18"/>
          <w:szCs w:val="18"/>
        </w:rPr>
        <w:t>为什么有些项目中会出现</w:t>
      </w:r>
      <w:r>
        <w:rPr>
          <w:sz w:val="18"/>
          <w:szCs w:val="18"/>
        </w:rPr>
        <w:t>JSESSIONID</w:t>
      </w:r>
      <w:r w:rsidR="00B97E91">
        <w:rPr>
          <w:rFonts w:hint="eastAsia"/>
          <w:sz w:val="18"/>
          <w:szCs w:val="18"/>
        </w:rPr>
        <w:t>，通过标签使用</w:t>
      </w:r>
      <w:r w:rsidR="00B97E91">
        <w:rPr>
          <w:rFonts w:hint="eastAsia"/>
          <w:sz w:val="18"/>
          <w:szCs w:val="18"/>
        </w:rPr>
        <w:t>redirect</w:t>
      </w:r>
      <w:r w:rsidR="00B97E91">
        <w:rPr>
          <w:sz w:val="18"/>
          <w:szCs w:val="18"/>
        </w:rPr>
        <w:t>(</w:t>
      </w:r>
      <w:r w:rsidR="00B97E91">
        <w:rPr>
          <w:sz w:val="18"/>
          <w:szCs w:val="18"/>
        </w:rPr>
        <w:t>重定向</w:t>
      </w:r>
      <w:r w:rsidR="00B97E91">
        <w:rPr>
          <w:sz w:val="18"/>
          <w:szCs w:val="18"/>
        </w:rPr>
        <w:t>)</w:t>
      </w:r>
      <w:r w:rsidR="00B97E91">
        <w:rPr>
          <w:sz w:val="18"/>
          <w:szCs w:val="18"/>
        </w:rPr>
        <w:t>的时候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当检测不到</w:t>
      </w:r>
      <w:r w:rsidR="00B97E91">
        <w:rPr>
          <w:sz w:val="18"/>
          <w:szCs w:val="18"/>
        </w:rPr>
        <w:t>cookie</w:t>
      </w:r>
      <w:r w:rsidR="00B97E91">
        <w:rPr>
          <w:sz w:val="18"/>
          <w:szCs w:val="18"/>
        </w:rPr>
        <w:t>时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会自动生成</w:t>
      </w:r>
      <w:r w:rsidR="00B97E91">
        <w:rPr>
          <w:sz w:val="18"/>
          <w:szCs w:val="18"/>
        </w:rPr>
        <w:t>sessionid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换用</w:t>
      </w:r>
      <w:r w:rsidR="00B97E91">
        <w:rPr>
          <w:sz w:val="18"/>
          <w:szCs w:val="18"/>
        </w:rPr>
        <w:t>Response.sendRedirect</w:t>
      </w:r>
      <w:r w:rsidR="00B97E91">
        <w:rPr>
          <w:rFonts w:hint="eastAsia"/>
          <w:sz w:val="18"/>
          <w:szCs w:val="18"/>
        </w:rPr>
        <w:t>的方式重定向后即可</w:t>
      </w:r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r w:rsidR="0088395A" w:rsidRPr="007A7D74">
        <w:rPr>
          <w:rFonts w:hint="eastAsia"/>
          <w:sz w:val="18"/>
          <w:szCs w:val="18"/>
        </w:rPr>
        <w:t>HttpServletRequest</w:t>
      </w:r>
      <w:r w:rsidR="0088395A" w:rsidRPr="007A7D74">
        <w:rPr>
          <w:sz w:val="18"/>
          <w:szCs w:val="18"/>
        </w:rPr>
        <w:t>/HttpServletResponse</w:t>
      </w:r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，返回响应时，任然会倒序执行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&lt;dispatcher&gt;REQUEST/ FORWARD/ INCLUDE / ERROR &lt;/dispatcher&gt;</w:t>
      </w:r>
    </w:p>
    <w:p w:rsidR="00EB1053" w:rsidRPr="007A7D74" w:rsidRDefault="00EB1053" w:rsidP="00101A4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2D39ED" wp14:editId="7081CC59">
            <wp:extent cx="3736683" cy="1385173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1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r w:rsidR="00CC3AE7" w:rsidRPr="00022A14">
        <w:rPr>
          <w:color w:val="FF0000"/>
          <w:sz w:val="18"/>
          <w:szCs w:val="18"/>
        </w:rPr>
        <w:t>ServletContext</w:t>
      </w:r>
      <w:r w:rsidR="00CC3AE7" w:rsidRPr="00022A14">
        <w:rPr>
          <w:rFonts w:hint="eastAsia"/>
          <w:color w:val="FF0000"/>
          <w:sz w:val="18"/>
          <w:szCs w:val="18"/>
        </w:rPr>
        <w:t>，</w:t>
      </w:r>
      <w:r w:rsidR="00CC3AE7" w:rsidRPr="00022A14">
        <w:rPr>
          <w:color w:val="FF0000"/>
          <w:sz w:val="18"/>
          <w:szCs w:val="18"/>
        </w:rPr>
        <w:t>HttpSession</w:t>
      </w:r>
      <w:r w:rsidR="00CC3AE7" w:rsidRPr="00022A14">
        <w:rPr>
          <w:rFonts w:hint="eastAsia"/>
          <w:color w:val="FF0000"/>
          <w:sz w:val="18"/>
          <w:szCs w:val="18"/>
        </w:rPr>
        <w:t>，</w:t>
      </w:r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ServletContextListener(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r w:rsidRPr="007A7D74">
        <w:rPr>
          <w:sz w:val="18"/>
          <w:szCs w:val="18"/>
        </w:rPr>
        <w:t>ServletContext</w:t>
      </w:r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contextInitialized ( ServletContextEvent sce );   ServletContext</w:t>
      </w:r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contextDestroyed ( ServletContextEvent sce );   ServletContext</w:t>
      </w:r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public ServletContext getServletContext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ServletRequestListener(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r w:rsidRPr="007A7D74">
        <w:rPr>
          <w:sz w:val="18"/>
          <w:szCs w:val="18"/>
        </w:rPr>
        <w:t>ServletRequest</w:t>
      </w:r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requestInitialized ( ServletRequestEvent sre );</w:t>
      </w:r>
      <w:r w:rsidRPr="007A7D74">
        <w:rPr>
          <w:sz w:val="18"/>
          <w:szCs w:val="18"/>
        </w:rPr>
        <w:tab/>
        <w:t>ServletRequest</w:t>
      </w:r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requestDestroyed ( ServletRequestEvent sre );  ServletRequest</w:t>
      </w:r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ServletRequestEvent</w:t>
      </w:r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  <w:t>public ServletRequest getServletRequest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public ServletContext getServletContext ();</w:t>
      </w:r>
    </w:p>
    <w:p w:rsidR="006D1D05" w:rsidRDefault="006D1D05" w:rsidP="00AE7D1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每种监听器对应一种事件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比如这里的</w:t>
      </w:r>
      <w:r>
        <w:rPr>
          <w:sz w:val="18"/>
          <w:szCs w:val="18"/>
        </w:rPr>
        <w:t>ServletRequestEvent</w:t>
      </w:r>
      <w:r>
        <w:rPr>
          <w:sz w:val="18"/>
          <w:szCs w:val="18"/>
        </w:rPr>
        <w:t>就是一个事件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而事件被对应的监听器监听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当事件改变时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触发对应的监听器</w:t>
      </w:r>
      <w:r w:rsidR="00FE79DC">
        <w:rPr>
          <w:rFonts w:hint="eastAsia"/>
          <w:sz w:val="18"/>
          <w:szCs w:val="18"/>
        </w:rPr>
        <w:t xml:space="preserve"> </w:t>
      </w:r>
      <w:r w:rsidR="00FE79DC">
        <w:rPr>
          <w:sz w:val="18"/>
          <w:szCs w:val="18"/>
        </w:rPr>
        <w:t xml:space="preserve">  </w:t>
      </w:r>
      <w:r w:rsidR="00FE79DC">
        <w:rPr>
          <w:sz w:val="18"/>
          <w:szCs w:val="18"/>
        </w:rPr>
        <w:t>事件对应监听器</w:t>
      </w:r>
    </w:p>
    <w:p w:rsidR="006D1D05" w:rsidRPr="007A7D74" w:rsidRDefault="006D1D05" w:rsidP="00AE7D1D">
      <w:pPr>
        <w:rPr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HttpSessionListener</w:t>
      </w:r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r w:rsidRPr="007A7D74">
        <w:rPr>
          <w:sz w:val="18"/>
          <w:szCs w:val="18"/>
        </w:rPr>
        <w:t>HttpSession</w:t>
      </w:r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sessionCreated ( HttpSessionEvent se );     HttpSession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sessionDestroyed ( HttpSessionEvent se );   HttpSession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HttpSessionEvent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public HttpSession getSession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3944277" cy="170573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730" cy="17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r w:rsidRPr="007A7D74">
        <w:rPr>
          <w:sz w:val="18"/>
          <w:szCs w:val="18"/>
        </w:rPr>
        <w:t>contextInitialized</w:t>
      </w:r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r w:rsidRPr="007A7D74">
        <w:rPr>
          <w:sz w:val="18"/>
          <w:szCs w:val="18"/>
        </w:rPr>
        <w:t>contextDestroyed()</w:t>
      </w:r>
      <w:r w:rsidRPr="007A7D74">
        <w:rPr>
          <w:rFonts w:hint="eastAsia"/>
          <w:sz w:val="18"/>
          <w:szCs w:val="18"/>
        </w:rPr>
        <w:t>方法</w:t>
      </w: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ServletContextAttributeListener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r w:rsidRPr="007A7D74">
        <w:rPr>
          <w:sz w:val="18"/>
          <w:szCs w:val="18"/>
        </w:rPr>
        <w:t>ServletContext</w:t>
      </w:r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public void attributeAdded(ServletContextAttributeEvent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public void attributeRemoved(ServletContextAttributeEvent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public void attributeReplaced(ServletContextAttributeEvent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>ServletContextAttributeEvent</w:t>
      </w:r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>public String getName()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getValue()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ServletContext  getServletContext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r w:rsidRPr="007A7D74">
        <w:rPr>
          <w:sz w:val="18"/>
          <w:szCs w:val="18"/>
        </w:rPr>
        <w:t>ServletContext</w:t>
      </w:r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HttpSessionAttributeListener</w:t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ServletRequestAttributeListener</w:t>
      </w:r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>HttpSessionBindingListener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public void valueBound(HttpSessionBindingEvent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public void valueUnbound(HttpSessionBindingEvent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HttpSessionBindingEvent</w:t>
      </w:r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>public HttpSession getSession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getName()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 xml:space="preserve">public Object getValue()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HttpSessionActivationListener</w:t>
      </w:r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r w:rsidR="00066958" w:rsidRPr="007A7D74">
        <w:rPr>
          <w:sz w:val="18"/>
          <w:szCs w:val="18"/>
        </w:rPr>
        <w:t xml:space="preserve">void sessionDidActivate(HttpSessionEvent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 xml:space="preserve">void sessionWillPassivate(HttpSessionEvent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XMLHttpRequest</w:t>
      </w:r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var xhr = new XMLHttpRequest()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var xhr = new ActiveXObject("Msxml2.XMLHTTP")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var xhr = new ActiveXObject("Microsoft.XMLHTTP")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var xhr = new XMLHttpRequest()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xhr. open(method,url,async);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url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async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>xhr.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>Xhr. setRequestHeader(header,value)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Xhr.onreadystatechange =function(){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readyState</w:t>
      </w:r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  <w:t>Xhr.readyState;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r w:rsidRPr="007A7D74">
        <w:rPr>
          <w:sz w:val="18"/>
          <w:szCs w:val="18"/>
        </w:rPr>
        <w:t>XMLHttpRequest</w:t>
      </w:r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  <w:t>Xhr.status;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  <w:t>Xhr.responseTest;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47431A">
        <w:rPr>
          <w:color w:val="FF0000"/>
          <w:sz w:val="18"/>
          <w:szCs w:val="18"/>
        </w:rPr>
        <w:t>在</w:t>
      </w:r>
      <w:r w:rsidRPr="0047431A">
        <w:rPr>
          <w:color w:val="FF0000"/>
          <w:sz w:val="18"/>
          <w:szCs w:val="18"/>
        </w:rPr>
        <w:t>Tomcat</w:t>
      </w:r>
      <w:r w:rsidRPr="0047431A">
        <w:rPr>
          <w:color w:val="FF0000"/>
          <w:sz w:val="18"/>
          <w:szCs w:val="18"/>
        </w:rPr>
        <w:t>的</w:t>
      </w:r>
      <w:r w:rsidRPr="0047431A">
        <w:rPr>
          <w:color w:val="FF0000"/>
          <w:sz w:val="18"/>
          <w:szCs w:val="18"/>
        </w:rPr>
        <w:t>lib</w:t>
      </w:r>
      <w:r w:rsidRPr="0047431A">
        <w:rPr>
          <w:color w:val="FF0000"/>
          <w:sz w:val="18"/>
          <w:szCs w:val="18"/>
        </w:rPr>
        <w:t>目录下的</w:t>
      </w:r>
      <w:r w:rsidRPr="0047431A">
        <w:rPr>
          <w:rFonts w:hint="eastAsia"/>
          <w:color w:val="FF0000"/>
          <w:sz w:val="18"/>
          <w:szCs w:val="18"/>
        </w:rPr>
        <w:t>存在</w:t>
      </w:r>
      <w:r w:rsidRPr="0047431A">
        <w:rPr>
          <w:rFonts w:hint="eastAsia"/>
          <w:color w:val="FF0000"/>
          <w:sz w:val="18"/>
          <w:szCs w:val="18"/>
        </w:rPr>
        <w:t>Servlet</w:t>
      </w:r>
      <w:r w:rsidRPr="0047431A">
        <w:rPr>
          <w:rFonts w:hint="eastAsia"/>
          <w:color w:val="FF0000"/>
          <w:sz w:val="18"/>
          <w:szCs w:val="18"/>
        </w:rPr>
        <w:t>相关的</w:t>
      </w:r>
      <w:r w:rsidRPr="0047431A">
        <w:rPr>
          <w:rFonts w:hint="eastAsia"/>
          <w:color w:val="FF0000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</w:p>
    <w:p w:rsidR="005523BB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方式只能支持</w:t>
      </w:r>
      <w:r w:rsidRPr="005523BB">
        <w:rPr>
          <w:rFonts w:hint="eastAsia"/>
          <w:sz w:val="18"/>
          <w:szCs w:val="18"/>
        </w:rPr>
        <w:t>ASCII</w:t>
      </w:r>
      <w:r w:rsidRPr="005523BB">
        <w:rPr>
          <w:rFonts w:hint="eastAsia"/>
          <w:sz w:val="18"/>
          <w:szCs w:val="18"/>
        </w:rPr>
        <w:t>字符，向服务器传的中文字符可能会乱码。</w:t>
      </w:r>
    </w:p>
    <w:p w:rsidR="00DB3EC4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post</w:t>
      </w:r>
      <w:r w:rsidRPr="005523BB">
        <w:rPr>
          <w:rFonts w:hint="eastAsia"/>
          <w:sz w:val="18"/>
          <w:szCs w:val="18"/>
        </w:rPr>
        <w:t>支持标准字符集，可以正确传递中文字符。</w:t>
      </w:r>
    </w:p>
    <w:p w:rsidR="005523BB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请求可以被缓存，可以被收藏为书签，但</w:t>
      </w:r>
      <w:r w:rsidRPr="005523BB">
        <w:rPr>
          <w:rFonts w:hint="eastAsia"/>
          <w:sz w:val="18"/>
          <w:szCs w:val="18"/>
        </w:rPr>
        <w:t xml:space="preserve"> post </w:t>
      </w:r>
      <w:r w:rsidRPr="005523BB">
        <w:rPr>
          <w:rFonts w:hint="eastAsia"/>
          <w:sz w:val="18"/>
          <w:szCs w:val="18"/>
        </w:rPr>
        <w:t>不行。</w:t>
      </w:r>
    </w:p>
    <w:p w:rsidR="00DB3EC4" w:rsidRPr="005523BB" w:rsidRDefault="005523BB" w:rsidP="005523BB">
      <w:pPr>
        <w:rPr>
          <w:sz w:val="18"/>
          <w:szCs w:val="18"/>
        </w:rPr>
      </w:pPr>
      <w:r w:rsidRPr="005523BB">
        <w:rPr>
          <w:rFonts w:hint="eastAsia"/>
          <w:sz w:val="18"/>
          <w:szCs w:val="18"/>
        </w:rPr>
        <w:t>get</w:t>
      </w:r>
      <w:r w:rsidRPr="005523BB">
        <w:rPr>
          <w:rFonts w:hint="eastAsia"/>
          <w:sz w:val="18"/>
          <w:szCs w:val="18"/>
        </w:rPr>
        <w:t>请求会保留在浏览器的历史记录中，</w:t>
      </w:r>
      <w:r w:rsidRPr="005523BB">
        <w:rPr>
          <w:rFonts w:hint="eastAsia"/>
          <w:sz w:val="18"/>
          <w:szCs w:val="18"/>
        </w:rPr>
        <w:t xml:space="preserve">post </w:t>
      </w:r>
      <w:r w:rsidRPr="005523BB">
        <w:rPr>
          <w:rFonts w:hint="eastAsia"/>
          <w:sz w:val="18"/>
          <w:szCs w:val="18"/>
        </w:rPr>
        <w:t>不会。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F1" w:rsidRDefault="000816F1" w:rsidP="0033356F">
      <w:r>
        <w:separator/>
      </w:r>
    </w:p>
  </w:endnote>
  <w:endnote w:type="continuationSeparator" w:id="0">
    <w:p w:rsidR="000816F1" w:rsidRDefault="000816F1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F1" w:rsidRDefault="000816F1" w:rsidP="0033356F">
      <w:r>
        <w:separator/>
      </w:r>
    </w:p>
  </w:footnote>
  <w:footnote w:type="continuationSeparator" w:id="0">
    <w:p w:rsidR="000816F1" w:rsidRDefault="000816F1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16F1"/>
    <w:rsid w:val="00085BA3"/>
    <w:rsid w:val="00086CE1"/>
    <w:rsid w:val="000B5D24"/>
    <w:rsid w:val="000C338B"/>
    <w:rsid w:val="000F4010"/>
    <w:rsid w:val="00101A4F"/>
    <w:rsid w:val="00103072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3590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431A"/>
    <w:rsid w:val="00476988"/>
    <w:rsid w:val="0049581D"/>
    <w:rsid w:val="004D789F"/>
    <w:rsid w:val="005411E9"/>
    <w:rsid w:val="005523BB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328C5"/>
    <w:rsid w:val="0067738F"/>
    <w:rsid w:val="00677F43"/>
    <w:rsid w:val="006822FE"/>
    <w:rsid w:val="0069741A"/>
    <w:rsid w:val="006B34F7"/>
    <w:rsid w:val="006C0551"/>
    <w:rsid w:val="006D1590"/>
    <w:rsid w:val="006D1D05"/>
    <w:rsid w:val="006E5B3F"/>
    <w:rsid w:val="006F4BE9"/>
    <w:rsid w:val="006F573A"/>
    <w:rsid w:val="007062DE"/>
    <w:rsid w:val="00721DC8"/>
    <w:rsid w:val="00736376"/>
    <w:rsid w:val="00771D4E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9F43D7"/>
    <w:rsid w:val="00A01C4B"/>
    <w:rsid w:val="00A169AA"/>
    <w:rsid w:val="00A22070"/>
    <w:rsid w:val="00A37E1F"/>
    <w:rsid w:val="00A60029"/>
    <w:rsid w:val="00A602D7"/>
    <w:rsid w:val="00A66DB1"/>
    <w:rsid w:val="00A74024"/>
    <w:rsid w:val="00AA3474"/>
    <w:rsid w:val="00AB3CFD"/>
    <w:rsid w:val="00AB76E2"/>
    <w:rsid w:val="00AC12EF"/>
    <w:rsid w:val="00AC2B93"/>
    <w:rsid w:val="00AE3563"/>
    <w:rsid w:val="00AE7D1D"/>
    <w:rsid w:val="00B01A75"/>
    <w:rsid w:val="00B1397A"/>
    <w:rsid w:val="00B416E7"/>
    <w:rsid w:val="00B46E9D"/>
    <w:rsid w:val="00B53B55"/>
    <w:rsid w:val="00B667B7"/>
    <w:rsid w:val="00B73A84"/>
    <w:rsid w:val="00B85622"/>
    <w:rsid w:val="00B97E91"/>
    <w:rsid w:val="00BB50D5"/>
    <w:rsid w:val="00C0274A"/>
    <w:rsid w:val="00C03929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811CB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45D41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753B4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156</cp:revision>
  <cp:lastPrinted>2018-03-09T08:24:00Z</cp:lastPrinted>
  <dcterms:created xsi:type="dcterms:W3CDTF">2018-03-07T13:25:00Z</dcterms:created>
  <dcterms:modified xsi:type="dcterms:W3CDTF">2019-03-03T06:15:00Z</dcterms:modified>
</cp:coreProperties>
</file>