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37F4" w14:textId="77777777" w:rsidR="00C20523" w:rsidRPr="00C20523" w:rsidRDefault="00C20523" w:rsidP="00C20523">
      <w:pPr>
        <w:spacing w:line="240" w:lineRule="auto"/>
        <w:jc w:val="center"/>
        <w:rPr>
          <w:rFonts w:asciiTheme="majorHAnsi" w:hAnsiTheme="majorHAnsi" w:cstheme="majorHAnsi"/>
          <w:sz w:val="28"/>
          <w:szCs w:val="28"/>
        </w:rPr>
      </w:pPr>
    </w:p>
    <w:p w14:paraId="50AF5512" w14:textId="77777777" w:rsidR="00C20523" w:rsidRPr="005111FD" w:rsidRDefault="00C20523" w:rsidP="00C20523">
      <w:pPr>
        <w:spacing w:line="240" w:lineRule="auto"/>
        <w:jc w:val="center"/>
        <w:rPr>
          <w:rFonts w:asciiTheme="majorHAnsi" w:hAnsiTheme="majorHAnsi" w:cstheme="majorHAnsi"/>
          <w:b/>
          <w:caps/>
          <w:sz w:val="40"/>
          <w:szCs w:val="36"/>
        </w:rPr>
      </w:pPr>
      <w:r w:rsidRPr="005111FD">
        <w:rPr>
          <w:rFonts w:asciiTheme="majorHAnsi" w:hAnsiTheme="majorHAnsi" w:cstheme="majorHAnsi"/>
          <w:b/>
          <w:caps/>
          <w:sz w:val="40"/>
          <w:szCs w:val="36"/>
        </w:rPr>
        <w:t>Vysoká škola polytechnická Jihlava</w:t>
      </w:r>
    </w:p>
    <w:p w14:paraId="715F6DAD" w14:textId="77777777" w:rsidR="00C20523" w:rsidRPr="00297946" w:rsidRDefault="00C20523" w:rsidP="00C20523">
      <w:pPr>
        <w:spacing w:after="0" w:line="360" w:lineRule="auto"/>
        <w:jc w:val="center"/>
        <w:rPr>
          <w:rFonts w:asciiTheme="majorHAnsi" w:hAnsiTheme="majorHAnsi" w:cstheme="majorHAnsi"/>
          <w:sz w:val="28"/>
          <w:szCs w:val="28"/>
        </w:rPr>
      </w:pPr>
      <w:r>
        <w:rPr>
          <w:rFonts w:asciiTheme="majorHAnsi" w:hAnsiTheme="majorHAnsi" w:cstheme="majorHAnsi"/>
          <w:sz w:val="28"/>
          <w:szCs w:val="28"/>
        </w:rPr>
        <w:t>Studijní program</w:t>
      </w:r>
    </w:p>
    <w:p w14:paraId="74FF7364" w14:textId="77777777" w:rsidR="00C20523" w:rsidRPr="00297946" w:rsidRDefault="00C20523" w:rsidP="00C20523">
      <w:pPr>
        <w:spacing w:line="240" w:lineRule="auto"/>
        <w:jc w:val="center"/>
        <w:rPr>
          <w:rFonts w:asciiTheme="majorHAnsi" w:hAnsiTheme="majorHAnsi" w:cstheme="majorHAnsi"/>
          <w:sz w:val="28"/>
          <w:szCs w:val="28"/>
        </w:rPr>
      </w:pPr>
    </w:p>
    <w:p w14:paraId="06FAB2C0" w14:textId="77777777" w:rsidR="00C20523" w:rsidRPr="00297946" w:rsidRDefault="00C20523" w:rsidP="00C20523">
      <w:pPr>
        <w:spacing w:line="240" w:lineRule="auto"/>
        <w:jc w:val="center"/>
        <w:rPr>
          <w:rFonts w:asciiTheme="majorHAnsi" w:hAnsiTheme="majorHAnsi" w:cstheme="majorHAnsi"/>
          <w:sz w:val="28"/>
          <w:szCs w:val="28"/>
        </w:rPr>
      </w:pPr>
    </w:p>
    <w:p w14:paraId="5AA8271F" w14:textId="77777777" w:rsidR="00C20523" w:rsidRPr="00297946" w:rsidRDefault="00C20523" w:rsidP="00C20523">
      <w:pPr>
        <w:spacing w:line="240" w:lineRule="auto"/>
        <w:jc w:val="center"/>
        <w:rPr>
          <w:rFonts w:asciiTheme="majorHAnsi" w:hAnsiTheme="majorHAnsi" w:cstheme="majorHAnsi"/>
          <w:sz w:val="28"/>
          <w:szCs w:val="28"/>
        </w:rPr>
      </w:pPr>
    </w:p>
    <w:p w14:paraId="7FF1B303" w14:textId="77777777" w:rsidR="00C20523" w:rsidRPr="00297946" w:rsidRDefault="00C20523" w:rsidP="00C20523">
      <w:pPr>
        <w:spacing w:line="240" w:lineRule="auto"/>
        <w:jc w:val="center"/>
        <w:rPr>
          <w:rFonts w:asciiTheme="majorHAnsi" w:hAnsiTheme="majorHAnsi" w:cstheme="majorHAnsi"/>
          <w:sz w:val="28"/>
          <w:szCs w:val="28"/>
        </w:rPr>
      </w:pPr>
    </w:p>
    <w:p w14:paraId="766D89B9" w14:textId="77777777" w:rsidR="00C20523" w:rsidRPr="00297946" w:rsidRDefault="00C20523" w:rsidP="00C20523">
      <w:pPr>
        <w:spacing w:line="240" w:lineRule="auto"/>
        <w:jc w:val="center"/>
        <w:rPr>
          <w:rFonts w:asciiTheme="majorHAnsi" w:hAnsiTheme="majorHAnsi" w:cstheme="majorHAnsi"/>
          <w:sz w:val="28"/>
          <w:szCs w:val="28"/>
        </w:rPr>
      </w:pPr>
    </w:p>
    <w:p w14:paraId="6349865A" w14:textId="77777777" w:rsidR="00C20523" w:rsidRPr="00297946" w:rsidRDefault="00C20523" w:rsidP="00C20523">
      <w:pPr>
        <w:spacing w:line="240" w:lineRule="auto"/>
        <w:jc w:val="center"/>
        <w:rPr>
          <w:rFonts w:asciiTheme="majorHAnsi" w:hAnsiTheme="majorHAnsi" w:cstheme="majorHAnsi"/>
          <w:sz w:val="28"/>
          <w:szCs w:val="28"/>
        </w:rPr>
      </w:pPr>
    </w:p>
    <w:p w14:paraId="16B40630" w14:textId="77777777" w:rsidR="00C20523" w:rsidRPr="00297946" w:rsidRDefault="00C20523" w:rsidP="00C20523">
      <w:pPr>
        <w:spacing w:line="240" w:lineRule="auto"/>
        <w:jc w:val="center"/>
        <w:rPr>
          <w:rFonts w:asciiTheme="majorHAnsi" w:hAnsiTheme="majorHAnsi" w:cstheme="majorHAnsi"/>
          <w:sz w:val="28"/>
          <w:szCs w:val="28"/>
        </w:rPr>
      </w:pPr>
    </w:p>
    <w:p w14:paraId="135E0A99" w14:textId="77777777" w:rsidR="00C20523" w:rsidRPr="00297946" w:rsidRDefault="00C20523" w:rsidP="00C20523">
      <w:pPr>
        <w:spacing w:line="240" w:lineRule="auto"/>
        <w:jc w:val="center"/>
        <w:rPr>
          <w:rFonts w:asciiTheme="majorHAnsi" w:hAnsiTheme="majorHAnsi" w:cstheme="majorHAnsi"/>
          <w:sz w:val="28"/>
          <w:szCs w:val="28"/>
        </w:rPr>
      </w:pPr>
    </w:p>
    <w:p w14:paraId="19C95B0A" w14:textId="77777777" w:rsidR="00C20523" w:rsidRPr="00297946" w:rsidRDefault="00C20523" w:rsidP="00C20523">
      <w:pPr>
        <w:spacing w:line="240" w:lineRule="auto"/>
        <w:jc w:val="center"/>
        <w:rPr>
          <w:rFonts w:asciiTheme="majorHAnsi" w:hAnsiTheme="majorHAnsi" w:cstheme="majorHAnsi"/>
          <w:sz w:val="28"/>
          <w:szCs w:val="28"/>
        </w:rPr>
      </w:pPr>
    </w:p>
    <w:p w14:paraId="5CB63EBC" w14:textId="116BF765" w:rsidR="00C20523" w:rsidRPr="005111FD" w:rsidRDefault="00355BDF" w:rsidP="00C20523">
      <w:pPr>
        <w:spacing w:line="240" w:lineRule="auto"/>
        <w:jc w:val="center"/>
        <w:rPr>
          <w:rFonts w:asciiTheme="majorHAnsi" w:hAnsiTheme="majorHAnsi" w:cstheme="majorHAnsi"/>
          <w:b/>
          <w:caps/>
          <w:sz w:val="40"/>
          <w:szCs w:val="36"/>
        </w:rPr>
      </w:pPr>
      <w:r>
        <w:rPr>
          <w:rFonts w:asciiTheme="majorHAnsi" w:hAnsiTheme="majorHAnsi" w:cstheme="majorHAnsi"/>
          <w:b/>
          <w:caps/>
          <w:sz w:val="40"/>
          <w:szCs w:val="36"/>
        </w:rPr>
        <w:t xml:space="preserve">Komprese dat </w:t>
      </w:r>
      <w:r w:rsidR="00ED7887">
        <w:rPr>
          <w:rFonts w:asciiTheme="majorHAnsi" w:hAnsiTheme="majorHAnsi" w:cstheme="majorHAnsi"/>
          <w:b/>
          <w:caps/>
          <w:sz w:val="40"/>
          <w:szCs w:val="36"/>
        </w:rPr>
        <w:t xml:space="preserve"> 1</w:t>
      </w:r>
    </w:p>
    <w:p w14:paraId="2C4083C8" w14:textId="54C2BE36" w:rsidR="00C20523" w:rsidRDefault="00C20523" w:rsidP="00C20523">
      <w:pPr>
        <w:spacing w:line="240" w:lineRule="auto"/>
        <w:jc w:val="center"/>
        <w:rPr>
          <w:rFonts w:asciiTheme="majorHAnsi" w:hAnsiTheme="majorHAnsi" w:cstheme="majorHAnsi"/>
          <w:sz w:val="28"/>
          <w:szCs w:val="28"/>
        </w:rPr>
      </w:pPr>
    </w:p>
    <w:p w14:paraId="4E0812E1" w14:textId="77777777" w:rsidR="00442D15" w:rsidRPr="00297946" w:rsidRDefault="00442D15" w:rsidP="00C20523">
      <w:pPr>
        <w:spacing w:line="240" w:lineRule="auto"/>
        <w:jc w:val="center"/>
        <w:rPr>
          <w:rFonts w:asciiTheme="majorHAnsi" w:hAnsiTheme="majorHAnsi" w:cstheme="majorHAnsi"/>
          <w:sz w:val="28"/>
          <w:szCs w:val="28"/>
        </w:rPr>
      </w:pPr>
    </w:p>
    <w:p w14:paraId="420C4D06" w14:textId="77777777" w:rsidR="00C20523" w:rsidRPr="00297946" w:rsidRDefault="00C20523" w:rsidP="00C20523">
      <w:pPr>
        <w:spacing w:line="240" w:lineRule="auto"/>
        <w:jc w:val="center"/>
        <w:rPr>
          <w:rFonts w:asciiTheme="majorHAnsi" w:hAnsiTheme="majorHAnsi" w:cstheme="majorHAnsi"/>
          <w:sz w:val="28"/>
          <w:szCs w:val="28"/>
        </w:rPr>
      </w:pPr>
    </w:p>
    <w:p w14:paraId="6CF3AFF3" w14:textId="77777777" w:rsidR="00C20523" w:rsidRPr="00297946" w:rsidRDefault="00C20523" w:rsidP="00C20523">
      <w:pPr>
        <w:spacing w:line="240" w:lineRule="auto"/>
        <w:jc w:val="center"/>
        <w:rPr>
          <w:rFonts w:asciiTheme="majorHAnsi" w:hAnsiTheme="majorHAnsi" w:cstheme="majorHAnsi"/>
          <w:sz w:val="28"/>
          <w:szCs w:val="28"/>
        </w:rPr>
      </w:pPr>
    </w:p>
    <w:p w14:paraId="5BB1F623" w14:textId="77777777" w:rsidR="00C20523" w:rsidRPr="00297946" w:rsidRDefault="00C20523" w:rsidP="00C20523">
      <w:pPr>
        <w:spacing w:line="240" w:lineRule="auto"/>
        <w:jc w:val="center"/>
        <w:rPr>
          <w:rFonts w:asciiTheme="majorHAnsi" w:hAnsiTheme="majorHAnsi" w:cstheme="majorHAnsi"/>
          <w:sz w:val="28"/>
          <w:szCs w:val="28"/>
        </w:rPr>
      </w:pPr>
    </w:p>
    <w:p w14:paraId="553C761A" w14:textId="77777777" w:rsidR="00C20523" w:rsidRPr="00297946" w:rsidRDefault="00C20523" w:rsidP="00C20523">
      <w:pPr>
        <w:spacing w:line="240" w:lineRule="auto"/>
        <w:jc w:val="center"/>
        <w:rPr>
          <w:rFonts w:asciiTheme="majorHAnsi" w:hAnsiTheme="majorHAnsi" w:cstheme="majorHAnsi"/>
          <w:sz w:val="28"/>
          <w:szCs w:val="28"/>
        </w:rPr>
      </w:pPr>
    </w:p>
    <w:p w14:paraId="0B8BB80A" w14:textId="77777777" w:rsidR="00C20523" w:rsidRPr="00297946" w:rsidRDefault="00C20523" w:rsidP="00C20523">
      <w:pPr>
        <w:spacing w:line="240" w:lineRule="auto"/>
        <w:jc w:val="center"/>
        <w:rPr>
          <w:rFonts w:asciiTheme="majorHAnsi" w:hAnsiTheme="majorHAnsi" w:cstheme="majorHAnsi"/>
          <w:sz w:val="28"/>
          <w:szCs w:val="28"/>
        </w:rPr>
      </w:pPr>
    </w:p>
    <w:p w14:paraId="0A1FFD07" w14:textId="77777777" w:rsidR="00C20523" w:rsidRDefault="00C20523" w:rsidP="00C20523">
      <w:pPr>
        <w:spacing w:line="240" w:lineRule="auto"/>
        <w:jc w:val="center"/>
        <w:rPr>
          <w:rFonts w:asciiTheme="majorHAnsi" w:hAnsiTheme="majorHAnsi" w:cstheme="majorHAnsi"/>
          <w:sz w:val="28"/>
          <w:szCs w:val="28"/>
        </w:rPr>
      </w:pPr>
    </w:p>
    <w:p w14:paraId="083A9B29" w14:textId="77777777" w:rsidR="00C20523" w:rsidRPr="00297946" w:rsidRDefault="00C20523" w:rsidP="00C20523">
      <w:pPr>
        <w:spacing w:line="240" w:lineRule="auto"/>
        <w:jc w:val="center"/>
        <w:rPr>
          <w:rFonts w:asciiTheme="majorHAnsi" w:hAnsiTheme="majorHAnsi" w:cstheme="majorHAnsi"/>
          <w:sz w:val="28"/>
          <w:szCs w:val="28"/>
        </w:rPr>
      </w:pPr>
    </w:p>
    <w:p w14:paraId="4B5F2E6A" w14:textId="77777777" w:rsidR="00C20523" w:rsidRPr="00297946" w:rsidRDefault="00C20523" w:rsidP="00C20523">
      <w:pPr>
        <w:spacing w:line="240" w:lineRule="auto"/>
        <w:jc w:val="center"/>
        <w:rPr>
          <w:rFonts w:asciiTheme="majorHAnsi" w:hAnsiTheme="majorHAnsi" w:cstheme="majorHAnsi"/>
          <w:sz w:val="28"/>
          <w:szCs w:val="28"/>
        </w:rPr>
      </w:pPr>
    </w:p>
    <w:p w14:paraId="1D846D08" w14:textId="77777777" w:rsidR="00C20523" w:rsidRPr="00297946" w:rsidRDefault="00C20523" w:rsidP="00C20523">
      <w:pPr>
        <w:spacing w:line="240" w:lineRule="auto"/>
        <w:jc w:val="center"/>
        <w:rPr>
          <w:rFonts w:asciiTheme="majorHAnsi" w:hAnsiTheme="majorHAnsi" w:cstheme="majorHAnsi"/>
          <w:sz w:val="28"/>
          <w:szCs w:val="28"/>
        </w:rPr>
      </w:pPr>
    </w:p>
    <w:p w14:paraId="7C577B2F" w14:textId="62DAD28A" w:rsidR="00C20523" w:rsidRPr="00297946" w:rsidRDefault="00C20523" w:rsidP="00C20523">
      <w:pPr>
        <w:tabs>
          <w:tab w:val="left" w:pos="1985"/>
        </w:tabs>
        <w:spacing w:after="0" w:line="360" w:lineRule="auto"/>
        <w:jc w:val="left"/>
        <w:rPr>
          <w:rFonts w:asciiTheme="majorHAnsi" w:hAnsiTheme="majorHAnsi" w:cstheme="majorHAnsi"/>
          <w:sz w:val="28"/>
          <w:szCs w:val="28"/>
        </w:rPr>
      </w:pPr>
      <w:r w:rsidRPr="00297946">
        <w:rPr>
          <w:rFonts w:asciiTheme="majorHAnsi" w:hAnsiTheme="majorHAnsi" w:cstheme="majorHAnsi"/>
          <w:sz w:val="28"/>
          <w:szCs w:val="28"/>
        </w:rPr>
        <w:t xml:space="preserve">Autor práce: </w:t>
      </w:r>
      <w:r w:rsidRPr="00297946">
        <w:rPr>
          <w:rFonts w:asciiTheme="majorHAnsi" w:hAnsiTheme="majorHAnsi" w:cstheme="majorHAnsi"/>
          <w:sz w:val="28"/>
          <w:szCs w:val="28"/>
        </w:rPr>
        <w:tab/>
      </w:r>
      <w:r w:rsidR="00ED7887">
        <w:rPr>
          <w:rFonts w:asciiTheme="majorHAnsi" w:hAnsiTheme="majorHAnsi" w:cstheme="majorHAnsi"/>
          <w:sz w:val="28"/>
          <w:szCs w:val="28"/>
        </w:rPr>
        <w:t>Ondřej Staněk</w:t>
      </w:r>
    </w:p>
    <w:p w14:paraId="6449C117" w14:textId="77777777" w:rsidR="00C20523" w:rsidRPr="00297946" w:rsidRDefault="00C20523" w:rsidP="00C20523">
      <w:pPr>
        <w:spacing w:line="240" w:lineRule="auto"/>
        <w:jc w:val="center"/>
        <w:rPr>
          <w:rFonts w:asciiTheme="majorHAnsi" w:hAnsiTheme="majorHAnsi" w:cstheme="majorHAnsi"/>
          <w:sz w:val="28"/>
          <w:szCs w:val="28"/>
        </w:rPr>
      </w:pPr>
    </w:p>
    <w:p w14:paraId="7C817CE6" w14:textId="77777777" w:rsidR="00C20523" w:rsidRPr="00297946" w:rsidRDefault="00C20523" w:rsidP="00C20523">
      <w:pPr>
        <w:spacing w:line="240" w:lineRule="auto"/>
        <w:jc w:val="center"/>
        <w:rPr>
          <w:rFonts w:asciiTheme="majorHAnsi" w:hAnsiTheme="majorHAnsi" w:cstheme="majorHAnsi"/>
          <w:sz w:val="28"/>
          <w:szCs w:val="28"/>
        </w:rPr>
      </w:pPr>
    </w:p>
    <w:p w14:paraId="0EA172D4" w14:textId="7EA8052B" w:rsidR="0068156B" w:rsidRDefault="00C20523" w:rsidP="00C20523">
      <w:pPr>
        <w:spacing w:line="240" w:lineRule="auto"/>
        <w:jc w:val="center"/>
      </w:pPr>
      <w:r>
        <w:rPr>
          <w:rFonts w:asciiTheme="majorHAnsi" w:hAnsiTheme="majorHAnsi" w:cstheme="majorHAnsi"/>
          <w:sz w:val="28"/>
          <w:szCs w:val="28"/>
        </w:rPr>
        <w:t xml:space="preserve">Jihlava </w:t>
      </w:r>
      <w:r w:rsidR="00857356">
        <w:rPr>
          <w:rFonts w:asciiTheme="majorHAnsi" w:hAnsiTheme="majorHAnsi" w:cstheme="majorHAnsi"/>
          <w:sz w:val="28"/>
          <w:szCs w:val="28"/>
        </w:rPr>
        <w:fldChar w:fldCharType="begin"/>
      </w:r>
      <w:r w:rsidR="00857356">
        <w:rPr>
          <w:rFonts w:asciiTheme="majorHAnsi" w:hAnsiTheme="majorHAnsi" w:cstheme="majorHAnsi"/>
          <w:sz w:val="28"/>
          <w:szCs w:val="28"/>
        </w:rPr>
        <w:instrText xml:space="preserve"> TIME  \@ "yyyy"  \* MERGEFORMAT </w:instrText>
      </w:r>
      <w:r w:rsidR="00857356">
        <w:rPr>
          <w:rFonts w:asciiTheme="majorHAnsi" w:hAnsiTheme="majorHAnsi" w:cstheme="majorHAnsi"/>
          <w:sz w:val="28"/>
          <w:szCs w:val="28"/>
        </w:rPr>
        <w:fldChar w:fldCharType="separate"/>
      </w:r>
      <w:r w:rsidR="00355BDF">
        <w:rPr>
          <w:rFonts w:asciiTheme="majorHAnsi" w:hAnsiTheme="majorHAnsi" w:cstheme="majorHAnsi"/>
          <w:noProof/>
          <w:sz w:val="28"/>
          <w:szCs w:val="28"/>
        </w:rPr>
        <w:t>2023</w:t>
      </w:r>
      <w:r w:rsidR="00857356">
        <w:rPr>
          <w:rFonts w:asciiTheme="majorHAnsi" w:hAnsiTheme="majorHAnsi" w:cstheme="majorHAnsi"/>
          <w:sz w:val="28"/>
          <w:szCs w:val="28"/>
        </w:rPr>
        <w:fldChar w:fldCharType="end"/>
      </w:r>
    </w:p>
    <w:p w14:paraId="62BED873" w14:textId="77777777" w:rsidR="00875449" w:rsidRDefault="00875449" w:rsidP="00DE1748">
      <w:pPr>
        <w:sectPr w:rsidR="00875449" w:rsidSect="0068156B">
          <w:pgSz w:w="11906" w:h="16838"/>
          <w:pgMar w:top="1418" w:right="1418" w:bottom="1418" w:left="1985" w:header="709" w:footer="709" w:gutter="0"/>
          <w:cols w:space="708"/>
          <w:docGrid w:linePitch="360"/>
        </w:sectPr>
      </w:pPr>
    </w:p>
    <w:p w14:paraId="6C31E7F5" w14:textId="77777777" w:rsidR="00F55569" w:rsidRPr="00F97E55" w:rsidRDefault="00F55569" w:rsidP="00F97E55">
      <w:pPr>
        <w:pStyle w:val="Nzev"/>
      </w:pPr>
      <w:r w:rsidRPr="00F97E55">
        <w:lastRenderedPageBreak/>
        <w:t>Obsah</w:t>
      </w:r>
    </w:p>
    <w:p w14:paraId="235C3045" w14:textId="7EC9B533" w:rsidR="000B5A9A" w:rsidRDefault="007472DF">
      <w:pPr>
        <w:pStyle w:val="Obsah1"/>
        <w:tabs>
          <w:tab w:val="right" w:leader="dot" w:pos="8493"/>
        </w:tabs>
        <w:rPr>
          <w:rFonts w:eastAsiaTheme="minorEastAsia"/>
          <w:b w:val="0"/>
          <w:noProof/>
          <w:lang w:eastAsia="cs-CZ"/>
        </w:rPr>
      </w:pPr>
      <w:r>
        <w:fldChar w:fldCharType="begin"/>
      </w:r>
      <w:r>
        <w:instrText xml:space="preserve"> TOC \o "1-2" \h \z \u </w:instrText>
      </w:r>
      <w:r>
        <w:fldChar w:fldCharType="separate"/>
      </w:r>
      <w:hyperlink w:anchor="_Toc126363070" w:history="1">
        <w:r w:rsidR="000B5A9A" w:rsidRPr="003427AC">
          <w:rPr>
            <w:rStyle w:val="Hypertextovodkaz"/>
            <w:noProof/>
          </w:rPr>
          <w:t>Seznam obrázků</w:t>
        </w:r>
        <w:r w:rsidR="000B5A9A">
          <w:rPr>
            <w:noProof/>
            <w:webHidden/>
          </w:rPr>
          <w:tab/>
        </w:r>
        <w:r w:rsidR="000B5A9A">
          <w:rPr>
            <w:noProof/>
            <w:webHidden/>
          </w:rPr>
          <w:fldChar w:fldCharType="begin"/>
        </w:r>
        <w:r w:rsidR="000B5A9A">
          <w:rPr>
            <w:noProof/>
            <w:webHidden/>
          </w:rPr>
          <w:instrText xml:space="preserve"> PAGEREF _Toc126363070 \h </w:instrText>
        </w:r>
        <w:r w:rsidR="000B5A9A">
          <w:rPr>
            <w:noProof/>
            <w:webHidden/>
          </w:rPr>
        </w:r>
        <w:r w:rsidR="000B5A9A">
          <w:rPr>
            <w:noProof/>
            <w:webHidden/>
          </w:rPr>
          <w:fldChar w:fldCharType="separate"/>
        </w:r>
        <w:r w:rsidR="000B5A9A">
          <w:rPr>
            <w:noProof/>
            <w:webHidden/>
          </w:rPr>
          <w:t>3</w:t>
        </w:r>
        <w:r w:rsidR="000B5A9A">
          <w:rPr>
            <w:noProof/>
            <w:webHidden/>
          </w:rPr>
          <w:fldChar w:fldCharType="end"/>
        </w:r>
      </w:hyperlink>
    </w:p>
    <w:p w14:paraId="22B482C9" w14:textId="2DC57E88" w:rsidR="000B5A9A" w:rsidRDefault="000B5A9A">
      <w:pPr>
        <w:pStyle w:val="Obsah1"/>
        <w:tabs>
          <w:tab w:val="right" w:leader="dot" w:pos="8493"/>
        </w:tabs>
        <w:rPr>
          <w:rFonts w:eastAsiaTheme="minorEastAsia"/>
          <w:b w:val="0"/>
          <w:noProof/>
          <w:lang w:eastAsia="cs-CZ"/>
        </w:rPr>
      </w:pPr>
      <w:hyperlink w:anchor="_Toc126363071" w:history="1">
        <w:r w:rsidRPr="003427AC">
          <w:rPr>
            <w:rStyle w:val="Hypertextovodkaz"/>
            <w:noProof/>
          </w:rPr>
          <w:t>Úvod</w:t>
        </w:r>
        <w:r>
          <w:rPr>
            <w:noProof/>
            <w:webHidden/>
          </w:rPr>
          <w:tab/>
        </w:r>
        <w:r>
          <w:rPr>
            <w:noProof/>
            <w:webHidden/>
          </w:rPr>
          <w:fldChar w:fldCharType="begin"/>
        </w:r>
        <w:r>
          <w:rPr>
            <w:noProof/>
            <w:webHidden/>
          </w:rPr>
          <w:instrText xml:space="preserve"> PAGEREF _Toc126363071 \h </w:instrText>
        </w:r>
        <w:r>
          <w:rPr>
            <w:noProof/>
            <w:webHidden/>
          </w:rPr>
        </w:r>
        <w:r>
          <w:rPr>
            <w:noProof/>
            <w:webHidden/>
          </w:rPr>
          <w:fldChar w:fldCharType="separate"/>
        </w:r>
        <w:r>
          <w:rPr>
            <w:noProof/>
            <w:webHidden/>
          </w:rPr>
          <w:t>4</w:t>
        </w:r>
        <w:r>
          <w:rPr>
            <w:noProof/>
            <w:webHidden/>
          </w:rPr>
          <w:fldChar w:fldCharType="end"/>
        </w:r>
      </w:hyperlink>
    </w:p>
    <w:p w14:paraId="020A29F2" w14:textId="7CC5A84A" w:rsidR="000B5A9A" w:rsidRDefault="000B5A9A">
      <w:pPr>
        <w:pStyle w:val="Obsah1"/>
        <w:tabs>
          <w:tab w:val="left" w:pos="440"/>
          <w:tab w:val="right" w:leader="dot" w:pos="8493"/>
        </w:tabs>
        <w:rPr>
          <w:rFonts w:eastAsiaTheme="minorEastAsia"/>
          <w:b w:val="0"/>
          <w:noProof/>
          <w:lang w:eastAsia="cs-CZ"/>
        </w:rPr>
      </w:pPr>
      <w:hyperlink w:anchor="_Toc126363072" w:history="1">
        <w:r w:rsidRPr="003427AC">
          <w:rPr>
            <w:rStyle w:val="Hypertextovodkaz"/>
            <w:noProof/>
          </w:rPr>
          <w:t>1</w:t>
        </w:r>
        <w:r>
          <w:rPr>
            <w:rFonts w:eastAsiaTheme="minorEastAsia"/>
            <w:b w:val="0"/>
            <w:noProof/>
            <w:lang w:eastAsia="cs-CZ"/>
          </w:rPr>
          <w:tab/>
        </w:r>
        <w:r w:rsidRPr="003427AC">
          <w:rPr>
            <w:rStyle w:val="Hypertextovodkaz"/>
            <w:noProof/>
          </w:rPr>
          <w:t>Motivace a hypotézy</w:t>
        </w:r>
        <w:r>
          <w:rPr>
            <w:noProof/>
            <w:webHidden/>
          </w:rPr>
          <w:tab/>
        </w:r>
        <w:r>
          <w:rPr>
            <w:noProof/>
            <w:webHidden/>
          </w:rPr>
          <w:fldChar w:fldCharType="begin"/>
        </w:r>
        <w:r>
          <w:rPr>
            <w:noProof/>
            <w:webHidden/>
          </w:rPr>
          <w:instrText xml:space="preserve"> PAGEREF _Toc126363072 \h </w:instrText>
        </w:r>
        <w:r>
          <w:rPr>
            <w:noProof/>
            <w:webHidden/>
          </w:rPr>
        </w:r>
        <w:r>
          <w:rPr>
            <w:noProof/>
            <w:webHidden/>
          </w:rPr>
          <w:fldChar w:fldCharType="separate"/>
        </w:r>
        <w:r>
          <w:rPr>
            <w:noProof/>
            <w:webHidden/>
          </w:rPr>
          <w:t>5</w:t>
        </w:r>
        <w:r>
          <w:rPr>
            <w:noProof/>
            <w:webHidden/>
          </w:rPr>
          <w:fldChar w:fldCharType="end"/>
        </w:r>
      </w:hyperlink>
    </w:p>
    <w:p w14:paraId="5AF7E2FB" w14:textId="464A457C" w:rsidR="000B5A9A" w:rsidRDefault="000B5A9A">
      <w:pPr>
        <w:pStyle w:val="Obsah1"/>
        <w:tabs>
          <w:tab w:val="left" w:pos="440"/>
          <w:tab w:val="right" w:leader="dot" w:pos="8493"/>
        </w:tabs>
        <w:rPr>
          <w:rFonts w:eastAsiaTheme="minorEastAsia"/>
          <w:b w:val="0"/>
          <w:noProof/>
          <w:lang w:eastAsia="cs-CZ"/>
        </w:rPr>
      </w:pPr>
      <w:hyperlink w:anchor="_Toc126363073" w:history="1">
        <w:r w:rsidRPr="003427AC">
          <w:rPr>
            <w:rStyle w:val="Hypertextovodkaz"/>
            <w:noProof/>
          </w:rPr>
          <w:t>2</w:t>
        </w:r>
        <w:r>
          <w:rPr>
            <w:rFonts w:eastAsiaTheme="minorEastAsia"/>
            <w:b w:val="0"/>
            <w:noProof/>
            <w:lang w:eastAsia="cs-CZ"/>
          </w:rPr>
          <w:tab/>
        </w:r>
        <w:r w:rsidRPr="003427AC">
          <w:rPr>
            <w:rStyle w:val="Hypertextovodkaz"/>
            <w:noProof/>
          </w:rPr>
          <w:t>Metodika</w:t>
        </w:r>
        <w:r>
          <w:rPr>
            <w:noProof/>
            <w:webHidden/>
          </w:rPr>
          <w:tab/>
        </w:r>
        <w:r>
          <w:rPr>
            <w:noProof/>
            <w:webHidden/>
          </w:rPr>
          <w:fldChar w:fldCharType="begin"/>
        </w:r>
        <w:r>
          <w:rPr>
            <w:noProof/>
            <w:webHidden/>
          </w:rPr>
          <w:instrText xml:space="preserve"> PAGEREF _Toc126363073 \h </w:instrText>
        </w:r>
        <w:r>
          <w:rPr>
            <w:noProof/>
            <w:webHidden/>
          </w:rPr>
        </w:r>
        <w:r>
          <w:rPr>
            <w:noProof/>
            <w:webHidden/>
          </w:rPr>
          <w:fldChar w:fldCharType="separate"/>
        </w:r>
        <w:r>
          <w:rPr>
            <w:noProof/>
            <w:webHidden/>
          </w:rPr>
          <w:t>6</w:t>
        </w:r>
        <w:r>
          <w:rPr>
            <w:noProof/>
            <w:webHidden/>
          </w:rPr>
          <w:fldChar w:fldCharType="end"/>
        </w:r>
      </w:hyperlink>
    </w:p>
    <w:p w14:paraId="72CBAE9E" w14:textId="17A67824" w:rsidR="000B5A9A" w:rsidRDefault="000B5A9A">
      <w:pPr>
        <w:pStyle w:val="Obsah1"/>
        <w:tabs>
          <w:tab w:val="left" w:pos="440"/>
          <w:tab w:val="right" w:leader="dot" w:pos="8493"/>
        </w:tabs>
        <w:rPr>
          <w:rFonts w:eastAsiaTheme="minorEastAsia"/>
          <w:b w:val="0"/>
          <w:noProof/>
          <w:lang w:eastAsia="cs-CZ"/>
        </w:rPr>
      </w:pPr>
      <w:hyperlink w:anchor="_Toc126363074" w:history="1">
        <w:r w:rsidRPr="003427AC">
          <w:rPr>
            <w:rStyle w:val="Hypertextovodkaz"/>
            <w:noProof/>
          </w:rPr>
          <w:t>3</w:t>
        </w:r>
        <w:r>
          <w:rPr>
            <w:rFonts w:eastAsiaTheme="minorEastAsia"/>
            <w:b w:val="0"/>
            <w:noProof/>
            <w:lang w:eastAsia="cs-CZ"/>
          </w:rPr>
          <w:tab/>
        </w:r>
        <w:r w:rsidRPr="003427AC">
          <w:rPr>
            <w:rStyle w:val="Hypertextovodkaz"/>
            <w:noProof/>
          </w:rPr>
          <w:t>Výsledky</w:t>
        </w:r>
        <w:r>
          <w:rPr>
            <w:noProof/>
            <w:webHidden/>
          </w:rPr>
          <w:tab/>
        </w:r>
        <w:r>
          <w:rPr>
            <w:noProof/>
            <w:webHidden/>
          </w:rPr>
          <w:fldChar w:fldCharType="begin"/>
        </w:r>
        <w:r>
          <w:rPr>
            <w:noProof/>
            <w:webHidden/>
          </w:rPr>
          <w:instrText xml:space="preserve"> PAGEREF _Toc126363074 \h </w:instrText>
        </w:r>
        <w:r>
          <w:rPr>
            <w:noProof/>
            <w:webHidden/>
          </w:rPr>
        </w:r>
        <w:r>
          <w:rPr>
            <w:noProof/>
            <w:webHidden/>
          </w:rPr>
          <w:fldChar w:fldCharType="separate"/>
        </w:r>
        <w:r>
          <w:rPr>
            <w:noProof/>
            <w:webHidden/>
          </w:rPr>
          <w:t>7</w:t>
        </w:r>
        <w:r>
          <w:rPr>
            <w:noProof/>
            <w:webHidden/>
          </w:rPr>
          <w:fldChar w:fldCharType="end"/>
        </w:r>
      </w:hyperlink>
    </w:p>
    <w:p w14:paraId="0AF6E8C6" w14:textId="4F407C7C" w:rsidR="000B5A9A" w:rsidRDefault="000B5A9A">
      <w:pPr>
        <w:pStyle w:val="Obsah2"/>
        <w:tabs>
          <w:tab w:val="left" w:pos="880"/>
          <w:tab w:val="right" w:leader="dot" w:pos="8493"/>
        </w:tabs>
        <w:rPr>
          <w:rFonts w:eastAsiaTheme="minorEastAsia"/>
          <w:noProof/>
          <w:lang w:eastAsia="cs-CZ"/>
        </w:rPr>
      </w:pPr>
      <w:hyperlink w:anchor="_Toc126363075" w:history="1">
        <w:r w:rsidRPr="003427AC">
          <w:rPr>
            <w:rStyle w:val="Hypertextovodkaz"/>
            <w:noProof/>
          </w:rPr>
          <w:t>3.1</w:t>
        </w:r>
        <w:r>
          <w:rPr>
            <w:rFonts w:eastAsiaTheme="minorEastAsia"/>
            <w:noProof/>
            <w:lang w:eastAsia="cs-CZ"/>
          </w:rPr>
          <w:tab/>
        </w:r>
        <w:r w:rsidRPr="003427AC">
          <w:rPr>
            <w:rStyle w:val="Hypertextovodkaz"/>
            <w:noProof/>
          </w:rPr>
          <w:t>7Zip</w:t>
        </w:r>
        <w:r>
          <w:rPr>
            <w:noProof/>
            <w:webHidden/>
          </w:rPr>
          <w:tab/>
        </w:r>
        <w:r>
          <w:rPr>
            <w:noProof/>
            <w:webHidden/>
          </w:rPr>
          <w:fldChar w:fldCharType="begin"/>
        </w:r>
        <w:r>
          <w:rPr>
            <w:noProof/>
            <w:webHidden/>
          </w:rPr>
          <w:instrText xml:space="preserve"> PAGEREF _Toc126363075 \h </w:instrText>
        </w:r>
        <w:r>
          <w:rPr>
            <w:noProof/>
            <w:webHidden/>
          </w:rPr>
        </w:r>
        <w:r>
          <w:rPr>
            <w:noProof/>
            <w:webHidden/>
          </w:rPr>
          <w:fldChar w:fldCharType="separate"/>
        </w:r>
        <w:r>
          <w:rPr>
            <w:noProof/>
            <w:webHidden/>
          </w:rPr>
          <w:t>7</w:t>
        </w:r>
        <w:r>
          <w:rPr>
            <w:noProof/>
            <w:webHidden/>
          </w:rPr>
          <w:fldChar w:fldCharType="end"/>
        </w:r>
      </w:hyperlink>
    </w:p>
    <w:p w14:paraId="3D4CB3B2" w14:textId="7C4755C1" w:rsidR="000B5A9A" w:rsidRDefault="000B5A9A">
      <w:pPr>
        <w:pStyle w:val="Obsah2"/>
        <w:tabs>
          <w:tab w:val="left" w:pos="880"/>
          <w:tab w:val="right" w:leader="dot" w:pos="8493"/>
        </w:tabs>
        <w:rPr>
          <w:rFonts w:eastAsiaTheme="minorEastAsia"/>
          <w:noProof/>
          <w:lang w:eastAsia="cs-CZ"/>
        </w:rPr>
      </w:pPr>
      <w:hyperlink w:anchor="_Toc126363076" w:history="1">
        <w:r w:rsidRPr="003427AC">
          <w:rPr>
            <w:rStyle w:val="Hypertextovodkaz"/>
            <w:noProof/>
          </w:rPr>
          <w:t>3.2</w:t>
        </w:r>
        <w:r>
          <w:rPr>
            <w:rFonts w:eastAsiaTheme="minorEastAsia"/>
            <w:noProof/>
            <w:lang w:eastAsia="cs-CZ"/>
          </w:rPr>
          <w:tab/>
        </w:r>
        <w:r w:rsidRPr="003427AC">
          <w:rPr>
            <w:rStyle w:val="Hypertextovodkaz"/>
            <w:noProof/>
          </w:rPr>
          <w:t>WinRar</w:t>
        </w:r>
        <w:r>
          <w:rPr>
            <w:noProof/>
            <w:webHidden/>
          </w:rPr>
          <w:tab/>
        </w:r>
        <w:r>
          <w:rPr>
            <w:noProof/>
            <w:webHidden/>
          </w:rPr>
          <w:fldChar w:fldCharType="begin"/>
        </w:r>
        <w:r>
          <w:rPr>
            <w:noProof/>
            <w:webHidden/>
          </w:rPr>
          <w:instrText xml:space="preserve"> PAGEREF _Toc126363076 \h </w:instrText>
        </w:r>
        <w:r>
          <w:rPr>
            <w:noProof/>
            <w:webHidden/>
          </w:rPr>
        </w:r>
        <w:r>
          <w:rPr>
            <w:noProof/>
            <w:webHidden/>
          </w:rPr>
          <w:fldChar w:fldCharType="separate"/>
        </w:r>
        <w:r>
          <w:rPr>
            <w:noProof/>
            <w:webHidden/>
          </w:rPr>
          <w:t>8</w:t>
        </w:r>
        <w:r>
          <w:rPr>
            <w:noProof/>
            <w:webHidden/>
          </w:rPr>
          <w:fldChar w:fldCharType="end"/>
        </w:r>
      </w:hyperlink>
    </w:p>
    <w:p w14:paraId="42967D3E" w14:textId="39756E58" w:rsidR="000B5A9A" w:rsidRDefault="000B5A9A">
      <w:pPr>
        <w:pStyle w:val="Obsah2"/>
        <w:tabs>
          <w:tab w:val="left" w:pos="880"/>
          <w:tab w:val="right" w:leader="dot" w:pos="8493"/>
        </w:tabs>
        <w:rPr>
          <w:rFonts w:eastAsiaTheme="minorEastAsia"/>
          <w:noProof/>
          <w:lang w:eastAsia="cs-CZ"/>
        </w:rPr>
      </w:pPr>
      <w:hyperlink w:anchor="_Toc126363077" w:history="1">
        <w:r w:rsidRPr="003427AC">
          <w:rPr>
            <w:rStyle w:val="Hypertextovodkaz"/>
            <w:noProof/>
          </w:rPr>
          <w:t>3.3</w:t>
        </w:r>
        <w:r>
          <w:rPr>
            <w:rFonts w:eastAsiaTheme="minorEastAsia"/>
            <w:noProof/>
            <w:lang w:eastAsia="cs-CZ"/>
          </w:rPr>
          <w:tab/>
        </w:r>
        <w:r w:rsidRPr="003427AC">
          <w:rPr>
            <w:rStyle w:val="Hypertextovodkaz"/>
            <w:noProof/>
          </w:rPr>
          <w:t>WinZip</w:t>
        </w:r>
        <w:r>
          <w:rPr>
            <w:noProof/>
            <w:webHidden/>
          </w:rPr>
          <w:tab/>
        </w:r>
        <w:r>
          <w:rPr>
            <w:noProof/>
            <w:webHidden/>
          </w:rPr>
          <w:fldChar w:fldCharType="begin"/>
        </w:r>
        <w:r>
          <w:rPr>
            <w:noProof/>
            <w:webHidden/>
          </w:rPr>
          <w:instrText xml:space="preserve"> PAGEREF _Toc126363077 \h </w:instrText>
        </w:r>
        <w:r>
          <w:rPr>
            <w:noProof/>
            <w:webHidden/>
          </w:rPr>
        </w:r>
        <w:r>
          <w:rPr>
            <w:noProof/>
            <w:webHidden/>
          </w:rPr>
          <w:fldChar w:fldCharType="separate"/>
        </w:r>
        <w:r>
          <w:rPr>
            <w:noProof/>
            <w:webHidden/>
          </w:rPr>
          <w:t>10</w:t>
        </w:r>
        <w:r>
          <w:rPr>
            <w:noProof/>
            <w:webHidden/>
          </w:rPr>
          <w:fldChar w:fldCharType="end"/>
        </w:r>
      </w:hyperlink>
    </w:p>
    <w:p w14:paraId="224F9B9A" w14:textId="446D5C5D" w:rsidR="000B5A9A" w:rsidRDefault="000B5A9A">
      <w:pPr>
        <w:pStyle w:val="Obsah1"/>
        <w:tabs>
          <w:tab w:val="left" w:pos="440"/>
          <w:tab w:val="right" w:leader="dot" w:pos="8493"/>
        </w:tabs>
        <w:rPr>
          <w:rFonts w:eastAsiaTheme="minorEastAsia"/>
          <w:b w:val="0"/>
          <w:noProof/>
          <w:lang w:eastAsia="cs-CZ"/>
        </w:rPr>
      </w:pPr>
      <w:hyperlink w:anchor="_Toc126363078" w:history="1">
        <w:r w:rsidRPr="003427AC">
          <w:rPr>
            <w:rStyle w:val="Hypertextovodkaz"/>
            <w:noProof/>
          </w:rPr>
          <w:t>4</w:t>
        </w:r>
        <w:r>
          <w:rPr>
            <w:rFonts w:eastAsiaTheme="minorEastAsia"/>
            <w:b w:val="0"/>
            <w:noProof/>
            <w:lang w:eastAsia="cs-CZ"/>
          </w:rPr>
          <w:tab/>
        </w:r>
        <w:r w:rsidRPr="003427AC">
          <w:rPr>
            <w:rStyle w:val="Hypertextovodkaz"/>
            <w:noProof/>
          </w:rPr>
          <w:t>Diskuze</w:t>
        </w:r>
        <w:r>
          <w:rPr>
            <w:noProof/>
            <w:webHidden/>
          </w:rPr>
          <w:tab/>
        </w:r>
        <w:r>
          <w:rPr>
            <w:noProof/>
            <w:webHidden/>
          </w:rPr>
          <w:fldChar w:fldCharType="begin"/>
        </w:r>
        <w:r>
          <w:rPr>
            <w:noProof/>
            <w:webHidden/>
          </w:rPr>
          <w:instrText xml:space="preserve"> PAGEREF _Toc126363078 \h </w:instrText>
        </w:r>
        <w:r>
          <w:rPr>
            <w:noProof/>
            <w:webHidden/>
          </w:rPr>
        </w:r>
        <w:r>
          <w:rPr>
            <w:noProof/>
            <w:webHidden/>
          </w:rPr>
          <w:fldChar w:fldCharType="separate"/>
        </w:r>
        <w:r>
          <w:rPr>
            <w:noProof/>
            <w:webHidden/>
          </w:rPr>
          <w:t>12</w:t>
        </w:r>
        <w:r>
          <w:rPr>
            <w:noProof/>
            <w:webHidden/>
          </w:rPr>
          <w:fldChar w:fldCharType="end"/>
        </w:r>
      </w:hyperlink>
    </w:p>
    <w:p w14:paraId="631121E2" w14:textId="1551E94B" w:rsidR="000B5A9A" w:rsidRDefault="000B5A9A">
      <w:pPr>
        <w:pStyle w:val="Obsah1"/>
        <w:tabs>
          <w:tab w:val="right" w:leader="dot" w:pos="8493"/>
        </w:tabs>
        <w:rPr>
          <w:rFonts w:eastAsiaTheme="minorEastAsia"/>
          <w:b w:val="0"/>
          <w:noProof/>
          <w:lang w:eastAsia="cs-CZ"/>
        </w:rPr>
      </w:pPr>
      <w:hyperlink w:anchor="_Toc126363079" w:history="1">
        <w:r w:rsidRPr="003427AC">
          <w:rPr>
            <w:rStyle w:val="Hypertextovodkaz"/>
            <w:noProof/>
          </w:rPr>
          <w:t>Závěr</w:t>
        </w:r>
        <w:r>
          <w:rPr>
            <w:noProof/>
            <w:webHidden/>
          </w:rPr>
          <w:tab/>
        </w:r>
        <w:r>
          <w:rPr>
            <w:noProof/>
            <w:webHidden/>
          </w:rPr>
          <w:fldChar w:fldCharType="begin"/>
        </w:r>
        <w:r>
          <w:rPr>
            <w:noProof/>
            <w:webHidden/>
          </w:rPr>
          <w:instrText xml:space="preserve"> PAGEREF _Toc126363079 \h </w:instrText>
        </w:r>
        <w:r>
          <w:rPr>
            <w:noProof/>
            <w:webHidden/>
          </w:rPr>
        </w:r>
        <w:r>
          <w:rPr>
            <w:noProof/>
            <w:webHidden/>
          </w:rPr>
          <w:fldChar w:fldCharType="separate"/>
        </w:r>
        <w:r>
          <w:rPr>
            <w:noProof/>
            <w:webHidden/>
          </w:rPr>
          <w:t>13</w:t>
        </w:r>
        <w:r>
          <w:rPr>
            <w:noProof/>
            <w:webHidden/>
          </w:rPr>
          <w:fldChar w:fldCharType="end"/>
        </w:r>
      </w:hyperlink>
    </w:p>
    <w:p w14:paraId="59B20192" w14:textId="234DCB1F" w:rsidR="00DD6104" w:rsidRDefault="007472DF" w:rsidP="00DE1748">
      <w:pPr>
        <w:spacing w:after="160"/>
      </w:pPr>
      <w:r>
        <w:fldChar w:fldCharType="end"/>
      </w:r>
    </w:p>
    <w:p w14:paraId="1CF33028" w14:textId="77777777" w:rsidR="0068156B" w:rsidRPr="00B133DA" w:rsidRDefault="0068156B" w:rsidP="00B133DA">
      <w:pPr>
        <w:pStyle w:val="Nadpis1"/>
        <w:sectPr w:rsidR="0068156B" w:rsidRPr="00B133DA" w:rsidSect="0068156B">
          <w:headerReference w:type="default" r:id="rId12"/>
          <w:footerReference w:type="default" r:id="rId13"/>
          <w:pgSz w:w="11906" w:h="16838"/>
          <w:pgMar w:top="1418" w:right="1418" w:bottom="1418" w:left="1985" w:header="709" w:footer="709" w:gutter="0"/>
          <w:cols w:space="708"/>
          <w:docGrid w:linePitch="360"/>
        </w:sectPr>
      </w:pPr>
    </w:p>
    <w:p w14:paraId="388B3A82" w14:textId="409DA0F8" w:rsidR="00F55569" w:rsidRDefault="00F55569" w:rsidP="00F97E55">
      <w:pPr>
        <w:pStyle w:val="Nadpis1"/>
        <w:numPr>
          <w:ilvl w:val="0"/>
          <w:numId w:val="0"/>
        </w:numPr>
      </w:pPr>
      <w:bookmarkStart w:id="0" w:name="_Toc126363070"/>
      <w:r w:rsidRPr="00B133DA">
        <w:lastRenderedPageBreak/>
        <w:t>Seznam obrázků</w:t>
      </w:r>
      <w:bookmarkEnd w:id="0"/>
    </w:p>
    <w:p w14:paraId="560D0CD4" w14:textId="79ECD313" w:rsidR="000B5A9A" w:rsidRDefault="00DE7D12">
      <w:pPr>
        <w:pStyle w:val="Seznamobrzk"/>
        <w:tabs>
          <w:tab w:val="right" w:leader="dot" w:pos="8493"/>
        </w:tabs>
        <w:rPr>
          <w:rFonts w:eastAsiaTheme="minorEastAsia"/>
          <w:noProof/>
          <w:lang w:eastAsia="cs-CZ"/>
        </w:rPr>
      </w:pPr>
      <w:r>
        <w:fldChar w:fldCharType="begin"/>
      </w:r>
      <w:r>
        <w:instrText xml:space="preserve"> TOC \h \z \c "Obrázek" </w:instrText>
      </w:r>
      <w:r>
        <w:fldChar w:fldCharType="separate"/>
      </w:r>
      <w:hyperlink w:anchor="_Toc126363064" w:history="1">
        <w:r w:rsidR="000B5A9A" w:rsidRPr="00F056F0">
          <w:rPr>
            <w:rStyle w:val="Hypertextovodkaz"/>
            <w:noProof/>
          </w:rPr>
          <w:t>Obrázek 1 - nastavení komprese 7Zip</w:t>
        </w:r>
        <w:r w:rsidR="000B5A9A">
          <w:rPr>
            <w:noProof/>
            <w:webHidden/>
          </w:rPr>
          <w:tab/>
        </w:r>
        <w:r w:rsidR="000B5A9A">
          <w:rPr>
            <w:noProof/>
            <w:webHidden/>
          </w:rPr>
          <w:fldChar w:fldCharType="begin"/>
        </w:r>
        <w:r w:rsidR="000B5A9A">
          <w:rPr>
            <w:noProof/>
            <w:webHidden/>
          </w:rPr>
          <w:instrText xml:space="preserve"> PAGEREF _Toc126363064 \h </w:instrText>
        </w:r>
        <w:r w:rsidR="000B5A9A">
          <w:rPr>
            <w:noProof/>
            <w:webHidden/>
          </w:rPr>
        </w:r>
        <w:r w:rsidR="000B5A9A">
          <w:rPr>
            <w:noProof/>
            <w:webHidden/>
          </w:rPr>
          <w:fldChar w:fldCharType="separate"/>
        </w:r>
        <w:r w:rsidR="000B5A9A">
          <w:rPr>
            <w:noProof/>
            <w:webHidden/>
          </w:rPr>
          <w:t>7</w:t>
        </w:r>
        <w:r w:rsidR="000B5A9A">
          <w:rPr>
            <w:noProof/>
            <w:webHidden/>
          </w:rPr>
          <w:fldChar w:fldCharType="end"/>
        </w:r>
      </w:hyperlink>
    </w:p>
    <w:p w14:paraId="4DB20C63" w14:textId="7AC7C710" w:rsidR="000B5A9A" w:rsidRDefault="000B5A9A">
      <w:pPr>
        <w:pStyle w:val="Seznamobrzk"/>
        <w:tabs>
          <w:tab w:val="right" w:leader="dot" w:pos="8493"/>
        </w:tabs>
        <w:rPr>
          <w:rFonts w:eastAsiaTheme="minorEastAsia"/>
          <w:noProof/>
          <w:lang w:eastAsia="cs-CZ"/>
        </w:rPr>
      </w:pPr>
      <w:hyperlink w:anchor="_Toc126363065" w:history="1">
        <w:r w:rsidRPr="00F056F0">
          <w:rPr>
            <w:rStyle w:val="Hypertextovodkaz"/>
            <w:noProof/>
          </w:rPr>
          <w:t>Obrázek 2 - výsledek zkomprimovaných vzorků</w:t>
        </w:r>
        <w:r>
          <w:rPr>
            <w:noProof/>
            <w:webHidden/>
          </w:rPr>
          <w:tab/>
        </w:r>
        <w:r>
          <w:rPr>
            <w:noProof/>
            <w:webHidden/>
          </w:rPr>
          <w:fldChar w:fldCharType="begin"/>
        </w:r>
        <w:r>
          <w:rPr>
            <w:noProof/>
            <w:webHidden/>
          </w:rPr>
          <w:instrText xml:space="preserve"> PAGEREF _Toc126363065 \h </w:instrText>
        </w:r>
        <w:r>
          <w:rPr>
            <w:noProof/>
            <w:webHidden/>
          </w:rPr>
        </w:r>
        <w:r>
          <w:rPr>
            <w:noProof/>
            <w:webHidden/>
          </w:rPr>
          <w:fldChar w:fldCharType="separate"/>
        </w:r>
        <w:r>
          <w:rPr>
            <w:noProof/>
            <w:webHidden/>
          </w:rPr>
          <w:t>8</w:t>
        </w:r>
        <w:r>
          <w:rPr>
            <w:noProof/>
            <w:webHidden/>
          </w:rPr>
          <w:fldChar w:fldCharType="end"/>
        </w:r>
      </w:hyperlink>
    </w:p>
    <w:p w14:paraId="429216F8" w14:textId="1CA7767B" w:rsidR="000B5A9A" w:rsidRDefault="000B5A9A">
      <w:pPr>
        <w:pStyle w:val="Seznamobrzk"/>
        <w:tabs>
          <w:tab w:val="right" w:leader="dot" w:pos="8493"/>
        </w:tabs>
        <w:rPr>
          <w:rFonts w:eastAsiaTheme="minorEastAsia"/>
          <w:noProof/>
          <w:lang w:eastAsia="cs-CZ"/>
        </w:rPr>
      </w:pPr>
      <w:hyperlink w:anchor="_Toc126363066" w:history="1">
        <w:r w:rsidRPr="00F056F0">
          <w:rPr>
            <w:rStyle w:val="Hypertextovodkaz"/>
            <w:noProof/>
          </w:rPr>
          <w:t>Obrázek 3 - Nastavení komprese winrar</w:t>
        </w:r>
        <w:r>
          <w:rPr>
            <w:noProof/>
            <w:webHidden/>
          </w:rPr>
          <w:tab/>
        </w:r>
        <w:r>
          <w:rPr>
            <w:noProof/>
            <w:webHidden/>
          </w:rPr>
          <w:fldChar w:fldCharType="begin"/>
        </w:r>
        <w:r>
          <w:rPr>
            <w:noProof/>
            <w:webHidden/>
          </w:rPr>
          <w:instrText xml:space="preserve"> PAGEREF _Toc126363066 \h </w:instrText>
        </w:r>
        <w:r>
          <w:rPr>
            <w:noProof/>
            <w:webHidden/>
          </w:rPr>
        </w:r>
        <w:r>
          <w:rPr>
            <w:noProof/>
            <w:webHidden/>
          </w:rPr>
          <w:fldChar w:fldCharType="separate"/>
        </w:r>
        <w:r>
          <w:rPr>
            <w:noProof/>
            <w:webHidden/>
          </w:rPr>
          <w:t>9</w:t>
        </w:r>
        <w:r>
          <w:rPr>
            <w:noProof/>
            <w:webHidden/>
          </w:rPr>
          <w:fldChar w:fldCharType="end"/>
        </w:r>
      </w:hyperlink>
    </w:p>
    <w:p w14:paraId="7987FC3C" w14:textId="05DD5D06" w:rsidR="000B5A9A" w:rsidRDefault="000B5A9A">
      <w:pPr>
        <w:pStyle w:val="Seznamobrzk"/>
        <w:tabs>
          <w:tab w:val="right" w:leader="dot" w:pos="8493"/>
        </w:tabs>
        <w:rPr>
          <w:rFonts w:eastAsiaTheme="minorEastAsia"/>
          <w:noProof/>
          <w:lang w:eastAsia="cs-CZ"/>
        </w:rPr>
      </w:pPr>
      <w:hyperlink w:anchor="_Toc126363067" w:history="1">
        <w:r w:rsidRPr="00F056F0">
          <w:rPr>
            <w:rStyle w:val="Hypertextovodkaz"/>
            <w:noProof/>
          </w:rPr>
          <w:t>Obrázek 4 - výsledek zkomprimovaných vzorků</w:t>
        </w:r>
        <w:r>
          <w:rPr>
            <w:noProof/>
            <w:webHidden/>
          </w:rPr>
          <w:tab/>
        </w:r>
        <w:r>
          <w:rPr>
            <w:noProof/>
            <w:webHidden/>
          </w:rPr>
          <w:fldChar w:fldCharType="begin"/>
        </w:r>
        <w:r>
          <w:rPr>
            <w:noProof/>
            <w:webHidden/>
          </w:rPr>
          <w:instrText xml:space="preserve"> PAGEREF _Toc126363067 \h </w:instrText>
        </w:r>
        <w:r>
          <w:rPr>
            <w:noProof/>
            <w:webHidden/>
          </w:rPr>
        </w:r>
        <w:r>
          <w:rPr>
            <w:noProof/>
            <w:webHidden/>
          </w:rPr>
          <w:fldChar w:fldCharType="separate"/>
        </w:r>
        <w:r>
          <w:rPr>
            <w:noProof/>
            <w:webHidden/>
          </w:rPr>
          <w:t>9</w:t>
        </w:r>
        <w:r>
          <w:rPr>
            <w:noProof/>
            <w:webHidden/>
          </w:rPr>
          <w:fldChar w:fldCharType="end"/>
        </w:r>
      </w:hyperlink>
    </w:p>
    <w:p w14:paraId="70E48952" w14:textId="25F0E46B" w:rsidR="000B5A9A" w:rsidRDefault="000B5A9A">
      <w:pPr>
        <w:pStyle w:val="Seznamobrzk"/>
        <w:tabs>
          <w:tab w:val="right" w:leader="dot" w:pos="8493"/>
        </w:tabs>
        <w:rPr>
          <w:rFonts w:eastAsiaTheme="minorEastAsia"/>
          <w:noProof/>
          <w:lang w:eastAsia="cs-CZ"/>
        </w:rPr>
      </w:pPr>
      <w:hyperlink w:anchor="_Toc126363068" w:history="1">
        <w:r w:rsidRPr="00F056F0">
          <w:rPr>
            <w:rStyle w:val="Hypertextovodkaz"/>
            <w:noProof/>
          </w:rPr>
          <w:t>Obrázek 5 - nastavení komprese WinZip</w:t>
        </w:r>
        <w:r>
          <w:rPr>
            <w:noProof/>
            <w:webHidden/>
          </w:rPr>
          <w:tab/>
        </w:r>
        <w:r>
          <w:rPr>
            <w:noProof/>
            <w:webHidden/>
          </w:rPr>
          <w:fldChar w:fldCharType="begin"/>
        </w:r>
        <w:r>
          <w:rPr>
            <w:noProof/>
            <w:webHidden/>
          </w:rPr>
          <w:instrText xml:space="preserve"> PAGEREF _Toc126363068 \h </w:instrText>
        </w:r>
        <w:r>
          <w:rPr>
            <w:noProof/>
            <w:webHidden/>
          </w:rPr>
        </w:r>
        <w:r>
          <w:rPr>
            <w:noProof/>
            <w:webHidden/>
          </w:rPr>
          <w:fldChar w:fldCharType="separate"/>
        </w:r>
        <w:r>
          <w:rPr>
            <w:noProof/>
            <w:webHidden/>
          </w:rPr>
          <w:t>10</w:t>
        </w:r>
        <w:r>
          <w:rPr>
            <w:noProof/>
            <w:webHidden/>
          </w:rPr>
          <w:fldChar w:fldCharType="end"/>
        </w:r>
      </w:hyperlink>
    </w:p>
    <w:p w14:paraId="0A7514FD" w14:textId="4C094AEA" w:rsidR="000B5A9A" w:rsidRDefault="000B5A9A">
      <w:pPr>
        <w:pStyle w:val="Seznamobrzk"/>
        <w:tabs>
          <w:tab w:val="right" w:leader="dot" w:pos="8493"/>
        </w:tabs>
        <w:rPr>
          <w:rFonts w:eastAsiaTheme="minorEastAsia"/>
          <w:noProof/>
          <w:lang w:eastAsia="cs-CZ"/>
        </w:rPr>
      </w:pPr>
      <w:hyperlink w:anchor="_Toc126363069" w:history="1">
        <w:r w:rsidRPr="00F056F0">
          <w:rPr>
            <w:rStyle w:val="Hypertextovodkaz"/>
            <w:noProof/>
          </w:rPr>
          <w:t>Obrázek 6 - výsledek zkomprimovaných vzorků</w:t>
        </w:r>
        <w:r>
          <w:rPr>
            <w:noProof/>
            <w:webHidden/>
          </w:rPr>
          <w:tab/>
        </w:r>
        <w:r>
          <w:rPr>
            <w:noProof/>
            <w:webHidden/>
          </w:rPr>
          <w:fldChar w:fldCharType="begin"/>
        </w:r>
        <w:r>
          <w:rPr>
            <w:noProof/>
            <w:webHidden/>
          </w:rPr>
          <w:instrText xml:space="preserve"> PAGEREF _Toc126363069 \h </w:instrText>
        </w:r>
        <w:r>
          <w:rPr>
            <w:noProof/>
            <w:webHidden/>
          </w:rPr>
        </w:r>
        <w:r>
          <w:rPr>
            <w:noProof/>
            <w:webHidden/>
          </w:rPr>
          <w:fldChar w:fldCharType="separate"/>
        </w:r>
        <w:r>
          <w:rPr>
            <w:noProof/>
            <w:webHidden/>
          </w:rPr>
          <w:t>10</w:t>
        </w:r>
        <w:r>
          <w:rPr>
            <w:noProof/>
            <w:webHidden/>
          </w:rPr>
          <w:fldChar w:fldCharType="end"/>
        </w:r>
      </w:hyperlink>
    </w:p>
    <w:p w14:paraId="7A352D98" w14:textId="48B2EDAD" w:rsidR="00DE7D12" w:rsidRPr="00DE7D12" w:rsidRDefault="00DE7D12" w:rsidP="00DE7D12">
      <w:r>
        <w:fldChar w:fldCharType="end"/>
      </w:r>
    </w:p>
    <w:p w14:paraId="04BE5AFE" w14:textId="77777777" w:rsidR="003A32BA" w:rsidRPr="00B133DA" w:rsidRDefault="003A32BA" w:rsidP="00F97E55">
      <w:pPr>
        <w:pStyle w:val="Nadpis1"/>
        <w:numPr>
          <w:ilvl w:val="0"/>
          <w:numId w:val="0"/>
        </w:numPr>
        <w:ind w:left="431" w:hanging="431"/>
      </w:pPr>
      <w:bookmarkStart w:id="1" w:name="_Toc126363071"/>
      <w:r w:rsidRPr="00B133DA">
        <w:lastRenderedPageBreak/>
        <w:t>Úvod</w:t>
      </w:r>
      <w:bookmarkEnd w:id="1"/>
    </w:p>
    <w:p w14:paraId="0D673213" w14:textId="77777777" w:rsidR="00355BDF" w:rsidRDefault="00355BDF" w:rsidP="000A467E"/>
    <w:p w14:paraId="67B43117" w14:textId="7E9A72AF" w:rsidR="00355BDF" w:rsidRDefault="00355BDF" w:rsidP="000A467E">
      <w:r w:rsidRPr="00355BDF">
        <w:t>Komprese dat je proces snižování velikosti digitálního obsahu tak, aby se zabránilo ztrátě informací a zároveň se zlepšila přenosová a ukládací efektivita. Tento proces funguje tím, že se identifikují a odstraní redundance a nadbytečná data, aby se zmenšila celková velikost souboru. Existují různé typy komprese, jako například bezeztrátová a ztrátová komprese, a různé formáty komprese, jako například ZIP, JPEG a MP3.</w:t>
      </w:r>
      <w:r>
        <w:t xml:space="preserve"> </w:t>
      </w:r>
      <w:r w:rsidRPr="00355BDF">
        <w:t xml:space="preserve">Komprese dat se </w:t>
      </w:r>
      <w:proofErr w:type="gramStart"/>
      <w:r w:rsidRPr="00355BDF">
        <w:t>řeší</w:t>
      </w:r>
      <w:proofErr w:type="gramEnd"/>
      <w:r w:rsidRPr="00355BDF">
        <w:t xml:space="preserve"> pomocí různých algoritmů, které se snaží najít a odstranit redundance a nadbytečná data. Tyto algoritmy mohou být buď bezeztrátové, což znamená, že po dekompresi jsou data úplně stejná jako původní, nebo ztrátové, což znamená, že po dekompresi jsou data jen podobná původním, ale některé informace mohou být ztraceny.</w:t>
      </w:r>
      <w:r>
        <w:t xml:space="preserve"> </w:t>
      </w:r>
      <w:r w:rsidRPr="00355BDF">
        <w:t xml:space="preserve">Komprese se řeší také pomocí kompresních nástrojů, jako jsou například </w:t>
      </w:r>
      <w:proofErr w:type="spellStart"/>
      <w:r w:rsidRPr="00355BDF">
        <w:t>WinZip</w:t>
      </w:r>
      <w:proofErr w:type="spellEnd"/>
      <w:r w:rsidRPr="00355BDF">
        <w:t xml:space="preserve">, </w:t>
      </w:r>
      <w:proofErr w:type="gramStart"/>
      <w:r w:rsidRPr="00355BDF">
        <w:t>7-Zip</w:t>
      </w:r>
      <w:proofErr w:type="gramEnd"/>
      <w:r w:rsidRPr="00355BDF">
        <w:t xml:space="preserve"> a </w:t>
      </w:r>
      <w:proofErr w:type="spellStart"/>
      <w:r w:rsidRPr="00355BDF">
        <w:t>WinRAR</w:t>
      </w:r>
      <w:proofErr w:type="spellEnd"/>
      <w:r w:rsidRPr="00355BDF">
        <w:t>. Tyto nástroje umožňují komprimovat a dekomprimovat soubory pomocí různých algoritmů komprese a formátů komprese.</w:t>
      </w:r>
    </w:p>
    <w:p w14:paraId="2651519B" w14:textId="3D54652E" w:rsidR="002F7E9B" w:rsidRPr="00B133DA" w:rsidRDefault="00FB0134" w:rsidP="000A467E">
      <w:pPr>
        <w:pStyle w:val="Nadpis1"/>
      </w:pPr>
      <w:bookmarkStart w:id="2" w:name="_Toc126363072"/>
      <w:r>
        <w:lastRenderedPageBreak/>
        <w:t>Motivace a hypotézy</w:t>
      </w:r>
      <w:bookmarkEnd w:id="2"/>
    </w:p>
    <w:p w14:paraId="5CAA91F7" w14:textId="4E4D4D7A" w:rsidR="00355BDF" w:rsidRDefault="00355BDF" w:rsidP="00FB0134">
      <w:r>
        <w:t>Hlavní motivací je srovnání kompresních algoritmů, které používají kompresní nástroje s názvy:</w:t>
      </w:r>
    </w:p>
    <w:p w14:paraId="06A22ECB" w14:textId="04E7AF74" w:rsidR="00355BDF" w:rsidRDefault="00355BDF" w:rsidP="005F6F1C">
      <w:pPr>
        <w:pStyle w:val="Odstavecseseznamem"/>
        <w:numPr>
          <w:ilvl w:val="0"/>
          <w:numId w:val="30"/>
        </w:numPr>
      </w:pPr>
      <w:r>
        <w:t>7zip</w:t>
      </w:r>
    </w:p>
    <w:p w14:paraId="4742A7B8" w14:textId="5E0C63DF" w:rsidR="00355BDF" w:rsidRDefault="00355BDF" w:rsidP="005F6F1C">
      <w:pPr>
        <w:pStyle w:val="Odstavecseseznamem"/>
        <w:numPr>
          <w:ilvl w:val="0"/>
          <w:numId w:val="30"/>
        </w:numPr>
      </w:pPr>
      <w:proofErr w:type="spellStart"/>
      <w:r>
        <w:t>Winrar</w:t>
      </w:r>
      <w:proofErr w:type="spellEnd"/>
    </w:p>
    <w:p w14:paraId="0AF46FD2" w14:textId="37DE8C4D" w:rsidR="00355BDF" w:rsidRDefault="00355BDF" w:rsidP="005F6F1C">
      <w:pPr>
        <w:pStyle w:val="Odstavecseseznamem"/>
        <w:numPr>
          <w:ilvl w:val="0"/>
          <w:numId w:val="30"/>
        </w:numPr>
      </w:pPr>
      <w:proofErr w:type="spellStart"/>
      <w:r>
        <w:t>WinZip</w:t>
      </w:r>
      <w:proofErr w:type="spellEnd"/>
    </w:p>
    <w:p w14:paraId="6FB94641" w14:textId="37877BF4" w:rsidR="005F6F1C" w:rsidRPr="00FB0134" w:rsidRDefault="005F6F1C" w:rsidP="005F6F1C">
      <w:r w:rsidRPr="005F6F1C">
        <w:t>Srovnáním kompresních algoritmů lze zjistit, který z nich poskytuje nejlepší poměr komprese a dekomprese, což může být důležité pro aplikace, kde je nutné co nejefektivněji komprimovat a dekomprimovat velké množství dat.</w:t>
      </w:r>
    </w:p>
    <w:p w14:paraId="17D74506" w14:textId="032EFDBC" w:rsidR="002F7E9B" w:rsidRPr="00B133DA" w:rsidRDefault="00FB0134" w:rsidP="00B133DA">
      <w:pPr>
        <w:pStyle w:val="Nadpis1"/>
      </w:pPr>
      <w:bookmarkStart w:id="3" w:name="_Toc126363073"/>
      <w:r>
        <w:lastRenderedPageBreak/>
        <w:t>Metodika</w:t>
      </w:r>
      <w:bookmarkEnd w:id="3"/>
    </w:p>
    <w:p w14:paraId="7D556C44" w14:textId="77777777" w:rsidR="005F6F1C" w:rsidRDefault="005F6F1C" w:rsidP="001B7A9C">
      <w:r>
        <w:t xml:space="preserve">Provést test na dvou vzorcích, kde jeden vzorek si vytvořím vlastní a druhý použiji z webu </w:t>
      </w:r>
      <w:hyperlink r:id="rId14" w:history="1">
        <w:r w:rsidRPr="005F6F1C">
          <w:rPr>
            <w:rStyle w:val="Hypertextovodkaz"/>
          </w:rPr>
          <w:t>http://corpus.canterbury.ac.nz/descriptions</w:t>
        </w:r>
      </w:hyperlink>
      <w:r w:rsidRPr="005F6F1C">
        <w:t xml:space="preserve"> </w:t>
      </w:r>
    </w:p>
    <w:p w14:paraId="368A2F05" w14:textId="6D565A26" w:rsidR="005F6F1C" w:rsidRDefault="005F6F1C" w:rsidP="001B7A9C">
      <w:r>
        <w:t>S těmito vzorky se provede komprese.</w:t>
      </w:r>
    </w:p>
    <w:p w14:paraId="22F3D1A8" w14:textId="3C6518FE" w:rsidR="005F6F1C" w:rsidRDefault="005F6F1C" w:rsidP="001B7A9C">
      <w:r>
        <w:t>Testování se bude provádět s programy:</w:t>
      </w:r>
    </w:p>
    <w:p w14:paraId="021C0766" w14:textId="77777777" w:rsidR="005F6F1C" w:rsidRDefault="005F6F1C" w:rsidP="005F6F1C">
      <w:pPr>
        <w:pStyle w:val="Odstavecseseznamem"/>
        <w:numPr>
          <w:ilvl w:val="0"/>
          <w:numId w:val="30"/>
        </w:numPr>
      </w:pPr>
      <w:r>
        <w:t>7zip</w:t>
      </w:r>
    </w:p>
    <w:p w14:paraId="085483DD" w14:textId="77777777" w:rsidR="005F6F1C" w:rsidRDefault="005F6F1C" w:rsidP="005F6F1C">
      <w:pPr>
        <w:pStyle w:val="Odstavecseseznamem"/>
        <w:numPr>
          <w:ilvl w:val="0"/>
          <w:numId w:val="30"/>
        </w:numPr>
      </w:pPr>
      <w:proofErr w:type="spellStart"/>
      <w:r>
        <w:t>Winrar</w:t>
      </w:r>
      <w:proofErr w:type="spellEnd"/>
    </w:p>
    <w:p w14:paraId="2D53646B" w14:textId="77777777" w:rsidR="005F6F1C" w:rsidRDefault="005F6F1C" w:rsidP="005F6F1C">
      <w:pPr>
        <w:pStyle w:val="Odstavecseseznamem"/>
        <w:numPr>
          <w:ilvl w:val="0"/>
          <w:numId w:val="30"/>
        </w:numPr>
      </w:pPr>
      <w:proofErr w:type="spellStart"/>
      <w:r>
        <w:t>WinZip</w:t>
      </w:r>
      <w:proofErr w:type="spellEnd"/>
    </w:p>
    <w:p w14:paraId="0D7CA6EA" w14:textId="77777777" w:rsidR="005F6F1C" w:rsidRDefault="005F6F1C" w:rsidP="001B7A9C"/>
    <w:p w14:paraId="6399A10C" w14:textId="47AFC3AD" w:rsidR="005F6F1C" w:rsidRDefault="00E636F3" w:rsidP="000B5A9A">
      <w:pPr>
        <w:pStyle w:val="Nadpis1"/>
      </w:pPr>
      <w:bookmarkStart w:id="4" w:name="_Toc126363074"/>
      <w:r>
        <w:lastRenderedPageBreak/>
        <w:t>Výsledky</w:t>
      </w:r>
      <w:bookmarkEnd w:id="4"/>
    </w:p>
    <w:p w14:paraId="6CC42C3D" w14:textId="647E3E6E" w:rsidR="00FB0134" w:rsidRDefault="005F6F1C" w:rsidP="00E636F3">
      <w:pPr>
        <w:pStyle w:val="Nadpis2"/>
      </w:pPr>
      <w:bookmarkStart w:id="5" w:name="_Toc126363075"/>
      <w:r>
        <w:t>7Zip</w:t>
      </w:r>
      <w:bookmarkEnd w:id="5"/>
    </w:p>
    <w:p w14:paraId="651542F8" w14:textId="301F469E" w:rsidR="001B34D6" w:rsidRDefault="001B34D6" w:rsidP="00E636F3">
      <w:pPr>
        <w:pStyle w:val="Nadpis3"/>
        <w:rPr>
          <w:lang w:val="pl-PL"/>
        </w:rPr>
      </w:pPr>
      <w:r w:rsidRPr="001B34D6">
        <w:rPr>
          <w:lang w:val="pl-PL"/>
        </w:rPr>
        <w:t>A</w:t>
      </w:r>
      <w:r w:rsidR="005F6F1C">
        <w:rPr>
          <w:lang w:val="pl-PL"/>
        </w:rPr>
        <w:t>lgoritmus</w:t>
      </w:r>
    </w:p>
    <w:p w14:paraId="3AE4EF78" w14:textId="6034312D" w:rsidR="000317AE" w:rsidRDefault="000317AE" w:rsidP="000317AE">
      <w:r w:rsidRPr="000317AE">
        <w:t xml:space="preserve">Program 7zip používá několik kompresních algoritmů včetně LZMA, LZMA2, </w:t>
      </w:r>
      <w:proofErr w:type="spellStart"/>
      <w:r w:rsidRPr="000317AE">
        <w:t>PPMd</w:t>
      </w:r>
      <w:proofErr w:type="spellEnd"/>
      <w:r w:rsidRPr="000317AE">
        <w:t xml:space="preserve"> a Bzip2 pro kompresi textových souborů. Uživatel má možnost vybrat si z několika různých kompresních profilů při komprimaci souboru, kde každý profil používá různý kompresní algoritmus s různými nastaveními.</w:t>
      </w:r>
    </w:p>
    <w:p w14:paraId="6E55951F" w14:textId="77777777" w:rsidR="00D02FF4" w:rsidRDefault="00D02FF4" w:rsidP="00D02FF4">
      <w:pPr>
        <w:keepNext/>
      </w:pPr>
      <w:r w:rsidRPr="00D02FF4">
        <w:drawing>
          <wp:inline distT="0" distB="0" distL="0" distR="0" wp14:anchorId="215FFC33" wp14:editId="20C3E7AA">
            <wp:extent cx="5399405" cy="4924425"/>
            <wp:effectExtent l="19050" t="19050" r="10795" b="2857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4924425"/>
                    </a:xfrm>
                    <a:prstGeom prst="rect">
                      <a:avLst/>
                    </a:prstGeom>
                    <a:ln>
                      <a:solidFill>
                        <a:schemeClr val="tx1"/>
                      </a:solidFill>
                    </a:ln>
                  </pic:spPr>
                </pic:pic>
              </a:graphicData>
            </a:graphic>
          </wp:inline>
        </w:drawing>
      </w:r>
    </w:p>
    <w:p w14:paraId="4D4F77B2" w14:textId="162BCD09" w:rsidR="00D02FF4" w:rsidRDefault="00D02FF4" w:rsidP="00D02FF4">
      <w:pPr>
        <w:pStyle w:val="Titulek"/>
        <w:jc w:val="both"/>
      </w:pPr>
      <w:bookmarkStart w:id="6" w:name="_Toc126363064"/>
      <w:r>
        <w:t xml:space="preserve">Obrázek </w:t>
      </w:r>
      <w:fldSimple w:instr=" SEQ Obrázek \* ARABIC ">
        <w:r w:rsidR="00294453">
          <w:rPr>
            <w:noProof/>
          </w:rPr>
          <w:t>1</w:t>
        </w:r>
      </w:fldSimple>
      <w:r>
        <w:t xml:space="preserve"> - nastavení komprese 7Zip</w:t>
      </w:r>
      <w:bookmarkEnd w:id="6"/>
    </w:p>
    <w:p w14:paraId="2A2D32A4" w14:textId="22FC91A6" w:rsidR="00E636F3" w:rsidRDefault="00E636F3" w:rsidP="00E636F3"/>
    <w:p w14:paraId="488C7CED" w14:textId="77777777" w:rsidR="00E636F3" w:rsidRDefault="00E636F3" w:rsidP="00E636F3">
      <w:pPr>
        <w:keepNext/>
      </w:pPr>
      <w:r w:rsidRPr="00E636F3">
        <w:lastRenderedPageBreak/>
        <w:drawing>
          <wp:inline distT="0" distB="0" distL="0" distR="0" wp14:anchorId="1AB1E87E" wp14:editId="2273FF6A">
            <wp:extent cx="5115639" cy="2543530"/>
            <wp:effectExtent l="19050" t="19050" r="27940" b="285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5639" cy="2543530"/>
                    </a:xfrm>
                    <a:prstGeom prst="rect">
                      <a:avLst/>
                    </a:prstGeom>
                    <a:ln>
                      <a:solidFill>
                        <a:schemeClr val="tx1"/>
                      </a:solidFill>
                    </a:ln>
                  </pic:spPr>
                </pic:pic>
              </a:graphicData>
            </a:graphic>
          </wp:inline>
        </w:drawing>
      </w:r>
    </w:p>
    <w:p w14:paraId="4E6C5F80" w14:textId="673DE3D0" w:rsidR="00E636F3" w:rsidRDefault="00E636F3" w:rsidP="00E636F3">
      <w:pPr>
        <w:pStyle w:val="Titulek"/>
        <w:jc w:val="both"/>
      </w:pPr>
      <w:bookmarkStart w:id="7" w:name="_Toc126363065"/>
      <w:r>
        <w:t xml:space="preserve">Obrázek </w:t>
      </w:r>
      <w:fldSimple w:instr=" SEQ Obrázek \* ARABIC ">
        <w:r w:rsidR="00294453">
          <w:rPr>
            <w:noProof/>
          </w:rPr>
          <w:t>2</w:t>
        </w:r>
      </w:fldSimple>
      <w:r>
        <w:t xml:space="preserve"> - výsledek zkomprimovaných vzorků</w:t>
      </w:r>
      <w:bookmarkEnd w:id="7"/>
    </w:p>
    <w:p w14:paraId="281F83CC" w14:textId="5C0FED38" w:rsidR="00E636F3" w:rsidRDefault="00E636F3" w:rsidP="00E636F3"/>
    <w:p w14:paraId="6A0C5B74" w14:textId="072FF147" w:rsidR="00E636F3" w:rsidRPr="00E636F3" w:rsidRDefault="00E636F3" w:rsidP="00E636F3">
      <w:pPr>
        <w:pStyle w:val="Nadpis2"/>
      </w:pPr>
      <w:bookmarkStart w:id="8" w:name="_Toc126363076"/>
      <w:proofErr w:type="spellStart"/>
      <w:r>
        <w:t>WinRar</w:t>
      </w:r>
      <w:bookmarkEnd w:id="8"/>
      <w:proofErr w:type="spellEnd"/>
    </w:p>
    <w:p w14:paraId="4C9C8671" w14:textId="17DAF494" w:rsidR="001B34D6" w:rsidRDefault="00E636F3" w:rsidP="001B34D6">
      <w:pPr>
        <w:pStyle w:val="Nadpis3"/>
        <w:rPr>
          <w:lang w:val="pl-PL"/>
        </w:rPr>
      </w:pPr>
      <w:r>
        <w:rPr>
          <w:lang w:val="pl-PL"/>
        </w:rPr>
        <w:t>Algoritmus</w:t>
      </w:r>
    </w:p>
    <w:p w14:paraId="38103A1B" w14:textId="5CC30855" w:rsidR="00570EA4" w:rsidRDefault="00570EA4" w:rsidP="00E636F3">
      <w:pPr>
        <w:keepNext/>
        <w:tabs>
          <w:tab w:val="left" w:pos="1701"/>
        </w:tabs>
        <w:rPr>
          <w:lang w:val="pl-PL"/>
        </w:rPr>
      </w:pPr>
      <w:r w:rsidRPr="00570EA4">
        <w:rPr>
          <w:lang w:val="pl-PL"/>
        </w:rPr>
        <w:t xml:space="preserve">WinRAR používá metodu komprimačního formátu RAR, který je proprietární formát pro kompresi a dekompresi. Tento formát poskytuje vysoký kompresní poměr a rychlou kompresi a dekompresi. RAR formát používá kombinaci různých technik komprese, jako jsou run-length encoding, dictionary coding a arithmetic coding, aby dosáhl co nejlepšího kompresního poměru. Tyto techniky analyzují data a využívají statistické informace o frekvenci jednotlivých symbolů k redukci velikosti souboru. Výsledkem je, že komprimované soubory RAR jsou menší než původní </w:t>
      </w:r>
      <w:r w:rsidRPr="00570EA4">
        <w:rPr>
          <w:lang w:val="pl-PL"/>
        </w:rPr>
        <w:lastRenderedPageBreak/>
        <w:t>soubory, ale mohou obsahovat malé ztráty informací. Tyto ztráty jsou většinou nepostřehnutelné a neovlivňují funkčnost souboru.</w:t>
      </w:r>
    </w:p>
    <w:p w14:paraId="41237F51" w14:textId="77777777" w:rsidR="003A2BCD" w:rsidRDefault="003A2BCD" w:rsidP="00E636F3">
      <w:pPr>
        <w:keepNext/>
        <w:tabs>
          <w:tab w:val="left" w:pos="1701"/>
        </w:tabs>
        <w:rPr>
          <w:lang w:val="pl-PL"/>
        </w:rPr>
      </w:pPr>
    </w:p>
    <w:p w14:paraId="4AC0736D" w14:textId="24CD4896" w:rsidR="00E636F3" w:rsidRDefault="00E636F3" w:rsidP="00E636F3">
      <w:pPr>
        <w:keepNext/>
        <w:tabs>
          <w:tab w:val="left" w:pos="1701"/>
        </w:tabs>
      </w:pPr>
      <w:r w:rsidRPr="00E636F3">
        <w:drawing>
          <wp:inline distT="0" distB="0" distL="0" distR="0" wp14:anchorId="0D9A8978" wp14:editId="2CCAA5A5">
            <wp:extent cx="4344006" cy="4020111"/>
            <wp:effectExtent l="19050" t="19050" r="19050" b="19050"/>
            <wp:docPr id="1" name="Obrázek 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10;&#10;Popis byl vytvořen automaticky"/>
                    <pic:cNvPicPr/>
                  </pic:nvPicPr>
                  <pic:blipFill>
                    <a:blip r:embed="rId17"/>
                    <a:stretch>
                      <a:fillRect/>
                    </a:stretch>
                  </pic:blipFill>
                  <pic:spPr>
                    <a:xfrm>
                      <a:off x="0" y="0"/>
                      <a:ext cx="4344006" cy="4020111"/>
                    </a:xfrm>
                    <a:prstGeom prst="rect">
                      <a:avLst/>
                    </a:prstGeom>
                    <a:ln>
                      <a:solidFill>
                        <a:schemeClr val="tx1"/>
                      </a:solidFill>
                    </a:ln>
                  </pic:spPr>
                </pic:pic>
              </a:graphicData>
            </a:graphic>
          </wp:inline>
        </w:drawing>
      </w:r>
    </w:p>
    <w:p w14:paraId="726661CE" w14:textId="77777777" w:rsidR="003A2BCD" w:rsidRDefault="003A2BCD" w:rsidP="00E636F3">
      <w:pPr>
        <w:keepNext/>
        <w:tabs>
          <w:tab w:val="left" w:pos="1701"/>
        </w:tabs>
      </w:pPr>
    </w:p>
    <w:p w14:paraId="744B3EE5" w14:textId="59C14C9E" w:rsidR="00012DC3" w:rsidRDefault="00E636F3" w:rsidP="00E636F3">
      <w:pPr>
        <w:pStyle w:val="Titulek"/>
        <w:jc w:val="both"/>
      </w:pPr>
      <w:bookmarkStart w:id="9" w:name="_Toc126363066"/>
      <w:r>
        <w:t xml:space="preserve">Obrázek </w:t>
      </w:r>
      <w:fldSimple w:instr=" SEQ Obrázek \* ARABIC ">
        <w:r w:rsidR="00294453">
          <w:rPr>
            <w:noProof/>
          </w:rPr>
          <w:t>3</w:t>
        </w:r>
      </w:fldSimple>
      <w:r>
        <w:t xml:space="preserve"> - Nastavení komprese </w:t>
      </w:r>
      <w:proofErr w:type="spellStart"/>
      <w:r>
        <w:t>winrar</w:t>
      </w:r>
      <w:bookmarkEnd w:id="9"/>
      <w:proofErr w:type="spellEnd"/>
    </w:p>
    <w:p w14:paraId="6C6C8FDB" w14:textId="77777777" w:rsidR="00570EA4" w:rsidRDefault="00570EA4" w:rsidP="00570EA4">
      <w:pPr>
        <w:keepNext/>
      </w:pPr>
      <w:r w:rsidRPr="00570EA4">
        <w:drawing>
          <wp:inline distT="0" distB="0" distL="0" distR="0" wp14:anchorId="7B9CDF62" wp14:editId="7552DA95">
            <wp:extent cx="5399405" cy="3099435"/>
            <wp:effectExtent l="19050" t="19050" r="10795" b="2476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8"/>
                    <a:stretch>
                      <a:fillRect/>
                    </a:stretch>
                  </pic:blipFill>
                  <pic:spPr>
                    <a:xfrm>
                      <a:off x="0" y="0"/>
                      <a:ext cx="5399405" cy="3099435"/>
                    </a:xfrm>
                    <a:prstGeom prst="rect">
                      <a:avLst/>
                    </a:prstGeom>
                    <a:ln>
                      <a:solidFill>
                        <a:schemeClr val="tx1"/>
                      </a:solidFill>
                    </a:ln>
                  </pic:spPr>
                </pic:pic>
              </a:graphicData>
            </a:graphic>
          </wp:inline>
        </w:drawing>
      </w:r>
    </w:p>
    <w:p w14:paraId="1BA14F69" w14:textId="3FFCBB7A" w:rsidR="00570EA4" w:rsidRPr="00570EA4" w:rsidRDefault="00570EA4" w:rsidP="00570EA4">
      <w:pPr>
        <w:pStyle w:val="Titulek"/>
        <w:jc w:val="both"/>
      </w:pPr>
      <w:bookmarkStart w:id="10" w:name="_Toc126363067"/>
      <w:r>
        <w:t xml:space="preserve">Obrázek </w:t>
      </w:r>
      <w:fldSimple w:instr=" SEQ Obrázek \* ARABIC ">
        <w:r w:rsidR="00294453">
          <w:rPr>
            <w:noProof/>
          </w:rPr>
          <w:t>4</w:t>
        </w:r>
      </w:fldSimple>
      <w:r>
        <w:t xml:space="preserve"> - výsledek zkomprimovaných vzorků</w:t>
      </w:r>
      <w:bookmarkEnd w:id="10"/>
    </w:p>
    <w:p w14:paraId="1F430E68" w14:textId="77777777" w:rsidR="00012DC3" w:rsidRDefault="00012DC3" w:rsidP="00C20AE3">
      <w:pPr>
        <w:tabs>
          <w:tab w:val="left" w:pos="1701"/>
        </w:tabs>
      </w:pPr>
    </w:p>
    <w:p w14:paraId="344580D4" w14:textId="07186BCD" w:rsidR="00617B9C" w:rsidRDefault="00570EA4" w:rsidP="00356FE5">
      <w:pPr>
        <w:pStyle w:val="Nadpis2"/>
      </w:pPr>
      <w:bookmarkStart w:id="11" w:name="_Toc126363077"/>
      <w:proofErr w:type="spellStart"/>
      <w:r>
        <w:t>WinZip</w:t>
      </w:r>
      <w:bookmarkEnd w:id="11"/>
      <w:proofErr w:type="spellEnd"/>
    </w:p>
    <w:p w14:paraId="33727A4F" w14:textId="639D9DB8" w:rsidR="00356FE5" w:rsidRDefault="00570EA4" w:rsidP="00356FE5">
      <w:pPr>
        <w:pStyle w:val="Nadpis3"/>
      </w:pPr>
      <w:r>
        <w:t>Algoritmus</w:t>
      </w:r>
    </w:p>
    <w:p w14:paraId="30B884AB" w14:textId="1A6E9B92" w:rsidR="00570EA4" w:rsidRPr="00570EA4" w:rsidRDefault="00570EA4" w:rsidP="00570EA4">
      <w:proofErr w:type="spellStart"/>
      <w:r w:rsidRPr="00570EA4">
        <w:t>WinZip</w:t>
      </w:r>
      <w:proofErr w:type="spellEnd"/>
      <w:r w:rsidRPr="00570EA4">
        <w:t xml:space="preserve"> používá metodu ztrátové komprese ZIP. Tato metoda komprimuje data tak, že využívá statistické informace o frekvenci jednotlivých symbolů a používá matematické modely k opisování dat. Tyto modely používají významné charakteristiky v datech k redukci jejich velikosti. Výsledkem je, že komprimované soubory jsou menší než původní soubory, ale mohou obsahovat malé ztráty informací. Tyto ztráty jsou většinou nepostřehnutelné a neovlivňují funkčnost souboru.</w:t>
      </w:r>
    </w:p>
    <w:p w14:paraId="0B5EF67D" w14:textId="77777777" w:rsidR="009D754E" w:rsidRDefault="009D754E" w:rsidP="009D754E">
      <w:pPr>
        <w:keepNext/>
      </w:pPr>
      <w:r w:rsidRPr="009D754E">
        <w:rPr>
          <w:rFonts w:asciiTheme="majorHAnsi" w:eastAsiaTheme="majorEastAsia" w:hAnsiTheme="majorHAnsi" w:cstheme="majorBidi"/>
          <w:b/>
          <w:sz w:val="24"/>
          <w:szCs w:val="24"/>
        </w:rPr>
        <w:drawing>
          <wp:inline distT="0" distB="0" distL="0" distR="0" wp14:anchorId="1482714F" wp14:editId="47BA3CDB">
            <wp:extent cx="5399405" cy="3474720"/>
            <wp:effectExtent l="19050" t="19050" r="10795" b="1143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474720"/>
                    </a:xfrm>
                    <a:prstGeom prst="rect">
                      <a:avLst/>
                    </a:prstGeom>
                    <a:ln>
                      <a:solidFill>
                        <a:schemeClr val="tx1"/>
                      </a:solidFill>
                    </a:ln>
                  </pic:spPr>
                </pic:pic>
              </a:graphicData>
            </a:graphic>
          </wp:inline>
        </w:drawing>
      </w:r>
    </w:p>
    <w:p w14:paraId="5771C084" w14:textId="31A582D7" w:rsidR="009D754E" w:rsidRDefault="009D754E" w:rsidP="009D754E">
      <w:pPr>
        <w:pStyle w:val="Titulek"/>
        <w:jc w:val="both"/>
      </w:pPr>
      <w:bookmarkStart w:id="12" w:name="_Toc126363068"/>
      <w:r>
        <w:t xml:space="preserve">Obrázek </w:t>
      </w:r>
      <w:fldSimple w:instr=" SEQ Obrázek \* ARABIC ">
        <w:r w:rsidR="00294453">
          <w:rPr>
            <w:noProof/>
          </w:rPr>
          <w:t>5</w:t>
        </w:r>
      </w:fldSimple>
      <w:r>
        <w:t xml:space="preserve"> - nastavení komprese </w:t>
      </w:r>
      <w:proofErr w:type="spellStart"/>
      <w:r>
        <w:t>WinZip</w:t>
      </w:r>
      <w:bookmarkEnd w:id="12"/>
      <w:proofErr w:type="spellEnd"/>
    </w:p>
    <w:p w14:paraId="5387C6AB" w14:textId="1ADD6E68" w:rsidR="00294453" w:rsidRDefault="00294453" w:rsidP="00294453"/>
    <w:p w14:paraId="2FC46022" w14:textId="77777777" w:rsidR="00294453" w:rsidRDefault="00294453" w:rsidP="00294453">
      <w:pPr>
        <w:keepNext/>
      </w:pPr>
      <w:r w:rsidRPr="00294453">
        <w:drawing>
          <wp:inline distT="0" distB="0" distL="0" distR="0" wp14:anchorId="03DCD8C2" wp14:editId="6B7B8052">
            <wp:extent cx="4553585" cy="2038635"/>
            <wp:effectExtent l="19050" t="19050" r="18415" b="19050"/>
            <wp:docPr id="9" name="Obrázek 9"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 stůl&#10;&#10;Popis byl vytvořen automaticky"/>
                    <pic:cNvPicPr/>
                  </pic:nvPicPr>
                  <pic:blipFill>
                    <a:blip r:embed="rId20"/>
                    <a:stretch>
                      <a:fillRect/>
                    </a:stretch>
                  </pic:blipFill>
                  <pic:spPr>
                    <a:xfrm>
                      <a:off x="0" y="0"/>
                      <a:ext cx="4553585" cy="2038635"/>
                    </a:xfrm>
                    <a:prstGeom prst="rect">
                      <a:avLst/>
                    </a:prstGeom>
                    <a:ln>
                      <a:solidFill>
                        <a:schemeClr val="tx1"/>
                      </a:solidFill>
                    </a:ln>
                  </pic:spPr>
                </pic:pic>
              </a:graphicData>
            </a:graphic>
          </wp:inline>
        </w:drawing>
      </w:r>
    </w:p>
    <w:p w14:paraId="3BE14EEB" w14:textId="2A60E074" w:rsidR="00294453" w:rsidRPr="00294453" w:rsidRDefault="00294453" w:rsidP="00294453">
      <w:pPr>
        <w:pStyle w:val="Titulek"/>
        <w:jc w:val="both"/>
      </w:pPr>
      <w:bookmarkStart w:id="13" w:name="_Toc126363069"/>
      <w:r>
        <w:t xml:space="preserve">Obrázek </w:t>
      </w:r>
      <w:fldSimple w:instr=" SEQ Obrázek \* ARABIC ">
        <w:r>
          <w:rPr>
            <w:noProof/>
          </w:rPr>
          <w:t>6</w:t>
        </w:r>
      </w:fldSimple>
      <w:r>
        <w:t xml:space="preserve"> - výsledek zkomprimovaných vzorků</w:t>
      </w:r>
      <w:bookmarkEnd w:id="13"/>
    </w:p>
    <w:p w14:paraId="6852FC9F" w14:textId="41F37007" w:rsidR="00A703AB" w:rsidRDefault="00A703AB" w:rsidP="00A703AB">
      <w:pPr>
        <w:keepNext/>
      </w:pPr>
    </w:p>
    <w:p w14:paraId="37EF96FE" w14:textId="77777777" w:rsidR="00641A1B" w:rsidRDefault="00641A1B" w:rsidP="00641A1B"/>
    <w:p w14:paraId="7D80681C" w14:textId="77777777" w:rsidR="00641A1B" w:rsidRDefault="00641A1B" w:rsidP="00641A1B"/>
    <w:p w14:paraId="2D4593B1" w14:textId="77777777" w:rsidR="00641A1B" w:rsidRPr="00641A1B" w:rsidRDefault="00641A1B" w:rsidP="00641A1B"/>
    <w:p w14:paraId="15ADE89D" w14:textId="074A4301" w:rsidR="00FB0134" w:rsidRDefault="00FB0134" w:rsidP="00FB0134">
      <w:pPr>
        <w:pStyle w:val="Nadpis1"/>
      </w:pPr>
      <w:bookmarkStart w:id="14" w:name="_Toc126363078"/>
      <w:proofErr w:type="gramStart"/>
      <w:r>
        <w:lastRenderedPageBreak/>
        <w:t>Diskuze</w:t>
      </w:r>
      <w:bookmarkEnd w:id="14"/>
      <w:proofErr w:type="gramEnd"/>
    </w:p>
    <w:p w14:paraId="304F5F80" w14:textId="77777777" w:rsidR="00294453" w:rsidRDefault="00294453" w:rsidP="00294453">
      <w:proofErr w:type="spellStart"/>
      <w:r>
        <w:t>WinRAR</w:t>
      </w:r>
      <w:proofErr w:type="spellEnd"/>
      <w:r>
        <w:t xml:space="preserve">, </w:t>
      </w:r>
      <w:proofErr w:type="spellStart"/>
      <w:r>
        <w:t>WinZip</w:t>
      </w:r>
      <w:proofErr w:type="spellEnd"/>
      <w:r>
        <w:t xml:space="preserve"> a </w:t>
      </w:r>
      <w:proofErr w:type="gramStart"/>
      <w:r>
        <w:t>7-Zip</w:t>
      </w:r>
      <w:proofErr w:type="gramEnd"/>
      <w:r>
        <w:t xml:space="preserve"> jsou všechny populární kompresní programy, které se liší svými funkcemi a kvalitou komprese.</w:t>
      </w:r>
    </w:p>
    <w:p w14:paraId="700F7D2D" w14:textId="77777777" w:rsidR="00294453" w:rsidRDefault="00294453" w:rsidP="00294453"/>
    <w:p w14:paraId="1D4212B9" w14:textId="77777777" w:rsidR="00294453" w:rsidRDefault="00294453" w:rsidP="00294453">
      <w:proofErr w:type="spellStart"/>
      <w:r>
        <w:t>WinRAR</w:t>
      </w:r>
      <w:proofErr w:type="spellEnd"/>
      <w:r>
        <w:t xml:space="preserve"> je komprimační program, který nabízí vysoký kompresní poměr a rychlou kompresi a dekompresi. Má širokou podporu formátů a umožňuje práci s archivem na pozadí, což uživateli </w:t>
      </w:r>
      <w:proofErr w:type="gramStart"/>
      <w:r>
        <w:t>ušetří</w:t>
      </w:r>
      <w:proofErr w:type="gramEnd"/>
      <w:r>
        <w:t xml:space="preserve"> čas. Je však zpoplatněný a má omezené funkce pro zkušební verzi.</w:t>
      </w:r>
    </w:p>
    <w:p w14:paraId="0AD501ED" w14:textId="77777777" w:rsidR="00294453" w:rsidRDefault="00294453" w:rsidP="00294453"/>
    <w:p w14:paraId="28B795D9" w14:textId="77777777" w:rsidR="00294453" w:rsidRDefault="00294453" w:rsidP="00294453">
      <w:proofErr w:type="spellStart"/>
      <w:r>
        <w:t>WinZip</w:t>
      </w:r>
      <w:proofErr w:type="spellEnd"/>
      <w:r>
        <w:t xml:space="preserve"> je dalším široce používaným kompresním programem, který nabízí snadné použití, širokou podporu formátů a vynikající funkce pro sdílení souborů. Je však pomalejší při kompresi než </w:t>
      </w:r>
      <w:proofErr w:type="spellStart"/>
      <w:r>
        <w:t>WinRAR</w:t>
      </w:r>
      <w:proofErr w:type="spellEnd"/>
      <w:r>
        <w:t xml:space="preserve"> a má vyšší cenu než některé jiné kompresní programy.</w:t>
      </w:r>
    </w:p>
    <w:p w14:paraId="25FC7AE1" w14:textId="77777777" w:rsidR="00294453" w:rsidRDefault="00294453" w:rsidP="00294453"/>
    <w:p w14:paraId="6202C36E" w14:textId="77777777" w:rsidR="00294453" w:rsidRDefault="00294453" w:rsidP="00294453">
      <w:proofErr w:type="gramStart"/>
      <w:r>
        <w:t>7-Zip</w:t>
      </w:r>
      <w:proofErr w:type="gramEnd"/>
      <w:r>
        <w:t xml:space="preserve"> je volně dostupný kompresní program, který nabízí vysoký kompresní poměr a rychlou kompresi a dekompresi. </w:t>
      </w:r>
      <w:proofErr w:type="gramStart"/>
      <w:r>
        <w:t>7-Zip</w:t>
      </w:r>
      <w:proofErr w:type="gramEnd"/>
      <w:r>
        <w:t xml:space="preserve"> je také schopen komprimovat více souborů do jednoho archivu a nabízí širokou podporu formátů. Jeho jednoduché použití a volně dostupný software ho činí atraktivním pro uživatele, kteří hledají bezplatný kompresní program.</w:t>
      </w:r>
    </w:p>
    <w:p w14:paraId="1F104DEC" w14:textId="77777777" w:rsidR="00294453" w:rsidRDefault="00294453" w:rsidP="00294453"/>
    <w:p w14:paraId="7E9D8ED1" w14:textId="4C33CB5C" w:rsidR="005D11AB" w:rsidRPr="00B133DA" w:rsidRDefault="005D11AB" w:rsidP="00F97E55">
      <w:pPr>
        <w:pStyle w:val="Nadpis1"/>
        <w:numPr>
          <w:ilvl w:val="0"/>
          <w:numId w:val="0"/>
        </w:numPr>
        <w:ind w:left="431" w:hanging="431"/>
      </w:pPr>
      <w:bookmarkStart w:id="15" w:name="_Toc60053869"/>
      <w:bookmarkStart w:id="16" w:name="_Toc126363079"/>
      <w:r w:rsidRPr="00B133DA">
        <w:lastRenderedPageBreak/>
        <w:t>Závěr</w:t>
      </w:r>
      <w:bookmarkEnd w:id="15"/>
      <w:bookmarkEnd w:id="16"/>
    </w:p>
    <w:p w14:paraId="177CE105" w14:textId="00DAE8C3" w:rsidR="00CF6C0A" w:rsidRDefault="00294453" w:rsidP="001B7A9C">
      <w:r>
        <w:t>V</w:t>
      </w:r>
      <w:r w:rsidR="00CF6C0A">
        <w:t xml:space="preserve">yzkoušel </w:t>
      </w:r>
      <w:r>
        <w:t xml:space="preserve">jsem si práci s jednotlivými kompresními programy a jejich </w:t>
      </w:r>
      <w:r w:rsidR="008934CC">
        <w:t>manipulaci</w:t>
      </w:r>
      <w:r w:rsidR="00CF6C0A">
        <w:t>.</w:t>
      </w:r>
    </w:p>
    <w:p w14:paraId="76D948AE" w14:textId="10B99E6E" w:rsidR="00CF6C0A" w:rsidRDefault="00294453" w:rsidP="001B7A9C">
      <w:r>
        <w:t xml:space="preserve">Při porovnání výsledků vychází nejlépe program </w:t>
      </w:r>
      <w:proofErr w:type="spellStart"/>
      <w:r>
        <w:t>WinRar</w:t>
      </w:r>
      <w:proofErr w:type="spellEnd"/>
      <w:r>
        <w:t xml:space="preserve">, který měl kompresní poměr nejlepší a dokázal velikost souboru zmenšit nejvíce. Jako druhý </w:t>
      </w:r>
      <w:r w:rsidR="004C0C4D">
        <w:t xml:space="preserve">v poměru 7Zip a jako poslední dopadl program </w:t>
      </w:r>
      <w:proofErr w:type="spellStart"/>
      <w:r w:rsidR="004C0C4D">
        <w:t>WinZip</w:t>
      </w:r>
      <w:proofErr w:type="spellEnd"/>
      <w:r w:rsidR="004C0C4D">
        <w:t>.</w:t>
      </w:r>
    </w:p>
    <w:p w14:paraId="43F465E8" w14:textId="419B9D7F" w:rsidR="005D11AB" w:rsidRDefault="004C0C4D" w:rsidP="00DE1748">
      <w:r>
        <w:t xml:space="preserve">Programy </w:t>
      </w:r>
      <w:proofErr w:type="spellStart"/>
      <w:r>
        <w:t>WinRar</w:t>
      </w:r>
      <w:proofErr w:type="spellEnd"/>
      <w:r>
        <w:t xml:space="preserve"> a </w:t>
      </w:r>
      <w:r w:rsidR="000B5A9A">
        <w:t>7Zip mají velice jednoduché a intuitivní ovládání a nabízí i spoustu dalších užitečných funkcí a vlastností.</w:t>
      </w:r>
    </w:p>
    <w:p w14:paraId="09F5F5B2" w14:textId="77554AE5" w:rsidR="000B5A9A" w:rsidRDefault="000B5A9A" w:rsidP="00DE1748">
      <w:r>
        <w:t xml:space="preserve">Program </w:t>
      </w:r>
      <w:proofErr w:type="spellStart"/>
      <w:r>
        <w:t>WinZip</w:t>
      </w:r>
      <w:proofErr w:type="spellEnd"/>
      <w:r>
        <w:t xml:space="preserve"> sebou nainstaloval dalších 5 programů, které mohou sice být užitečné, ale </w:t>
      </w:r>
      <w:proofErr w:type="spellStart"/>
      <w:r>
        <w:t>né</w:t>
      </w:r>
      <w:proofErr w:type="spellEnd"/>
      <w:r>
        <w:t xml:space="preserve"> v moment, kdy je uživatelem žádoucí pouze instalace programu </w:t>
      </w:r>
      <w:proofErr w:type="spellStart"/>
      <w:r>
        <w:t>WinZip</w:t>
      </w:r>
      <w:proofErr w:type="spellEnd"/>
      <w:r>
        <w:t>. Dále tento program nemá uživatelsky přívětivé ovládání, až těžkopádné.</w:t>
      </w:r>
    </w:p>
    <w:p w14:paraId="335840AD" w14:textId="66D1E901" w:rsidR="000B5A9A" w:rsidRPr="00294453" w:rsidRDefault="000B5A9A" w:rsidP="000B5A9A">
      <w:r>
        <w:t>V závislosti na specifických potřebách uživatele mohou být různé programy lepší než jiné. Je důležité zvážit potřeby a požadavky na kompresi</w:t>
      </w:r>
      <w:r>
        <w:t>.</w:t>
      </w:r>
    </w:p>
    <w:p w14:paraId="1E272E4D" w14:textId="77777777" w:rsidR="000B5A9A" w:rsidRPr="008843FA" w:rsidRDefault="000B5A9A" w:rsidP="00DE1748">
      <w:pPr>
        <w:rPr>
          <w:color w:val="5B9BD5" w:themeColor="accent1"/>
        </w:rPr>
      </w:pPr>
    </w:p>
    <w:sectPr w:rsidR="000B5A9A" w:rsidRPr="008843FA" w:rsidSect="0068156B">
      <w:footerReference w:type="default" r:id="rId2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8A8C3" w14:textId="77777777" w:rsidR="00206AF0" w:rsidRDefault="00206AF0" w:rsidP="002D35A4">
      <w:pPr>
        <w:spacing w:after="0" w:line="240" w:lineRule="auto"/>
      </w:pPr>
      <w:r>
        <w:separator/>
      </w:r>
    </w:p>
  </w:endnote>
  <w:endnote w:type="continuationSeparator" w:id="0">
    <w:p w14:paraId="511552B0" w14:textId="77777777" w:rsidR="00206AF0" w:rsidRDefault="00206AF0"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779DD" w14:textId="77777777" w:rsidR="008050DD" w:rsidRPr="005D11AB" w:rsidRDefault="008050DD"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A095" w14:textId="77777777" w:rsidR="008050DD" w:rsidRPr="005D11AB" w:rsidRDefault="008050DD"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6FA6C" w14:textId="77777777" w:rsidR="00206AF0" w:rsidRDefault="00206AF0" w:rsidP="002D35A4">
      <w:pPr>
        <w:spacing w:after="0" w:line="240" w:lineRule="auto"/>
      </w:pPr>
      <w:r>
        <w:separator/>
      </w:r>
    </w:p>
  </w:footnote>
  <w:footnote w:type="continuationSeparator" w:id="0">
    <w:p w14:paraId="6F7559A5" w14:textId="77777777" w:rsidR="00206AF0" w:rsidRDefault="00206AF0"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70D6" w14:textId="77777777" w:rsidR="008050DD" w:rsidRDefault="008050DD">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5163E32"/>
    <w:multiLevelType w:val="hybridMultilevel"/>
    <w:tmpl w:val="A5A2DE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2D702BF"/>
    <w:multiLevelType w:val="hybridMultilevel"/>
    <w:tmpl w:val="F6CCA6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9"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3"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5"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7"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20"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11E0D0D"/>
    <w:multiLevelType w:val="hybridMultilevel"/>
    <w:tmpl w:val="5D168ACA"/>
    <w:lvl w:ilvl="0" w:tplc="04050001">
      <w:start w:val="1"/>
      <w:numFmt w:val="bullet"/>
      <w:lvlText w:val=""/>
      <w:lvlJc w:val="left"/>
      <w:pPr>
        <w:ind w:left="720" w:hanging="360"/>
      </w:pPr>
      <w:rPr>
        <w:rFonts w:ascii="Symbol" w:hAnsi="Symbol" w:hint="default"/>
      </w:rPr>
    </w:lvl>
    <w:lvl w:ilvl="1" w:tplc="F4CA7490">
      <w:numFmt w:val="bullet"/>
      <w:lvlText w:val="•"/>
      <w:lvlJc w:val="left"/>
      <w:pPr>
        <w:ind w:left="2775" w:hanging="1695"/>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3"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34A25B9"/>
    <w:multiLevelType w:val="hybridMultilevel"/>
    <w:tmpl w:val="BB5425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603612607">
    <w:abstractNumId w:val="10"/>
  </w:num>
  <w:num w:numId="2" w16cid:durableId="487209290">
    <w:abstractNumId w:val="5"/>
  </w:num>
  <w:num w:numId="3" w16cid:durableId="435173918">
    <w:abstractNumId w:val="17"/>
  </w:num>
  <w:num w:numId="4" w16cid:durableId="1922904343">
    <w:abstractNumId w:val="26"/>
  </w:num>
  <w:num w:numId="5" w16cid:durableId="890775919">
    <w:abstractNumId w:val="24"/>
  </w:num>
  <w:num w:numId="6" w16cid:durableId="2087258974">
    <w:abstractNumId w:val="20"/>
  </w:num>
  <w:num w:numId="7" w16cid:durableId="1848670112">
    <w:abstractNumId w:val="14"/>
  </w:num>
  <w:num w:numId="8" w16cid:durableId="1310674951">
    <w:abstractNumId w:val="3"/>
  </w:num>
  <w:num w:numId="9" w16cid:durableId="1116753495">
    <w:abstractNumId w:val="0"/>
  </w:num>
  <w:num w:numId="10" w16cid:durableId="1257327137">
    <w:abstractNumId w:val="27"/>
  </w:num>
  <w:num w:numId="11" w16cid:durableId="99224125">
    <w:abstractNumId w:val="13"/>
  </w:num>
  <w:num w:numId="12" w16cid:durableId="1600211927">
    <w:abstractNumId w:val="8"/>
  </w:num>
  <w:num w:numId="13" w16cid:durableId="653460271">
    <w:abstractNumId w:val="19"/>
  </w:num>
  <w:num w:numId="14" w16cid:durableId="1495757893">
    <w:abstractNumId w:val="12"/>
  </w:num>
  <w:num w:numId="15" w16cid:durableId="97917833">
    <w:abstractNumId w:val="22"/>
  </w:num>
  <w:num w:numId="16" w16cid:durableId="1400708344">
    <w:abstractNumId w:val="16"/>
  </w:num>
  <w:num w:numId="17" w16cid:durableId="450368343">
    <w:abstractNumId w:val="23"/>
  </w:num>
  <w:num w:numId="18" w16cid:durableId="1521429951">
    <w:abstractNumId w:val="29"/>
  </w:num>
  <w:num w:numId="19" w16cid:durableId="1211652754">
    <w:abstractNumId w:val="4"/>
  </w:num>
  <w:num w:numId="20" w16cid:durableId="1805272328">
    <w:abstractNumId w:val="1"/>
  </w:num>
  <w:num w:numId="21" w16cid:durableId="578905430">
    <w:abstractNumId w:val="9"/>
  </w:num>
  <w:num w:numId="22" w16cid:durableId="583537177">
    <w:abstractNumId w:val="28"/>
  </w:num>
  <w:num w:numId="23" w16cid:durableId="1570726239">
    <w:abstractNumId w:val="11"/>
  </w:num>
  <w:num w:numId="24" w16cid:durableId="1513836483">
    <w:abstractNumId w:val="6"/>
  </w:num>
  <w:num w:numId="25" w16cid:durableId="1472820127">
    <w:abstractNumId w:val="15"/>
  </w:num>
  <w:num w:numId="26" w16cid:durableId="1772242483">
    <w:abstractNumId w:val="18"/>
  </w:num>
  <w:num w:numId="27" w16cid:durableId="1608462284">
    <w:abstractNumId w:val="21"/>
  </w:num>
  <w:num w:numId="28" w16cid:durableId="994649794">
    <w:abstractNumId w:val="7"/>
  </w:num>
  <w:num w:numId="29" w16cid:durableId="2048869009">
    <w:abstractNumId w:val="25"/>
  </w:num>
  <w:num w:numId="30" w16cid:durableId="138689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093"/>
    <w:rsid w:val="00012DC3"/>
    <w:rsid w:val="00023C6D"/>
    <w:rsid w:val="00027E7C"/>
    <w:rsid w:val="000317AE"/>
    <w:rsid w:val="00035A3F"/>
    <w:rsid w:val="000573F5"/>
    <w:rsid w:val="00074102"/>
    <w:rsid w:val="000903CB"/>
    <w:rsid w:val="000A1ED5"/>
    <w:rsid w:val="000A467E"/>
    <w:rsid w:val="000B5A9A"/>
    <w:rsid w:val="000B7754"/>
    <w:rsid w:val="000C610C"/>
    <w:rsid w:val="000C75E9"/>
    <w:rsid w:val="000D372D"/>
    <w:rsid w:val="000D40A1"/>
    <w:rsid w:val="000D53F9"/>
    <w:rsid w:val="000D65E1"/>
    <w:rsid w:val="000E03E5"/>
    <w:rsid w:val="000F1824"/>
    <w:rsid w:val="001020EF"/>
    <w:rsid w:val="0010451C"/>
    <w:rsid w:val="00115A94"/>
    <w:rsid w:val="0012106C"/>
    <w:rsid w:val="001255E6"/>
    <w:rsid w:val="00135799"/>
    <w:rsid w:val="00154785"/>
    <w:rsid w:val="00165A72"/>
    <w:rsid w:val="00172864"/>
    <w:rsid w:val="00187F19"/>
    <w:rsid w:val="001B34D6"/>
    <w:rsid w:val="001B42AD"/>
    <w:rsid w:val="001B654B"/>
    <w:rsid w:val="001B67E3"/>
    <w:rsid w:val="001B7A9C"/>
    <w:rsid w:val="001C012C"/>
    <w:rsid w:val="001D2FF8"/>
    <w:rsid w:val="001D70A6"/>
    <w:rsid w:val="001E4E17"/>
    <w:rsid w:val="001F67A8"/>
    <w:rsid w:val="00201EF0"/>
    <w:rsid w:val="00206AF0"/>
    <w:rsid w:val="00234860"/>
    <w:rsid w:val="00245ECD"/>
    <w:rsid w:val="00264441"/>
    <w:rsid w:val="00265638"/>
    <w:rsid w:val="00274AE7"/>
    <w:rsid w:val="00277EB2"/>
    <w:rsid w:val="00284C99"/>
    <w:rsid w:val="00287A43"/>
    <w:rsid w:val="0029242B"/>
    <w:rsid w:val="00292FBF"/>
    <w:rsid w:val="00294453"/>
    <w:rsid w:val="002C2294"/>
    <w:rsid w:val="002C45E1"/>
    <w:rsid w:val="002D1C80"/>
    <w:rsid w:val="002D35A4"/>
    <w:rsid w:val="002D5157"/>
    <w:rsid w:val="002E485C"/>
    <w:rsid w:val="002E77FF"/>
    <w:rsid w:val="002F00D4"/>
    <w:rsid w:val="002F7E9B"/>
    <w:rsid w:val="00301DDE"/>
    <w:rsid w:val="003319AB"/>
    <w:rsid w:val="00355BDF"/>
    <w:rsid w:val="00356FE5"/>
    <w:rsid w:val="003570BA"/>
    <w:rsid w:val="003949A4"/>
    <w:rsid w:val="0039591A"/>
    <w:rsid w:val="00396910"/>
    <w:rsid w:val="003A0E5F"/>
    <w:rsid w:val="003A1A8E"/>
    <w:rsid w:val="003A2BCD"/>
    <w:rsid w:val="003A32BA"/>
    <w:rsid w:val="003C2096"/>
    <w:rsid w:val="003C7F13"/>
    <w:rsid w:val="003D34AD"/>
    <w:rsid w:val="003E2966"/>
    <w:rsid w:val="003E2AE2"/>
    <w:rsid w:val="00404E84"/>
    <w:rsid w:val="0041609B"/>
    <w:rsid w:val="00422D8F"/>
    <w:rsid w:val="004320C2"/>
    <w:rsid w:val="00442D15"/>
    <w:rsid w:val="00475A9B"/>
    <w:rsid w:val="004A5A48"/>
    <w:rsid w:val="004C0C4D"/>
    <w:rsid w:val="004D1C11"/>
    <w:rsid w:val="004D393D"/>
    <w:rsid w:val="004D4058"/>
    <w:rsid w:val="00511B88"/>
    <w:rsid w:val="0051554E"/>
    <w:rsid w:val="00520824"/>
    <w:rsid w:val="00527E03"/>
    <w:rsid w:val="00557E52"/>
    <w:rsid w:val="00570EA4"/>
    <w:rsid w:val="0058306F"/>
    <w:rsid w:val="00585DC5"/>
    <w:rsid w:val="005A45E8"/>
    <w:rsid w:val="005A7387"/>
    <w:rsid w:val="005B4ADD"/>
    <w:rsid w:val="005C35C6"/>
    <w:rsid w:val="005D11AB"/>
    <w:rsid w:val="005D4C68"/>
    <w:rsid w:val="005D55CE"/>
    <w:rsid w:val="005F049D"/>
    <w:rsid w:val="005F6F1C"/>
    <w:rsid w:val="00614A4C"/>
    <w:rsid w:val="00617B9C"/>
    <w:rsid w:val="006247FA"/>
    <w:rsid w:val="00631FBB"/>
    <w:rsid w:val="00634DFC"/>
    <w:rsid w:val="00634E3C"/>
    <w:rsid w:val="00641A1B"/>
    <w:rsid w:val="0067695F"/>
    <w:rsid w:val="00676AE3"/>
    <w:rsid w:val="006804AA"/>
    <w:rsid w:val="0068156B"/>
    <w:rsid w:val="0069293D"/>
    <w:rsid w:val="00694719"/>
    <w:rsid w:val="006A5502"/>
    <w:rsid w:val="006E1EBB"/>
    <w:rsid w:val="006F6175"/>
    <w:rsid w:val="0070443D"/>
    <w:rsid w:val="0072015E"/>
    <w:rsid w:val="007361F5"/>
    <w:rsid w:val="007472DF"/>
    <w:rsid w:val="007612BA"/>
    <w:rsid w:val="00782D01"/>
    <w:rsid w:val="0078407D"/>
    <w:rsid w:val="007A30B4"/>
    <w:rsid w:val="007A419D"/>
    <w:rsid w:val="007A7678"/>
    <w:rsid w:val="007B3583"/>
    <w:rsid w:val="007C56CB"/>
    <w:rsid w:val="007C6EC7"/>
    <w:rsid w:val="007D45BB"/>
    <w:rsid w:val="007E32AC"/>
    <w:rsid w:val="007F2CE4"/>
    <w:rsid w:val="00803587"/>
    <w:rsid w:val="008050DD"/>
    <w:rsid w:val="008205FE"/>
    <w:rsid w:val="00833ED4"/>
    <w:rsid w:val="008417AF"/>
    <w:rsid w:val="00857356"/>
    <w:rsid w:val="00872A99"/>
    <w:rsid w:val="0087328A"/>
    <w:rsid w:val="00875449"/>
    <w:rsid w:val="008908C9"/>
    <w:rsid w:val="00890B26"/>
    <w:rsid w:val="008928A8"/>
    <w:rsid w:val="008934CC"/>
    <w:rsid w:val="008A26CF"/>
    <w:rsid w:val="008B1BDA"/>
    <w:rsid w:val="008D67E0"/>
    <w:rsid w:val="008E040F"/>
    <w:rsid w:val="008E4FF1"/>
    <w:rsid w:val="008E530F"/>
    <w:rsid w:val="008E56CC"/>
    <w:rsid w:val="00903716"/>
    <w:rsid w:val="0091150E"/>
    <w:rsid w:val="00917BB3"/>
    <w:rsid w:val="009276C0"/>
    <w:rsid w:val="00942754"/>
    <w:rsid w:val="009501F7"/>
    <w:rsid w:val="00952C31"/>
    <w:rsid w:val="00957628"/>
    <w:rsid w:val="0097446A"/>
    <w:rsid w:val="00977669"/>
    <w:rsid w:val="0099197F"/>
    <w:rsid w:val="009A3BE3"/>
    <w:rsid w:val="009B5B4D"/>
    <w:rsid w:val="009D754E"/>
    <w:rsid w:val="00A036FD"/>
    <w:rsid w:val="00A16644"/>
    <w:rsid w:val="00A33FFA"/>
    <w:rsid w:val="00A347D2"/>
    <w:rsid w:val="00A355F7"/>
    <w:rsid w:val="00A42A13"/>
    <w:rsid w:val="00A4467C"/>
    <w:rsid w:val="00A556BE"/>
    <w:rsid w:val="00A703AB"/>
    <w:rsid w:val="00A751E2"/>
    <w:rsid w:val="00A8130D"/>
    <w:rsid w:val="00A94981"/>
    <w:rsid w:val="00A955AB"/>
    <w:rsid w:val="00AA3BEF"/>
    <w:rsid w:val="00AA6106"/>
    <w:rsid w:val="00AC10B0"/>
    <w:rsid w:val="00AE2198"/>
    <w:rsid w:val="00AE6A72"/>
    <w:rsid w:val="00AE7433"/>
    <w:rsid w:val="00B03F7C"/>
    <w:rsid w:val="00B133DA"/>
    <w:rsid w:val="00B245BB"/>
    <w:rsid w:val="00B32C06"/>
    <w:rsid w:val="00B34C3C"/>
    <w:rsid w:val="00B40940"/>
    <w:rsid w:val="00B52756"/>
    <w:rsid w:val="00B61072"/>
    <w:rsid w:val="00B65167"/>
    <w:rsid w:val="00B67856"/>
    <w:rsid w:val="00B67C3C"/>
    <w:rsid w:val="00B742FF"/>
    <w:rsid w:val="00B92321"/>
    <w:rsid w:val="00BB3F19"/>
    <w:rsid w:val="00BB7887"/>
    <w:rsid w:val="00BC0D2B"/>
    <w:rsid w:val="00BD34AF"/>
    <w:rsid w:val="00C05757"/>
    <w:rsid w:val="00C11B15"/>
    <w:rsid w:val="00C20093"/>
    <w:rsid w:val="00C20523"/>
    <w:rsid w:val="00C20AE3"/>
    <w:rsid w:val="00C43FB5"/>
    <w:rsid w:val="00C45E3E"/>
    <w:rsid w:val="00C475C7"/>
    <w:rsid w:val="00C623EC"/>
    <w:rsid w:val="00C71C9C"/>
    <w:rsid w:val="00C932F6"/>
    <w:rsid w:val="00C95512"/>
    <w:rsid w:val="00CB3EB2"/>
    <w:rsid w:val="00CB4FD9"/>
    <w:rsid w:val="00CC751E"/>
    <w:rsid w:val="00CD5564"/>
    <w:rsid w:val="00CF6C0A"/>
    <w:rsid w:val="00D02EE3"/>
    <w:rsid w:val="00D02FF4"/>
    <w:rsid w:val="00D03DCB"/>
    <w:rsid w:val="00D12C52"/>
    <w:rsid w:val="00D14240"/>
    <w:rsid w:val="00D14807"/>
    <w:rsid w:val="00D62303"/>
    <w:rsid w:val="00D67EFE"/>
    <w:rsid w:val="00D7324D"/>
    <w:rsid w:val="00D90299"/>
    <w:rsid w:val="00D920CA"/>
    <w:rsid w:val="00DC1A01"/>
    <w:rsid w:val="00DD0C23"/>
    <w:rsid w:val="00DD6104"/>
    <w:rsid w:val="00DE1748"/>
    <w:rsid w:val="00DE7D12"/>
    <w:rsid w:val="00E0192B"/>
    <w:rsid w:val="00E35856"/>
    <w:rsid w:val="00E40221"/>
    <w:rsid w:val="00E636F3"/>
    <w:rsid w:val="00E65291"/>
    <w:rsid w:val="00E6629E"/>
    <w:rsid w:val="00E84251"/>
    <w:rsid w:val="00E867DF"/>
    <w:rsid w:val="00E86EC9"/>
    <w:rsid w:val="00EA0BCB"/>
    <w:rsid w:val="00EB3BEC"/>
    <w:rsid w:val="00ED7887"/>
    <w:rsid w:val="00EF080C"/>
    <w:rsid w:val="00EF21F5"/>
    <w:rsid w:val="00EF513C"/>
    <w:rsid w:val="00F00F96"/>
    <w:rsid w:val="00F03877"/>
    <w:rsid w:val="00F12D97"/>
    <w:rsid w:val="00F15FAC"/>
    <w:rsid w:val="00F173A6"/>
    <w:rsid w:val="00F52966"/>
    <w:rsid w:val="00F55569"/>
    <w:rsid w:val="00F70748"/>
    <w:rsid w:val="00F74029"/>
    <w:rsid w:val="00F75AA5"/>
    <w:rsid w:val="00F7605D"/>
    <w:rsid w:val="00F871FF"/>
    <w:rsid w:val="00F928CA"/>
    <w:rsid w:val="00F95DB5"/>
    <w:rsid w:val="00F97E55"/>
    <w:rsid w:val="00FB0134"/>
    <w:rsid w:val="00FB1F51"/>
    <w:rsid w:val="00FB31CD"/>
    <w:rsid w:val="00FB5D46"/>
    <w:rsid w:val="00FB6CA0"/>
    <w:rsid w:val="00FD1244"/>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6AF9E"/>
  <w15:chartTrackingRefBased/>
  <w15:docId w15:val="{3D7A6D1D-DA2F-4D34-B629-AF8371C0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20824"/>
    <w:pPr>
      <w:spacing w:after="120" w:line="276" w:lineRule="auto"/>
      <w:jc w:val="both"/>
    </w:pPr>
  </w:style>
  <w:style w:type="paragraph" w:styleId="Nadpis1">
    <w:name w:val="heading 1"/>
    <w:basedOn w:val="Normln"/>
    <w:next w:val="Normln"/>
    <w:link w:val="Nadpis1Char"/>
    <w:uiPriority w:val="9"/>
    <w:qFormat/>
    <w:rsid w:val="00265638"/>
    <w:pPr>
      <w:keepNext/>
      <w:keepLines/>
      <w:pageBreakBefore/>
      <w:numPr>
        <w:numId w:val="3"/>
      </w:numPr>
      <w:suppressAutoHyphens/>
      <w:spacing w:before="360"/>
      <w:ind w:left="431" w:hanging="431"/>
      <w:jc w:val="left"/>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265638"/>
    <w:pPr>
      <w:keepNext/>
      <w:keepLines/>
      <w:numPr>
        <w:ilvl w:val="1"/>
        <w:numId w:val="3"/>
      </w:numPr>
      <w:suppressAutoHyphens/>
      <w:spacing w:before="360"/>
      <w:ind w:left="578" w:hanging="578"/>
      <w:jc w:val="left"/>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265638"/>
    <w:pPr>
      <w:keepNext/>
      <w:keepLines/>
      <w:numPr>
        <w:ilvl w:val="2"/>
        <w:numId w:val="3"/>
      </w:numPr>
      <w:suppressAutoHyphens/>
      <w:spacing w:before="360"/>
      <w:jc w:val="left"/>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65638"/>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265638"/>
    <w:rPr>
      <w:rFonts w:asciiTheme="majorHAnsi" w:eastAsiaTheme="majorEastAsia" w:hAnsiTheme="majorHAnsi" w:cstheme="majorBidi"/>
      <w:b/>
      <w:sz w:val="30"/>
      <w:szCs w:val="26"/>
    </w:rPr>
  </w:style>
  <w:style w:type="character" w:customStyle="1" w:styleId="Nadpis3Char">
    <w:name w:val="Nadpis 3 Char"/>
    <w:basedOn w:val="Standardnpsmoodstavce"/>
    <w:link w:val="Nadpis3"/>
    <w:rsid w:val="00265638"/>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5F6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3728">
      <w:bodyDiv w:val="1"/>
      <w:marLeft w:val="0"/>
      <w:marRight w:val="0"/>
      <w:marTop w:val="0"/>
      <w:marBottom w:val="0"/>
      <w:divBdr>
        <w:top w:val="none" w:sz="0" w:space="0" w:color="auto"/>
        <w:left w:val="none" w:sz="0" w:space="0" w:color="auto"/>
        <w:bottom w:val="none" w:sz="0" w:space="0" w:color="auto"/>
        <w:right w:val="none" w:sz="0" w:space="0" w:color="auto"/>
      </w:divBdr>
    </w:div>
    <w:div w:id="465781123">
      <w:bodyDiv w:val="1"/>
      <w:marLeft w:val="0"/>
      <w:marRight w:val="0"/>
      <w:marTop w:val="0"/>
      <w:marBottom w:val="0"/>
      <w:divBdr>
        <w:top w:val="none" w:sz="0" w:space="0" w:color="auto"/>
        <w:left w:val="none" w:sz="0" w:space="0" w:color="auto"/>
        <w:bottom w:val="none" w:sz="0" w:space="0" w:color="auto"/>
        <w:right w:val="none" w:sz="0" w:space="0" w:color="auto"/>
      </w:divBdr>
    </w:div>
    <w:div w:id="791821710">
      <w:bodyDiv w:val="1"/>
      <w:marLeft w:val="0"/>
      <w:marRight w:val="0"/>
      <w:marTop w:val="0"/>
      <w:marBottom w:val="0"/>
      <w:divBdr>
        <w:top w:val="none" w:sz="0" w:space="0" w:color="auto"/>
        <w:left w:val="none" w:sz="0" w:space="0" w:color="auto"/>
        <w:bottom w:val="none" w:sz="0" w:space="0" w:color="auto"/>
        <w:right w:val="none" w:sz="0" w:space="0" w:color="auto"/>
      </w:divBdr>
      <w:divsChild>
        <w:div w:id="333194777">
          <w:marLeft w:val="0"/>
          <w:marRight w:val="0"/>
          <w:marTop w:val="0"/>
          <w:marBottom w:val="0"/>
          <w:divBdr>
            <w:top w:val="single" w:sz="2" w:space="0" w:color="auto"/>
            <w:left w:val="single" w:sz="2" w:space="0" w:color="auto"/>
            <w:bottom w:val="single" w:sz="6" w:space="0" w:color="auto"/>
            <w:right w:val="single" w:sz="2" w:space="0" w:color="auto"/>
          </w:divBdr>
          <w:divsChild>
            <w:div w:id="177551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1947976">
                  <w:marLeft w:val="0"/>
                  <w:marRight w:val="0"/>
                  <w:marTop w:val="0"/>
                  <w:marBottom w:val="0"/>
                  <w:divBdr>
                    <w:top w:val="single" w:sz="2" w:space="0" w:color="D9D9E3"/>
                    <w:left w:val="single" w:sz="2" w:space="0" w:color="D9D9E3"/>
                    <w:bottom w:val="single" w:sz="2" w:space="0" w:color="D9D9E3"/>
                    <w:right w:val="single" w:sz="2" w:space="0" w:color="D9D9E3"/>
                  </w:divBdr>
                  <w:divsChild>
                    <w:div w:id="1673146807">
                      <w:marLeft w:val="0"/>
                      <w:marRight w:val="0"/>
                      <w:marTop w:val="0"/>
                      <w:marBottom w:val="0"/>
                      <w:divBdr>
                        <w:top w:val="single" w:sz="2" w:space="0" w:color="D9D9E3"/>
                        <w:left w:val="single" w:sz="2" w:space="0" w:color="D9D9E3"/>
                        <w:bottom w:val="single" w:sz="2" w:space="0" w:color="D9D9E3"/>
                        <w:right w:val="single" w:sz="2" w:space="0" w:color="D9D9E3"/>
                      </w:divBdr>
                      <w:divsChild>
                        <w:div w:id="714277794">
                          <w:marLeft w:val="0"/>
                          <w:marRight w:val="0"/>
                          <w:marTop w:val="0"/>
                          <w:marBottom w:val="0"/>
                          <w:divBdr>
                            <w:top w:val="single" w:sz="2" w:space="0" w:color="D9D9E3"/>
                            <w:left w:val="single" w:sz="2" w:space="0" w:color="D9D9E3"/>
                            <w:bottom w:val="single" w:sz="2" w:space="0" w:color="D9D9E3"/>
                            <w:right w:val="single" w:sz="2" w:space="0" w:color="D9D9E3"/>
                          </w:divBdr>
                          <w:divsChild>
                            <w:div w:id="62550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3828319">
      <w:bodyDiv w:val="1"/>
      <w:marLeft w:val="0"/>
      <w:marRight w:val="0"/>
      <w:marTop w:val="0"/>
      <w:marBottom w:val="0"/>
      <w:divBdr>
        <w:top w:val="none" w:sz="0" w:space="0" w:color="auto"/>
        <w:left w:val="none" w:sz="0" w:space="0" w:color="auto"/>
        <w:bottom w:val="none" w:sz="0" w:space="0" w:color="auto"/>
        <w:right w:val="none" w:sz="0" w:space="0" w:color="auto"/>
      </w:divBdr>
    </w:div>
    <w:div w:id="1182235541">
      <w:bodyDiv w:val="1"/>
      <w:marLeft w:val="0"/>
      <w:marRight w:val="0"/>
      <w:marTop w:val="0"/>
      <w:marBottom w:val="0"/>
      <w:divBdr>
        <w:top w:val="none" w:sz="0" w:space="0" w:color="auto"/>
        <w:left w:val="none" w:sz="0" w:space="0" w:color="auto"/>
        <w:bottom w:val="none" w:sz="0" w:space="0" w:color="auto"/>
        <w:right w:val="none" w:sz="0" w:space="0" w:color="auto"/>
      </w:divBdr>
    </w:div>
    <w:div w:id="1268319204">
      <w:bodyDiv w:val="1"/>
      <w:marLeft w:val="0"/>
      <w:marRight w:val="0"/>
      <w:marTop w:val="0"/>
      <w:marBottom w:val="0"/>
      <w:divBdr>
        <w:top w:val="none" w:sz="0" w:space="0" w:color="auto"/>
        <w:left w:val="none" w:sz="0" w:space="0" w:color="auto"/>
        <w:bottom w:val="none" w:sz="0" w:space="0" w:color="auto"/>
        <w:right w:val="none" w:sz="0" w:space="0" w:color="auto"/>
      </w:divBdr>
    </w:div>
    <w:div w:id="1560094782">
      <w:bodyDiv w:val="1"/>
      <w:marLeft w:val="0"/>
      <w:marRight w:val="0"/>
      <w:marTop w:val="0"/>
      <w:marBottom w:val="0"/>
      <w:divBdr>
        <w:top w:val="none" w:sz="0" w:space="0" w:color="auto"/>
        <w:left w:val="none" w:sz="0" w:space="0" w:color="auto"/>
        <w:bottom w:val="none" w:sz="0" w:space="0" w:color="auto"/>
        <w:right w:val="none" w:sz="0" w:space="0" w:color="auto"/>
      </w:divBdr>
    </w:div>
    <w:div w:id="1574075187">
      <w:bodyDiv w:val="1"/>
      <w:marLeft w:val="0"/>
      <w:marRight w:val="0"/>
      <w:marTop w:val="0"/>
      <w:marBottom w:val="0"/>
      <w:divBdr>
        <w:top w:val="none" w:sz="0" w:space="0" w:color="auto"/>
        <w:left w:val="none" w:sz="0" w:space="0" w:color="auto"/>
        <w:bottom w:val="none" w:sz="0" w:space="0" w:color="auto"/>
        <w:right w:val="none" w:sz="0" w:space="0" w:color="auto"/>
      </w:divBdr>
    </w:div>
    <w:div w:id="1692367540">
      <w:bodyDiv w:val="1"/>
      <w:marLeft w:val="0"/>
      <w:marRight w:val="0"/>
      <w:marTop w:val="0"/>
      <w:marBottom w:val="0"/>
      <w:divBdr>
        <w:top w:val="none" w:sz="0" w:space="0" w:color="auto"/>
        <w:left w:val="none" w:sz="0" w:space="0" w:color="auto"/>
        <w:bottom w:val="none" w:sz="0" w:space="0" w:color="auto"/>
        <w:right w:val="none" w:sz="0" w:space="0" w:color="auto"/>
      </w:divBdr>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1795713019">
      <w:bodyDiv w:val="1"/>
      <w:marLeft w:val="0"/>
      <w:marRight w:val="0"/>
      <w:marTop w:val="0"/>
      <w:marBottom w:val="0"/>
      <w:divBdr>
        <w:top w:val="none" w:sz="0" w:space="0" w:color="auto"/>
        <w:left w:val="none" w:sz="0" w:space="0" w:color="auto"/>
        <w:bottom w:val="none" w:sz="0" w:space="0" w:color="auto"/>
        <w:right w:val="none" w:sz="0" w:space="0" w:color="auto"/>
      </w:divBdr>
    </w:div>
    <w:div w:id="1808627112">
      <w:bodyDiv w:val="1"/>
      <w:marLeft w:val="0"/>
      <w:marRight w:val="0"/>
      <w:marTop w:val="0"/>
      <w:marBottom w:val="0"/>
      <w:divBdr>
        <w:top w:val="none" w:sz="0" w:space="0" w:color="auto"/>
        <w:left w:val="none" w:sz="0" w:space="0" w:color="auto"/>
        <w:bottom w:val="none" w:sz="0" w:space="0" w:color="auto"/>
        <w:right w:val="none" w:sz="0" w:space="0" w:color="auto"/>
      </w:divBdr>
    </w:div>
    <w:div w:id="2022966619">
      <w:bodyDiv w:val="1"/>
      <w:marLeft w:val="0"/>
      <w:marRight w:val="0"/>
      <w:marTop w:val="0"/>
      <w:marBottom w:val="0"/>
      <w:divBdr>
        <w:top w:val="none" w:sz="0" w:space="0" w:color="auto"/>
        <w:left w:val="none" w:sz="0" w:space="0" w:color="auto"/>
        <w:bottom w:val="none" w:sz="0" w:space="0" w:color="auto"/>
        <w:right w:val="none" w:sz="0" w:space="0" w:color="auto"/>
      </w:divBdr>
    </w:div>
    <w:div w:id="20474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corpus.canterbury.ac.nz/descrip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ejcika\Downloads\&#352;ablona%20Z&#225;v&#283;re&#269;n&#225;%20pr&#225;ce%20na%20V&#352;PJ.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BB16A-1E0F-4115-AADC-10D5070CD6B8}">
  <ds:schemaRefs>
    <ds:schemaRef ds:uri="http://schemas.openxmlformats.org/officeDocument/2006/bibliography"/>
  </ds:schemaRefs>
</ds:datastoreItem>
</file>

<file path=customXml/itemProps3.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4.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 Závěrečná práce na VŠPJ</Template>
  <TotalTime>381</TotalTime>
  <Pages>13</Pages>
  <Words>1006</Words>
  <Characters>5941</Characters>
  <Application>Microsoft Office Word</Application>
  <DocSecurity>0</DocSecurity>
  <Lines>49</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Krejčí</dc:creator>
  <cp:keywords/>
  <dc:description/>
  <cp:lastModifiedBy>Ondřej Staněk</cp:lastModifiedBy>
  <cp:revision>12</cp:revision>
  <dcterms:created xsi:type="dcterms:W3CDTF">2022-07-01T09:29:00Z</dcterms:created>
  <dcterms:modified xsi:type="dcterms:W3CDTF">2023-02-03T23:31:00Z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