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8EFB9" w14:textId="77777777" w:rsidR="00DF4E8D" w:rsidRDefault="00DF4E8D" w:rsidP="00DF4E8D">
      <w:pPr>
        <w:rPr>
          <w:b/>
          <w:bCs/>
          <w:sz w:val="22"/>
          <w:szCs w:val="22"/>
        </w:rPr>
      </w:pPr>
      <w:r w:rsidRPr="00DF4E8D">
        <w:rPr>
          <w:b/>
          <w:bCs/>
          <w:sz w:val="22"/>
          <w:szCs w:val="22"/>
        </w:rPr>
        <w:t>Data Availability Table</w:t>
      </w:r>
    </w:p>
    <w:p w14:paraId="68AA0432" w14:textId="77777777" w:rsidR="00DF4E8D" w:rsidRPr="00DF4E8D" w:rsidRDefault="00DF4E8D" w:rsidP="00DF4E8D">
      <w:pPr>
        <w:rPr>
          <w:b/>
          <w:bCs/>
          <w:sz w:val="22"/>
          <w:szCs w:val="22"/>
        </w:rPr>
      </w:pPr>
    </w:p>
    <w:p w14:paraId="19DE593E" w14:textId="4F199D68" w:rsidR="007B2196" w:rsidRPr="00DF4E8D" w:rsidRDefault="007B2196" w:rsidP="00DF4E8D">
      <w:pPr>
        <w:rPr>
          <w:b/>
          <w:bCs/>
          <w:sz w:val="22"/>
          <w:szCs w:val="22"/>
        </w:rPr>
      </w:pPr>
      <w:r w:rsidRPr="00DF4E8D">
        <w:rPr>
          <w:sz w:val="22"/>
          <w:szCs w:val="22"/>
        </w:rPr>
        <w:t xml:space="preserve">Data Availability Table based on available data and requirements. I've grouped the variables into three categories: </w:t>
      </w:r>
      <w:r w:rsidRPr="00DF4E8D">
        <w:rPr>
          <w:b/>
          <w:bCs/>
          <w:sz w:val="22"/>
          <w:szCs w:val="22"/>
        </w:rPr>
        <w:t>Macroeconomic</w:t>
      </w:r>
      <w:r w:rsidRPr="00DF4E8D">
        <w:rPr>
          <w:sz w:val="22"/>
          <w:szCs w:val="22"/>
        </w:rPr>
        <w:t xml:space="preserve">, </w:t>
      </w:r>
      <w:r w:rsidRPr="00DF4E8D">
        <w:rPr>
          <w:b/>
          <w:bCs/>
          <w:sz w:val="22"/>
          <w:szCs w:val="22"/>
        </w:rPr>
        <w:t>Firm Data</w:t>
      </w:r>
      <w:r w:rsidRPr="00DF4E8D">
        <w:rPr>
          <w:sz w:val="22"/>
          <w:szCs w:val="22"/>
        </w:rPr>
        <w:t xml:space="preserve">, and </w:t>
      </w:r>
      <w:r w:rsidRPr="00DF4E8D">
        <w:rPr>
          <w:b/>
          <w:bCs/>
          <w:sz w:val="22"/>
          <w:szCs w:val="22"/>
        </w:rPr>
        <w:t>Technical Indicators</w:t>
      </w:r>
      <w:r w:rsidRPr="00DF4E8D">
        <w:rPr>
          <w:sz w:val="22"/>
          <w:szCs w:val="22"/>
        </w:rPr>
        <w:t>, indicating the availability, substitutes (if any), descriptions, and the data source.</w:t>
      </w:r>
    </w:p>
    <w:p w14:paraId="021270E6" w14:textId="77777777" w:rsidR="007B2196" w:rsidRPr="00DF4E8D" w:rsidRDefault="007B2196" w:rsidP="007B2196">
      <w:pPr>
        <w:rPr>
          <w:b/>
          <w:bCs/>
          <w:sz w:val="22"/>
          <w:szCs w:val="22"/>
        </w:rPr>
      </w:pPr>
      <w:r w:rsidRPr="00DF4E8D">
        <w:rPr>
          <w:b/>
          <w:bCs/>
          <w:sz w:val="22"/>
          <w:szCs w:val="22"/>
        </w:rPr>
        <w:t>A. Macroeconomic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138"/>
        <w:gridCol w:w="5665"/>
        <w:gridCol w:w="1221"/>
      </w:tblGrid>
      <w:tr w:rsidR="007B2196" w:rsidRPr="00DF4E8D" w14:paraId="3D1A101C" w14:textId="77777777" w:rsidTr="007B2196">
        <w:trPr>
          <w:tblHeader/>
          <w:tblCellSpacing w:w="15" w:type="dxa"/>
        </w:trPr>
        <w:tc>
          <w:tcPr>
            <w:tcW w:w="947" w:type="dxa"/>
            <w:vAlign w:val="center"/>
            <w:hideMark/>
          </w:tcPr>
          <w:p w14:paraId="1881E513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Desired Variable</w:t>
            </w:r>
          </w:p>
        </w:tc>
        <w:tc>
          <w:tcPr>
            <w:tcW w:w="1108" w:type="dxa"/>
            <w:vAlign w:val="center"/>
            <w:hideMark/>
          </w:tcPr>
          <w:p w14:paraId="4A3DC240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Available Variable</w:t>
            </w:r>
          </w:p>
        </w:tc>
        <w:tc>
          <w:tcPr>
            <w:tcW w:w="5635" w:type="dxa"/>
            <w:vAlign w:val="center"/>
            <w:hideMark/>
          </w:tcPr>
          <w:p w14:paraId="3E51F282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D13639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Data Source</w:t>
            </w:r>
          </w:p>
        </w:tc>
      </w:tr>
      <w:tr w:rsidR="007B2196" w:rsidRPr="00DF4E8D" w14:paraId="7FC46EAD" w14:textId="77777777" w:rsidTr="007B2196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2BE8CF20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tbl</w:t>
            </w:r>
          </w:p>
        </w:tc>
        <w:tc>
          <w:tcPr>
            <w:tcW w:w="1108" w:type="dxa"/>
            <w:vAlign w:val="center"/>
            <w:hideMark/>
          </w:tcPr>
          <w:p w14:paraId="1D5EC702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TB3MS</w:t>
            </w:r>
          </w:p>
        </w:tc>
        <w:tc>
          <w:tcPr>
            <w:tcW w:w="5635" w:type="dxa"/>
            <w:vAlign w:val="center"/>
            <w:hideMark/>
          </w:tcPr>
          <w:p w14:paraId="58055D09" w14:textId="3D383488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Treasury bill rate (%), equivalent to TB3MS.</w:t>
            </w:r>
          </w:p>
        </w:tc>
        <w:tc>
          <w:tcPr>
            <w:tcW w:w="0" w:type="auto"/>
            <w:vAlign w:val="center"/>
            <w:hideMark/>
          </w:tcPr>
          <w:p w14:paraId="60CEFCC8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71BFC8C6" w14:textId="77777777" w:rsidTr="007B2196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2DD6E3E0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AAA</w:t>
            </w:r>
          </w:p>
        </w:tc>
        <w:tc>
          <w:tcPr>
            <w:tcW w:w="1108" w:type="dxa"/>
            <w:vAlign w:val="center"/>
            <w:hideMark/>
          </w:tcPr>
          <w:p w14:paraId="27F0DA20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AAA</w:t>
            </w:r>
          </w:p>
        </w:tc>
        <w:tc>
          <w:tcPr>
            <w:tcW w:w="5635" w:type="dxa"/>
            <w:vAlign w:val="center"/>
            <w:hideMark/>
          </w:tcPr>
          <w:p w14:paraId="5DECB79E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AAA corporate bond yields (%).</w:t>
            </w:r>
          </w:p>
        </w:tc>
        <w:tc>
          <w:tcPr>
            <w:tcW w:w="0" w:type="auto"/>
            <w:vAlign w:val="center"/>
            <w:hideMark/>
          </w:tcPr>
          <w:p w14:paraId="5D4D18DD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55A1CF0D" w14:textId="77777777" w:rsidTr="007B2196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658642BF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BAA</w:t>
            </w:r>
          </w:p>
        </w:tc>
        <w:tc>
          <w:tcPr>
            <w:tcW w:w="1108" w:type="dxa"/>
            <w:vAlign w:val="center"/>
            <w:hideMark/>
          </w:tcPr>
          <w:p w14:paraId="6ABB8C1A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BAA</w:t>
            </w:r>
          </w:p>
        </w:tc>
        <w:tc>
          <w:tcPr>
            <w:tcW w:w="5635" w:type="dxa"/>
            <w:vAlign w:val="center"/>
            <w:hideMark/>
          </w:tcPr>
          <w:p w14:paraId="37FA9ECF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BAA corporate bond yields (%).</w:t>
            </w:r>
          </w:p>
        </w:tc>
        <w:tc>
          <w:tcPr>
            <w:tcW w:w="0" w:type="auto"/>
            <w:vAlign w:val="center"/>
            <w:hideMark/>
          </w:tcPr>
          <w:p w14:paraId="24AB2B1D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64CB30C7" w14:textId="77777777" w:rsidTr="007B2196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3B91058E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Rfree</w:t>
            </w:r>
          </w:p>
        </w:tc>
        <w:tc>
          <w:tcPr>
            <w:tcW w:w="1108" w:type="dxa"/>
            <w:vAlign w:val="center"/>
            <w:hideMark/>
          </w:tcPr>
          <w:p w14:paraId="458EFEA3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TB3MS</w:t>
            </w:r>
          </w:p>
        </w:tc>
        <w:tc>
          <w:tcPr>
            <w:tcW w:w="5635" w:type="dxa"/>
            <w:vAlign w:val="center"/>
            <w:hideMark/>
          </w:tcPr>
          <w:p w14:paraId="19CB9C3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Rfree</w:t>
            </w:r>
            <w:r w:rsidRPr="00DF4E8D">
              <w:rPr>
                <w:sz w:val="22"/>
                <w:szCs w:val="22"/>
              </w:rPr>
              <w:t>: Risk-free rate approximated by 3-month T-bill.</w:t>
            </w:r>
          </w:p>
        </w:tc>
        <w:tc>
          <w:tcPr>
            <w:tcW w:w="0" w:type="auto"/>
            <w:vAlign w:val="center"/>
            <w:hideMark/>
          </w:tcPr>
          <w:p w14:paraId="3333C9A3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47888405" w14:textId="77777777" w:rsidTr="007B2196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621B35D5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infl</w:t>
            </w:r>
          </w:p>
        </w:tc>
        <w:tc>
          <w:tcPr>
            <w:tcW w:w="1108" w:type="dxa"/>
            <w:vAlign w:val="center"/>
            <w:hideMark/>
          </w:tcPr>
          <w:p w14:paraId="48ED09AA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CPIAUCSL</w:t>
            </w:r>
          </w:p>
        </w:tc>
        <w:tc>
          <w:tcPr>
            <w:tcW w:w="5635" w:type="dxa"/>
            <w:vAlign w:val="center"/>
            <w:hideMark/>
          </w:tcPr>
          <w:p w14:paraId="48989E1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Inflation rate based on Consumer Price Index data.</w:t>
            </w:r>
          </w:p>
        </w:tc>
        <w:tc>
          <w:tcPr>
            <w:tcW w:w="0" w:type="auto"/>
            <w:vAlign w:val="center"/>
            <w:hideMark/>
          </w:tcPr>
          <w:p w14:paraId="21F4CDD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1A843859" w14:textId="77777777" w:rsidTr="007B2196">
        <w:trPr>
          <w:tblCellSpacing w:w="15" w:type="dxa"/>
        </w:trPr>
        <w:tc>
          <w:tcPr>
            <w:tcW w:w="947" w:type="dxa"/>
            <w:vAlign w:val="center"/>
            <w:hideMark/>
          </w:tcPr>
          <w:p w14:paraId="5B3D9D64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ltr</w:t>
            </w:r>
          </w:p>
        </w:tc>
        <w:tc>
          <w:tcPr>
            <w:tcW w:w="1108" w:type="dxa"/>
            <w:vAlign w:val="center"/>
            <w:hideMark/>
          </w:tcPr>
          <w:p w14:paraId="65CBDC8B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GS10</w:t>
            </w:r>
          </w:p>
        </w:tc>
        <w:tc>
          <w:tcPr>
            <w:tcW w:w="5635" w:type="dxa"/>
            <w:vAlign w:val="center"/>
            <w:hideMark/>
          </w:tcPr>
          <w:p w14:paraId="58D8AAD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Long-term bond yields equivalent to GS10 (10-Year Treasury).</w:t>
            </w:r>
          </w:p>
        </w:tc>
        <w:tc>
          <w:tcPr>
            <w:tcW w:w="0" w:type="auto"/>
            <w:vAlign w:val="center"/>
            <w:hideMark/>
          </w:tcPr>
          <w:p w14:paraId="0B1E0A77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</w:tbl>
    <w:p w14:paraId="3FD72C6A" w14:textId="77777777" w:rsidR="007B2196" w:rsidRPr="00DF4E8D" w:rsidRDefault="007B2196" w:rsidP="007B2196">
      <w:pPr>
        <w:rPr>
          <w:b/>
          <w:bCs/>
          <w:sz w:val="22"/>
          <w:szCs w:val="22"/>
        </w:rPr>
      </w:pPr>
    </w:p>
    <w:p w14:paraId="5D725BE3" w14:textId="30441B46" w:rsidR="007B2196" w:rsidRPr="00DF4E8D" w:rsidRDefault="007B2196" w:rsidP="007B2196">
      <w:pPr>
        <w:rPr>
          <w:b/>
          <w:bCs/>
          <w:sz w:val="22"/>
          <w:szCs w:val="22"/>
        </w:rPr>
      </w:pPr>
      <w:r w:rsidRPr="00DF4E8D">
        <w:rPr>
          <w:b/>
          <w:bCs/>
          <w:sz w:val="22"/>
          <w:szCs w:val="22"/>
        </w:rPr>
        <w:t>B. Firm Data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1655"/>
        <w:gridCol w:w="4553"/>
        <w:gridCol w:w="1233"/>
      </w:tblGrid>
      <w:tr w:rsidR="00FC3850" w:rsidRPr="00DF4E8D" w14:paraId="1237E009" w14:textId="77777777" w:rsidTr="007B2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BFE17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Desired Variable</w:t>
            </w:r>
          </w:p>
        </w:tc>
        <w:tc>
          <w:tcPr>
            <w:tcW w:w="0" w:type="auto"/>
            <w:vAlign w:val="center"/>
            <w:hideMark/>
          </w:tcPr>
          <w:p w14:paraId="238F7E0A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Available Variable</w:t>
            </w:r>
          </w:p>
        </w:tc>
        <w:tc>
          <w:tcPr>
            <w:tcW w:w="0" w:type="auto"/>
            <w:vAlign w:val="center"/>
            <w:hideMark/>
          </w:tcPr>
          <w:p w14:paraId="52E31CA0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CDFB8A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Data Source</w:t>
            </w:r>
          </w:p>
        </w:tc>
      </w:tr>
      <w:tr w:rsidR="00FC3850" w:rsidRPr="00DF4E8D" w14:paraId="3D1545A0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A7956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CRSP_SPvw</w:t>
            </w:r>
          </w:p>
        </w:tc>
        <w:tc>
          <w:tcPr>
            <w:tcW w:w="0" w:type="auto"/>
            <w:vAlign w:val="center"/>
            <w:hideMark/>
          </w:tcPr>
          <w:p w14:paraId="352D9755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^GSPC.Close</w:t>
            </w:r>
          </w:p>
        </w:tc>
        <w:tc>
          <w:tcPr>
            <w:tcW w:w="0" w:type="auto"/>
            <w:vAlign w:val="center"/>
            <w:hideMark/>
          </w:tcPr>
          <w:p w14:paraId="31136F79" w14:textId="06A82A6C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Value-weighted index approximated by S&amp;P 500 closing prices.</w:t>
            </w:r>
          </w:p>
        </w:tc>
        <w:tc>
          <w:tcPr>
            <w:tcW w:w="0" w:type="auto"/>
            <w:vAlign w:val="center"/>
            <w:hideMark/>
          </w:tcPr>
          <w:p w14:paraId="51A83565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yfinance</w:t>
            </w:r>
          </w:p>
        </w:tc>
      </w:tr>
      <w:tr w:rsidR="00FC3850" w:rsidRPr="00DF4E8D" w14:paraId="57106FB2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CCE1C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CRSP_SPvwx</w:t>
            </w:r>
          </w:p>
        </w:tc>
        <w:tc>
          <w:tcPr>
            <w:tcW w:w="0" w:type="auto"/>
            <w:vAlign w:val="center"/>
            <w:hideMark/>
          </w:tcPr>
          <w:p w14:paraId="101BF0DA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^GSPC.Close</w:t>
            </w:r>
          </w:p>
        </w:tc>
        <w:tc>
          <w:tcPr>
            <w:tcW w:w="0" w:type="auto"/>
            <w:vAlign w:val="center"/>
            <w:hideMark/>
          </w:tcPr>
          <w:p w14:paraId="1AF3853C" w14:textId="333F106A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Value-weighted index ex-dividends, no direct substitute available.</w:t>
            </w:r>
          </w:p>
        </w:tc>
        <w:tc>
          <w:tcPr>
            <w:tcW w:w="0" w:type="auto"/>
            <w:vAlign w:val="center"/>
            <w:hideMark/>
          </w:tcPr>
          <w:p w14:paraId="0B4AFE74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yfinance</w:t>
            </w:r>
          </w:p>
        </w:tc>
      </w:tr>
      <w:tr w:rsidR="00FC3850" w:rsidRPr="00DF4E8D" w14:paraId="293AD935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9EB6A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mvel1</w:t>
            </w:r>
          </w:p>
        </w:tc>
        <w:tc>
          <w:tcPr>
            <w:tcW w:w="0" w:type="auto"/>
            <w:vAlign w:val="center"/>
            <w:hideMark/>
          </w:tcPr>
          <w:p w14:paraId="27E8FCA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MMM.Close</w:t>
            </w:r>
          </w:p>
        </w:tc>
        <w:tc>
          <w:tcPr>
            <w:tcW w:w="0" w:type="auto"/>
            <w:vAlign w:val="center"/>
            <w:hideMark/>
          </w:tcPr>
          <w:p w14:paraId="30306C07" w14:textId="6BC7AF6A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Market value using Market Cap, approximated from stock closing prices.</w:t>
            </w:r>
          </w:p>
        </w:tc>
        <w:tc>
          <w:tcPr>
            <w:tcW w:w="0" w:type="auto"/>
            <w:vAlign w:val="center"/>
            <w:hideMark/>
          </w:tcPr>
          <w:p w14:paraId="4CAD2395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yfinance</w:t>
            </w:r>
          </w:p>
        </w:tc>
      </w:tr>
      <w:tr w:rsidR="00FC3850" w:rsidRPr="00DF4E8D" w14:paraId="7AE1066F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B8412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bm</w:t>
            </w:r>
          </w:p>
        </w:tc>
        <w:tc>
          <w:tcPr>
            <w:tcW w:w="0" w:type="auto"/>
            <w:vAlign w:val="center"/>
            <w:hideMark/>
          </w:tcPr>
          <w:p w14:paraId="3BF67AC2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N/A</w:t>
            </w:r>
          </w:p>
        </w:tc>
        <w:tc>
          <w:tcPr>
            <w:tcW w:w="0" w:type="auto"/>
            <w:vAlign w:val="center"/>
            <w:hideMark/>
          </w:tcPr>
          <w:p w14:paraId="55C1DD47" w14:textId="77777777" w:rsidR="00FC3850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 xml:space="preserve">Book-to-Market ratio </w:t>
            </w:r>
          </w:p>
          <w:p w14:paraId="79D0449B" w14:textId="5F7897BC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Book Value</w:t>
            </w:r>
            <w:r w:rsidR="00FC3850" w:rsidRPr="00DF4E8D">
              <w:rPr>
                <w:sz w:val="22"/>
                <w:szCs w:val="22"/>
              </w:rPr>
              <w:t>/</w:t>
            </w:r>
            <w:r w:rsidRPr="00DF4E8D">
              <w:rPr>
                <w:sz w:val="22"/>
                <w:szCs w:val="22"/>
              </w:rPr>
              <w:t>Market Value, unavailable. Compute using firm data.</w:t>
            </w:r>
          </w:p>
        </w:tc>
        <w:tc>
          <w:tcPr>
            <w:tcW w:w="0" w:type="auto"/>
            <w:vAlign w:val="center"/>
            <w:hideMark/>
          </w:tcPr>
          <w:p w14:paraId="45E4F03C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</w:tbl>
    <w:p w14:paraId="439F75D7" w14:textId="77777777" w:rsidR="007B2196" w:rsidRPr="00DF4E8D" w:rsidRDefault="007B2196" w:rsidP="007B2196">
      <w:pPr>
        <w:rPr>
          <w:b/>
          <w:bCs/>
          <w:sz w:val="22"/>
          <w:szCs w:val="22"/>
        </w:rPr>
      </w:pPr>
    </w:p>
    <w:p w14:paraId="3748BEE7" w14:textId="77777777" w:rsidR="00FC3850" w:rsidRPr="00DF4E8D" w:rsidRDefault="00FC3850" w:rsidP="007B2196">
      <w:pPr>
        <w:rPr>
          <w:b/>
          <w:bCs/>
          <w:sz w:val="22"/>
          <w:szCs w:val="22"/>
        </w:rPr>
      </w:pPr>
    </w:p>
    <w:p w14:paraId="25C0CBF5" w14:textId="7B77F283" w:rsidR="007B2196" w:rsidRPr="00DF4E8D" w:rsidRDefault="007B2196" w:rsidP="007B2196">
      <w:pPr>
        <w:rPr>
          <w:b/>
          <w:bCs/>
          <w:sz w:val="22"/>
          <w:szCs w:val="22"/>
        </w:rPr>
      </w:pPr>
      <w:r w:rsidRPr="00DF4E8D">
        <w:rPr>
          <w:b/>
          <w:bCs/>
          <w:sz w:val="22"/>
          <w:szCs w:val="22"/>
        </w:rPr>
        <w:lastRenderedPageBreak/>
        <w:t>C. Technical Indicators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802"/>
        <w:gridCol w:w="4923"/>
        <w:gridCol w:w="1111"/>
      </w:tblGrid>
      <w:tr w:rsidR="007B2196" w:rsidRPr="00DF4E8D" w14:paraId="1632B75D" w14:textId="77777777" w:rsidTr="00FC3850">
        <w:trPr>
          <w:tblHeader/>
          <w:tblCellSpacing w:w="15" w:type="dxa"/>
        </w:trPr>
        <w:tc>
          <w:tcPr>
            <w:tcW w:w="1135" w:type="dxa"/>
            <w:vAlign w:val="center"/>
            <w:hideMark/>
          </w:tcPr>
          <w:p w14:paraId="705D44C0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Desired Variable</w:t>
            </w:r>
          </w:p>
        </w:tc>
        <w:tc>
          <w:tcPr>
            <w:tcW w:w="1773" w:type="dxa"/>
            <w:vAlign w:val="center"/>
            <w:hideMark/>
          </w:tcPr>
          <w:p w14:paraId="45237648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Available Variable</w:t>
            </w:r>
          </w:p>
        </w:tc>
        <w:tc>
          <w:tcPr>
            <w:tcW w:w="4914" w:type="dxa"/>
            <w:vAlign w:val="center"/>
            <w:hideMark/>
          </w:tcPr>
          <w:p w14:paraId="7C7D7DCC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54FEC8C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Data Source</w:t>
            </w:r>
          </w:p>
        </w:tc>
      </w:tr>
      <w:tr w:rsidR="007B2196" w:rsidRPr="00DF4E8D" w14:paraId="4DD911D0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32B1320B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turn</w:t>
            </w:r>
          </w:p>
        </w:tc>
        <w:tc>
          <w:tcPr>
            <w:tcW w:w="1773" w:type="dxa"/>
            <w:vAlign w:val="center"/>
            <w:hideMark/>
          </w:tcPr>
          <w:p w14:paraId="52D99FDE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MMM.Volume</w:t>
            </w:r>
          </w:p>
        </w:tc>
        <w:tc>
          <w:tcPr>
            <w:tcW w:w="4914" w:type="dxa"/>
            <w:vAlign w:val="center"/>
            <w:hideMark/>
          </w:tcPr>
          <w:p w14:paraId="01D6F99E" w14:textId="09CD19AB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Turnover ratio Volume}/Market Cap, partially derived from volume data.</w:t>
            </w:r>
          </w:p>
        </w:tc>
        <w:tc>
          <w:tcPr>
            <w:tcW w:w="0" w:type="auto"/>
            <w:vAlign w:val="center"/>
            <w:hideMark/>
          </w:tcPr>
          <w:p w14:paraId="2F32E07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yfinance</w:t>
            </w:r>
          </w:p>
        </w:tc>
      </w:tr>
      <w:tr w:rsidR="00FC3850" w:rsidRPr="00DF4E8D" w14:paraId="7040072E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1B8D4356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beta</w:t>
            </w:r>
          </w:p>
        </w:tc>
        <w:tc>
          <w:tcPr>
            <w:tcW w:w="1773" w:type="dxa"/>
            <w:vAlign w:val="center"/>
            <w:hideMark/>
          </w:tcPr>
          <w:p w14:paraId="155D0DDD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MMM.beta</w:t>
            </w:r>
          </w:p>
        </w:tc>
        <w:tc>
          <w:tcPr>
            <w:tcW w:w="4914" w:type="dxa"/>
            <w:vAlign w:val="center"/>
            <w:hideMark/>
          </w:tcPr>
          <w:p w14:paraId="2DE9A609" w14:textId="75BBCBE0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Systematic risk measure calculated based on covariance.</w:t>
            </w:r>
          </w:p>
        </w:tc>
        <w:tc>
          <w:tcPr>
            <w:tcW w:w="0" w:type="auto"/>
            <w:hideMark/>
          </w:tcPr>
          <w:p w14:paraId="77937D6F" w14:textId="08E30569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  <w:tr w:rsidR="00FC3850" w:rsidRPr="00DF4E8D" w14:paraId="10A1CF7D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6360534A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betasq</w:t>
            </w:r>
          </w:p>
        </w:tc>
        <w:tc>
          <w:tcPr>
            <w:tcW w:w="1773" w:type="dxa"/>
            <w:vAlign w:val="center"/>
            <w:hideMark/>
          </w:tcPr>
          <w:p w14:paraId="01682729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MMM.betasq</w:t>
            </w:r>
          </w:p>
        </w:tc>
        <w:tc>
          <w:tcPr>
            <w:tcW w:w="4914" w:type="dxa"/>
            <w:vAlign w:val="center"/>
            <w:hideMark/>
          </w:tcPr>
          <w:p w14:paraId="13B30B3E" w14:textId="2B39132C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Squared beta, already provided.</w:t>
            </w:r>
          </w:p>
        </w:tc>
        <w:tc>
          <w:tcPr>
            <w:tcW w:w="0" w:type="auto"/>
            <w:hideMark/>
          </w:tcPr>
          <w:p w14:paraId="56C2F79B" w14:textId="7DD17AB2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  <w:tr w:rsidR="00FC3850" w:rsidRPr="00DF4E8D" w14:paraId="4B986494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2AA1A5DC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mom1m</w:t>
            </w:r>
          </w:p>
        </w:tc>
        <w:tc>
          <w:tcPr>
            <w:tcW w:w="1773" w:type="dxa"/>
            <w:vAlign w:val="center"/>
            <w:hideMark/>
          </w:tcPr>
          <w:p w14:paraId="1664AC49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MMM.mom1m</w:t>
            </w:r>
          </w:p>
        </w:tc>
        <w:tc>
          <w:tcPr>
            <w:tcW w:w="4914" w:type="dxa"/>
            <w:vAlign w:val="center"/>
            <w:hideMark/>
          </w:tcPr>
          <w:p w14:paraId="2F322B50" w14:textId="75360399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1-month momentum, directly available.</w:t>
            </w:r>
          </w:p>
        </w:tc>
        <w:tc>
          <w:tcPr>
            <w:tcW w:w="0" w:type="auto"/>
            <w:hideMark/>
          </w:tcPr>
          <w:p w14:paraId="32B457C8" w14:textId="5314B789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  <w:tr w:rsidR="00FC3850" w:rsidRPr="00DF4E8D" w14:paraId="4DAB7DB6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30576233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mom6m</w:t>
            </w:r>
          </w:p>
        </w:tc>
        <w:tc>
          <w:tcPr>
            <w:tcW w:w="1773" w:type="dxa"/>
            <w:vAlign w:val="center"/>
            <w:hideMark/>
          </w:tcPr>
          <w:p w14:paraId="235F0F9A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MMM.mom6m</w:t>
            </w:r>
          </w:p>
        </w:tc>
        <w:tc>
          <w:tcPr>
            <w:tcW w:w="4914" w:type="dxa"/>
            <w:vAlign w:val="center"/>
            <w:hideMark/>
          </w:tcPr>
          <w:p w14:paraId="10E64EF4" w14:textId="18A018F4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6-month momentum, directly available.</w:t>
            </w:r>
          </w:p>
        </w:tc>
        <w:tc>
          <w:tcPr>
            <w:tcW w:w="0" w:type="auto"/>
            <w:hideMark/>
          </w:tcPr>
          <w:p w14:paraId="6E6FAF78" w14:textId="7A1D3D6F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  <w:tr w:rsidR="00FC3850" w:rsidRPr="00DF4E8D" w14:paraId="28423891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47029758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mom12m</w:t>
            </w:r>
          </w:p>
        </w:tc>
        <w:tc>
          <w:tcPr>
            <w:tcW w:w="1773" w:type="dxa"/>
            <w:vAlign w:val="center"/>
            <w:hideMark/>
          </w:tcPr>
          <w:p w14:paraId="4974D7D8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MMM.mom12m</w:t>
            </w:r>
          </w:p>
        </w:tc>
        <w:tc>
          <w:tcPr>
            <w:tcW w:w="4914" w:type="dxa"/>
            <w:vAlign w:val="center"/>
            <w:hideMark/>
          </w:tcPr>
          <w:p w14:paraId="2289613F" w14:textId="26FAE782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12-month momentum, directly available.</w:t>
            </w:r>
          </w:p>
        </w:tc>
        <w:tc>
          <w:tcPr>
            <w:tcW w:w="0" w:type="auto"/>
            <w:hideMark/>
          </w:tcPr>
          <w:p w14:paraId="0B647752" w14:textId="564A9C11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  <w:tr w:rsidR="00FC3850" w:rsidRPr="00DF4E8D" w14:paraId="67CD07A8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0F80D9DC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dolvol</w:t>
            </w:r>
          </w:p>
        </w:tc>
        <w:tc>
          <w:tcPr>
            <w:tcW w:w="1773" w:type="dxa"/>
            <w:vAlign w:val="center"/>
            <w:hideMark/>
          </w:tcPr>
          <w:p w14:paraId="5D3295D3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MMM.dolvol</w:t>
            </w:r>
          </w:p>
        </w:tc>
        <w:tc>
          <w:tcPr>
            <w:tcW w:w="4914" w:type="dxa"/>
            <w:vAlign w:val="center"/>
            <w:hideMark/>
          </w:tcPr>
          <w:p w14:paraId="78AAB5BC" w14:textId="43B96F79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Dollar volume, directly available.</w:t>
            </w:r>
          </w:p>
        </w:tc>
        <w:tc>
          <w:tcPr>
            <w:tcW w:w="0" w:type="auto"/>
            <w:hideMark/>
          </w:tcPr>
          <w:p w14:paraId="480AF7B0" w14:textId="727B95C5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  <w:tr w:rsidR="00FC3850" w:rsidRPr="00DF4E8D" w14:paraId="24C891A9" w14:textId="77777777" w:rsidTr="00FC3850">
        <w:trPr>
          <w:tblCellSpacing w:w="15" w:type="dxa"/>
        </w:trPr>
        <w:tc>
          <w:tcPr>
            <w:tcW w:w="1135" w:type="dxa"/>
            <w:vAlign w:val="center"/>
            <w:hideMark/>
          </w:tcPr>
          <w:p w14:paraId="3FABA760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pricedelay</w:t>
            </w:r>
          </w:p>
        </w:tc>
        <w:tc>
          <w:tcPr>
            <w:tcW w:w="1773" w:type="dxa"/>
            <w:vAlign w:val="center"/>
            <w:hideMark/>
          </w:tcPr>
          <w:p w14:paraId="3740E491" w14:textId="77777777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MMM.pricedelay</w:t>
            </w:r>
          </w:p>
        </w:tc>
        <w:tc>
          <w:tcPr>
            <w:tcW w:w="4914" w:type="dxa"/>
            <w:vAlign w:val="center"/>
            <w:hideMark/>
          </w:tcPr>
          <w:p w14:paraId="4F8D6E95" w14:textId="144099A5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Price delay indicator, directly available.</w:t>
            </w:r>
          </w:p>
        </w:tc>
        <w:tc>
          <w:tcPr>
            <w:tcW w:w="0" w:type="auto"/>
            <w:hideMark/>
          </w:tcPr>
          <w:p w14:paraId="7FD83725" w14:textId="11A924AB" w:rsidR="00FC3850" w:rsidRPr="00DF4E8D" w:rsidRDefault="00FC3850" w:rsidP="00FC3850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Computed</w:t>
            </w:r>
          </w:p>
        </w:tc>
      </w:tr>
    </w:tbl>
    <w:p w14:paraId="55594171" w14:textId="77777777" w:rsidR="007B2196" w:rsidRPr="00DF4E8D" w:rsidRDefault="007B2196" w:rsidP="007B2196">
      <w:pPr>
        <w:rPr>
          <w:b/>
          <w:bCs/>
          <w:sz w:val="22"/>
          <w:szCs w:val="22"/>
        </w:rPr>
      </w:pPr>
    </w:p>
    <w:p w14:paraId="3D88C6C1" w14:textId="1C17BA78" w:rsidR="007B2196" w:rsidRPr="00DF4E8D" w:rsidRDefault="007B2196" w:rsidP="007B2196">
      <w:pPr>
        <w:rPr>
          <w:b/>
          <w:bCs/>
          <w:sz w:val="22"/>
          <w:szCs w:val="22"/>
        </w:rPr>
      </w:pPr>
      <w:r w:rsidRPr="00DF4E8D">
        <w:rPr>
          <w:b/>
          <w:bCs/>
          <w:sz w:val="22"/>
          <w:szCs w:val="22"/>
        </w:rPr>
        <w:t>Extra Variables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6460"/>
        <w:gridCol w:w="1098"/>
      </w:tblGrid>
      <w:tr w:rsidR="007B2196" w:rsidRPr="00DF4E8D" w14:paraId="3701E1BF" w14:textId="77777777" w:rsidTr="007B21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DA318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2EA6A66A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A4AEA0D" w14:textId="77777777" w:rsidR="007B2196" w:rsidRPr="00DF4E8D" w:rsidRDefault="007B2196" w:rsidP="007B2196">
            <w:pPr>
              <w:rPr>
                <w:b/>
                <w:bCs/>
                <w:sz w:val="22"/>
                <w:szCs w:val="22"/>
              </w:rPr>
            </w:pPr>
            <w:r w:rsidRPr="00DF4E8D">
              <w:rPr>
                <w:b/>
                <w:bCs/>
                <w:sz w:val="22"/>
                <w:szCs w:val="22"/>
              </w:rPr>
              <w:t>Data Source</w:t>
            </w:r>
          </w:p>
        </w:tc>
      </w:tr>
      <w:tr w:rsidR="007B2196" w:rsidRPr="00DF4E8D" w14:paraId="7DC140B8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E1AE0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VIXCLS</w:t>
            </w:r>
          </w:p>
        </w:tc>
        <w:tc>
          <w:tcPr>
            <w:tcW w:w="0" w:type="auto"/>
            <w:vAlign w:val="center"/>
            <w:hideMark/>
          </w:tcPr>
          <w:p w14:paraId="0F99EFF3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Volatility index (VIX), a measure of market risk and sentiment.</w:t>
            </w:r>
          </w:p>
        </w:tc>
        <w:tc>
          <w:tcPr>
            <w:tcW w:w="0" w:type="auto"/>
            <w:vAlign w:val="center"/>
            <w:hideMark/>
          </w:tcPr>
          <w:p w14:paraId="1F96F853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05FCACE3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CD85D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PAYEMS</w:t>
            </w:r>
          </w:p>
        </w:tc>
        <w:tc>
          <w:tcPr>
            <w:tcW w:w="0" w:type="auto"/>
            <w:vAlign w:val="center"/>
            <w:hideMark/>
          </w:tcPr>
          <w:p w14:paraId="28655C00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Non-farm payroll employment, a macroeconomic indicator.</w:t>
            </w:r>
          </w:p>
        </w:tc>
        <w:tc>
          <w:tcPr>
            <w:tcW w:w="0" w:type="auto"/>
            <w:vAlign w:val="center"/>
            <w:hideMark/>
          </w:tcPr>
          <w:p w14:paraId="53873B59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0016EA3A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134FD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UNRATE</w:t>
            </w:r>
          </w:p>
        </w:tc>
        <w:tc>
          <w:tcPr>
            <w:tcW w:w="0" w:type="auto"/>
            <w:vAlign w:val="center"/>
            <w:hideMark/>
          </w:tcPr>
          <w:p w14:paraId="7CDAB469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Unemployment rate (%).</w:t>
            </w:r>
          </w:p>
        </w:tc>
        <w:tc>
          <w:tcPr>
            <w:tcW w:w="0" w:type="auto"/>
            <w:vAlign w:val="center"/>
            <w:hideMark/>
          </w:tcPr>
          <w:p w14:paraId="6D480C90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7B2196" w:rsidRPr="00DF4E8D" w14:paraId="78E54C14" w14:textId="77777777" w:rsidTr="007B21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45491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GDPC1</w:t>
            </w:r>
          </w:p>
        </w:tc>
        <w:tc>
          <w:tcPr>
            <w:tcW w:w="0" w:type="auto"/>
            <w:vAlign w:val="center"/>
            <w:hideMark/>
          </w:tcPr>
          <w:p w14:paraId="2ECCF992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Real GDP (constant prices).</w:t>
            </w:r>
          </w:p>
        </w:tc>
        <w:tc>
          <w:tcPr>
            <w:tcW w:w="0" w:type="auto"/>
            <w:vAlign w:val="center"/>
            <w:hideMark/>
          </w:tcPr>
          <w:p w14:paraId="088F34B2" w14:textId="77777777" w:rsidR="007B2196" w:rsidRPr="00DF4E8D" w:rsidRDefault="007B2196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  <w:tr w:rsidR="00247490" w:rsidRPr="00DF4E8D" w14:paraId="1B0E8011" w14:textId="77777777" w:rsidTr="007B2196">
        <w:trPr>
          <w:tblCellSpacing w:w="15" w:type="dxa"/>
        </w:trPr>
        <w:tc>
          <w:tcPr>
            <w:tcW w:w="0" w:type="auto"/>
            <w:vAlign w:val="center"/>
          </w:tcPr>
          <w:p w14:paraId="040207E3" w14:textId="77777777" w:rsidR="00247490" w:rsidRPr="00247490" w:rsidRDefault="00247490" w:rsidP="00247490">
            <w:pPr>
              <w:rPr>
                <w:sz w:val="22"/>
                <w:szCs w:val="22"/>
              </w:rPr>
            </w:pPr>
            <w:r w:rsidRPr="00247490">
              <w:rPr>
                <w:sz w:val="22"/>
                <w:szCs w:val="22"/>
              </w:rPr>
              <w:t>NCBEILQ027S</w:t>
            </w:r>
          </w:p>
          <w:p w14:paraId="5CB4C1F4" w14:textId="77777777" w:rsidR="00247490" w:rsidRPr="00DF4E8D" w:rsidRDefault="00247490" w:rsidP="007B2196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14:paraId="1D819365" w14:textId="31DB8DE7" w:rsidR="00247490" w:rsidRPr="00DF4E8D" w:rsidRDefault="00247490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NCBEILQ027S: Nonfinancial Corporate Business; Corporate Equities; Liability, Level (in millions of dollars).</w:t>
            </w:r>
          </w:p>
        </w:tc>
        <w:tc>
          <w:tcPr>
            <w:tcW w:w="0" w:type="auto"/>
            <w:vAlign w:val="center"/>
          </w:tcPr>
          <w:p w14:paraId="0F0056CC" w14:textId="47387678" w:rsidR="00247490" w:rsidRPr="00DF4E8D" w:rsidRDefault="00247490" w:rsidP="007B2196">
            <w:pPr>
              <w:rPr>
                <w:sz w:val="22"/>
                <w:szCs w:val="22"/>
              </w:rPr>
            </w:pPr>
            <w:r w:rsidRPr="00DF4E8D">
              <w:rPr>
                <w:sz w:val="22"/>
                <w:szCs w:val="22"/>
              </w:rPr>
              <w:t>FRED</w:t>
            </w:r>
          </w:p>
        </w:tc>
      </w:tr>
    </w:tbl>
    <w:p w14:paraId="599D45F9" w14:textId="77777777" w:rsidR="00DF4E8D" w:rsidRDefault="00DF4E8D" w:rsidP="007B2196">
      <w:pPr>
        <w:rPr>
          <w:b/>
          <w:bCs/>
          <w:sz w:val="22"/>
          <w:szCs w:val="22"/>
        </w:rPr>
      </w:pPr>
    </w:p>
    <w:p w14:paraId="0FA49D0B" w14:textId="3D720101" w:rsidR="007B2196" w:rsidRPr="00DF4E8D" w:rsidRDefault="007B2196" w:rsidP="007B2196">
      <w:pPr>
        <w:rPr>
          <w:b/>
          <w:bCs/>
          <w:sz w:val="22"/>
          <w:szCs w:val="22"/>
        </w:rPr>
      </w:pPr>
      <w:r w:rsidRPr="00DF4E8D">
        <w:rPr>
          <w:b/>
          <w:bCs/>
          <w:sz w:val="22"/>
          <w:szCs w:val="22"/>
        </w:rPr>
        <w:t>Notes:</w:t>
      </w:r>
    </w:p>
    <w:p w14:paraId="12C99CC9" w14:textId="60A62036" w:rsidR="007B2196" w:rsidRPr="00DF4E8D" w:rsidRDefault="007B2196" w:rsidP="00FC3850">
      <w:pPr>
        <w:numPr>
          <w:ilvl w:val="0"/>
          <w:numId w:val="1"/>
        </w:numPr>
        <w:rPr>
          <w:sz w:val="22"/>
          <w:szCs w:val="22"/>
        </w:rPr>
      </w:pPr>
      <w:r w:rsidRPr="00DF4E8D">
        <w:rPr>
          <w:b/>
          <w:bCs/>
          <w:sz w:val="22"/>
          <w:szCs w:val="22"/>
        </w:rPr>
        <w:t>Substitutes</w:t>
      </w:r>
      <w:r w:rsidRPr="00DF4E8D">
        <w:rPr>
          <w:sz w:val="22"/>
          <w:szCs w:val="22"/>
        </w:rPr>
        <w:t xml:space="preserve">: For </w:t>
      </w:r>
      <w:r w:rsidR="00FC3850" w:rsidRPr="00DF4E8D">
        <w:rPr>
          <w:sz w:val="22"/>
          <w:szCs w:val="22"/>
        </w:rPr>
        <w:t xml:space="preserve">some </w:t>
      </w:r>
      <w:r w:rsidRPr="00DF4E8D">
        <w:rPr>
          <w:sz w:val="22"/>
          <w:szCs w:val="22"/>
        </w:rPr>
        <w:t>unavailable data like CRSP_SPvwx</w:t>
      </w:r>
      <w:r w:rsidR="00FC3850" w:rsidRPr="00DF4E8D">
        <w:rPr>
          <w:sz w:val="22"/>
          <w:szCs w:val="22"/>
        </w:rPr>
        <w:t xml:space="preserve"> suitable substitutes are provided</w:t>
      </w:r>
      <w:r w:rsidRPr="00DF4E8D">
        <w:rPr>
          <w:sz w:val="22"/>
          <w:szCs w:val="22"/>
        </w:rPr>
        <w:t>.</w:t>
      </w:r>
    </w:p>
    <w:sectPr w:rsidR="007B2196" w:rsidRPr="00DF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A70C60"/>
    <w:multiLevelType w:val="multilevel"/>
    <w:tmpl w:val="03A2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2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96"/>
    <w:rsid w:val="00247490"/>
    <w:rsid w:val="00295C80"/>
    <w:rsid w:val="007B2196"/>
    <w:rsid w:val="00DF4E8D"/>
    <w:rsid w:val="00FC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3DDE"/>
  <w15:chartTrackingRefBased/>
  <w15:docId w15:val="{28E2349D-8039-4F14-958B-CB3F5104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1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ZORORO STANELAK MAKUMBE</dc:creator>
  <cp:keywords/>
  <dc:description/>
  <cp:lastModifiedBy>ZORORO STANELAK MAKUMBE</cp:lastModifiedBy>
  <cp:revision>4</cp:revision>
  <dcterms:created xsi:type="dcterms:W3CDTF">2025-03-28T03:40:00Z</dcterms:created>
  <dcterms:modified xsi:type="dcterms:W3CDTF">2025-03-28T04:09:00Z</dcterms:modified>
</cp:coreProperties>
</file>