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3835C" w14:textId="79809FC2" w:rsidR="00E35056" w:rsidRPr="00BB5851" w:rsidRDefault="008310EE">
      <w:pPr>
        <w:rPr>
          <w:b/>
          <w:sz w:val="28"/>
          <w:szCs w:val="28"/>
          <w:u w:val="single"/>
        </w:rPr>
      </w:pPr>
      <w:r w:rsidRPr="00BB5851">
        <w:rPr>
          <w:b/>
          <w:sz w:val="28"/>
          <w:szCs w:val="28"/>
          <w:u w:val="single"/>
        </w:rPr>
        <w:t>CR2C Data System Description:</w:t>
      </w:r>
    </w:p>
    <w:p w14:paraId="621CB2F4" w14:textId="77777777" w:rsidR="009D6889" w:rsidRDefault="009D6889" w:rsidP="009D6889"/>
    <w:p w14:paraId="61AF400E" w14:textId="52550B76" w:rsidR="00AD45EF" w:rsidRDefault="00671106" w:rsidP="009D6889">
      <w:r>
        <w:t>CR2C’s data systems manage t</w:t>
      </w:r>
      <w:r w:rsidR="00BB5851">
        <w:t>w</w:t>
      </w:r>
      <w:r>
        <w:t xml:space="preserve">o </w:t>
      </w:r>
      <w:r w:rsidR="00B44604">
        <w:t>main</w:t>
      </w:r>
      <w:r>
        <w:t xml:space="preserve"> streams of da</w:t>
      </w:r>
      <w:r w:rsidR="005B3955">
        <w:t xml:space="preserve">ta: </w:t>
      </w:r>
      <w:r w:rsidR="00A9661C">
        <w:t xml:space="preserve">1. </w:t>
      </w:r>
      <w:r w:rsidR="00734DD1">
        <w:t>L</w:t>
      </w:r>
      <w:r w:rsidR="005B3955">
        <w:t>ow-volume laboratory and field monitoring data that are stored on a google spreadsheet</w:t>
      </w:r>
      <w:r w:rsidR="00256C88">
        <w:t xml:space="preserve"> as entered by the facility’s operators</w:t>
      </w:r>
      <w:r w:rsidR="00734DD1">
        <w:t>; 2.</w:t>
      </w:r>
      <w:r w:rsidR="00440CED">
        <w:t xml:space="preserve"> </w:t>
      </w:r>
      <w:r w:rsidR="00734DD1">
        <w:t>H</w:t>
      </w:r>
      <w:r w:rsidR="005B3955">
        <w:t>igh-volume Human Machine Interface (HMI) data from the facility’s sensors stored</w:t>
      </w:r>
      <w:r w:rsidR="00256C88">
        <w:t xml:space="preserve"> automatically</w:t>
      </w:r>
      <w:r w:rsidR="005B3955">
        <w:t xml:space="preserve"> on a remote server</w:t>
      </w:r>
      <w:r w:rsidR="00E32A00">
        <w:t xml:space="preserve">. </w:t>
      </w:r>
      <w:r w:rsidR="00440CED">
        <w:t>These data are cleaned and analyzed by the cr2</w:t>
      </w:r>
      <w:r w:rsidR="00FD5969">
        <w:t>c-monitoring scripts, stored in the “</w:t>
      </w:r>
      <w:proofErr w:type="spellStart"/>
      <w:r w:rsidR="00FD5969">
        <w:t>MonitoringProcedures</w:t>
      </w:r>
      <w:proofErr w:type="spellEnd"/>
      <w:r w:rsidR="00FD5969">
        <w:t xml:space="preserve">/Data” directory on the </w:t>
      </w:r>
      <w:proofErr w:type="spellStart"/>
      <w:r w:rsidR="00FD5969">
        <w:t>Codiga</w:t>
      </w:r>
      <w:proofErr w:type="spellEnd"/>
      <w:r w:rsidR="00FD5969">
        <w:t xml:space="preserve"> Center’s box sync folder, and </w:t>
      </w:r>
      <w:r w:rsidR="00FD5969">
        <w:t>used to perform validation and modeling exercises</w:t>
      </w:r>
      <w:r w:rsidR="00FD5969">
        <w:t xml:space="preserve">. </w:t>
      </w:r>
      <w:r w:rsidR="00C81091">
        <w:t>Each data stream and process</w:t>
      </w:r>
      <w:r w:rsidR="00440CED">
        <w:t xml:space="preserve"> is described below</w:t>
      </w:r>
      <w:r w:rsidR="009D6889">
        <w:t xml:space="preserve"> (a schematic of the system is </w:t>
      </w:r>
      <w:r w:rsidR="009D6889">
        <w:t xml:space="preserve">shown in </w:t>
      </w:r>
      <w:r w:rsidR="009D6889">
        <w:rPr>
          <w:b/>
        </w:rPr>
        <w:t>Figure 1</w:t>
      </w:r>
      <w:r w:rsidR="009D6889">
        <w:t>).</w:t>
      </w:r>
      <w:r w:rsidR="00C74B62">
        <w:t xml:space="preserve"> F</w:t>
      </w:r>
      <w:r w:rsidR="00667D84">
        <w:t>or more deta</w:t>
      </w:r>
      <w:r w:rsidR="00C74B62">
        <w:t>iled information on each script, please see the Documentation file in the repository.</w:t>
      </w:r>
    </w:p>
    <w:p w14:paraId="7CE1FA13" w14:textId="77777777" w:rsidR="00AD45EF" w:rsidRDefault="00AD45EF" w:rsidP="00AD45EF"/>
    <w:p w14:paraId="492B5CB3" w14:textId="77777777" w:rsidR="00D83519" w:rsidRDefault="00AD45EF" w:rsidP="00AD45EF">
      <w:r>
        <w:rPr>
          <w:b/>
        </w:rPr>
        <w:t xml:space="preserve">Figure 1: </w:t>
      </w:r>
      <w:r>
        <w:t>CR2C Data Systems Schematic</w:t>
      </w:r>
    </w:p>
    <w:p w14:paraId="7B114C76" w14:textId="0046776B" w:rsidR="00AD45EF" w:rsidRPr="009D6889" w:rsidRDefault="00B34244" w:rsidP="00C81091">
      <w:r>
        <w:rPr>
          <w:noProof/>
        </w:rPr>
        <w:drawing>
          <wp:inline distT="0" distB="0" distL="0" distR="0" wp14:anchorId="5768D239" wp14:editId="4A717183">
            <wp:extent cx="5943600" cy="3343275"/>
            <wp:effectExtent l="25400" t="25400" r="25400" b="34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ystems Diagram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D45EF">
        <w:br/>
      </w:r>
    </w:p>
    <w:p w14:paraId="2C8AF72D" w14:textId="0BE1F8C4" w:rsidR="00C81091" w:rsidRDefault="009D6889" w:rsidP="00C81091">
      <w:r>
        <w:rPr>
          <w:u w:val="single"/>
        </w:rPr>
        <w:t>Lab</w:t>
      </w:r>
      <w:r w:rsidR="00C81091">
        <w:rPr>
          <w:u w:val="single"/>
        </w:rPr>
        <w:t xml:space="preserve"> Data</w:t>
      </w:r>
      <w:r w:rsidR="00C81091">
        <w:t>:</w:t>
      </w:r>
    </w:p>
    <w:p w14:paraId="68460AE4" w14:textId="77777777" w:rsidR="009D6889" w:rsidRDefault="009D6889" w:rsidP="009D6889"/>
    <w:p w14:paraId="04489A47" w14:textId="77777777" w:rsidR="00B0651D" w:rsidRDefault="00667D84" w:rsidP="009D6889">
      <w:r>
        <w:t>Raw l</w:t>
      </w:r>
      <w:r w:rsidR="00C81091">
        <w:t>aborato</w:t>
      </w:r>
      <w:r w:rsidR="002D6974">
        <w:t>ry data are enter</w:t>
      </w:r>
      <w:r w:rsidR="00734DD1">
        <w:t xml:space="preserve">ed </w:t>
      </w:r>
      <w:r>
        <w:t>manually in</w:t>
      </w:r>
      <w:r w:rsidR="00734DD1">
        <w:t>to</w:t>
      </w:r>
      <w:r>
        <w:t xml:space="preserve"> the</w:t>
      </w:r>
      <w:r w:rsidR="00734DD1">
        <w:t xml:space="preserve"> </w:t>
      </w:r>
      <w:r w:rsidR="0060443F">
        <w:t>“</w:t>
      </w:r>
      <w:r w:rsidR="00B512B4">
        <w:t>CR2CMonitoringData</w:t>
      </w:r>
      <w:r w:rsidR="0060443F">
        <w:t xml:space="preserve">” </w:t>
      </w:r>
      <w:r>
        <w:t>google spreadsheet. The “process_lab_data.py” script reads these data from the google spreadsheet</w:t>
      </w:r>
      <w:r w:rsidR="0032366B">
        <w:t xml:space="preserve"> using the “google sheets” API</w:t>
      </w:r>
      <w:r>
        <w:t xml:space="preserve">, verifies that dates, stages and values have been entered correctly and computes the resulting values (for example, raw COD data gives a dilution factor and a reading from the </w:t>
      </w:r>
      <w:proofErr w:type="spellStart"/>
      <w:r>
        <w:t>Hach</w:t>
      </w:r>
      <w:proofErr w:type="spellEnd"/>
      <w:r>
        <w:t xml:space="preserve"> spectrometer and the code computes the </w:t>
      </w:r>
      <w:r w:rsidR="00E22CD9">
        <w:t xml:space="preserve">resulting COD value (in mg/L)). Currently, the “process_lab_data.py” script does not use the “get_gsheet_data.py” script as a dependency for reading in data from the </w:t>
      </w:r>
      <w:proofErr w:type="spellStart"/>
      <w:r w:rsidR="00E22CD9">
        <w:t>gsheet</w:t>
      </w:r>
      <w:proofErr w:type="spellEnd"/>
      <w:r w:rsidR="00E22CD9">
        <w:t xml:space="preserve"> file, b</w:t>
      </w:r>
      <w:r w:rsidR="00B0651D">
        <w:t xml:space="preserve">ut this change is planned for the near future. </w:t>
      </w:r>
    </w:p>
    <w:p w14:paraId="46682B27" w14:textId="77777777" w:rsidR="00B0651D" w:rsidRDefault="00B0651D" w:rsidP="009D6889"/>
    <w:p w14:paraId="271F0E8A" w14:textId="4EAB35B7" w:rsidR="002D0F3B" w:rsidRDefault="002D0F3B" w:rsidP="009D6889">
      <w:r>
        <w:lastRenderedPageBreak/>
        <w:t>C</w:t>
      </w:r>
      <w:r w:rsidR="00667D84">
        <w:t>leaned</w:t>
      </w:r>
      <w:r w:rsidR="00433BBF">
        <w:t xml:space="preserve"> </w:t>
      </w:r>
      <w:r w:rsidR="00B0651D">
        <w:t xml:space="preserve">lab </w:t>
      </w:r>
      <w:r w:rsidR="00433BBF">
        <w:t>da</w:t>
      </w:r>
      <w:r w:rsidR="00940A0A">
        <w:t xml:space="preserve">ta are inserted/updated into their respective table on the “cr2c_lab_data.db” </w:t>
      </w:r>
      <w:proofErr w:type="spellStart"/>
      <w:r w:rsidR="00940A0A">
        <w:t>sql</w:t>
      </w:r>
      <w:proofErr w:type="spellEnd"/>
      <w:r w:rsidR="00940A0A">
        <w:t xml:space="preserve"> “</w:t>
      </w:r>
      <w:proofErr w:type="spellStart"/>
      <w:r w:rsidR="00940A0A">
        <w:t>db</w:t>
      </w:r>
      <w:proofErr w:type="spellEnd"/>
      <w:r w:rsidR="00940A0A">
        <w:t>” file</w:t>
      </w:r>
      <w:r w:rsidR="00435FE8">
        <w:t xml:space="preserve"> on </w:t>
      </w:r>
      <w:proofErr w:type="spellStart"/>
      <w:r w:rsidR="00435FE8">
        <w:t>Codiga’s</w:t>
      </w:r>
      <w:proofErr w:type="spellEnd"/>
      <w:r w:rsidR="00435FE8">
        <w:t xml:space="preserve"> Box folder</w:t>
      </w:r>
      <w:r w:rsidR="00940A0A">
        <w:t xml:space="preserve">. The lab data structure is </w:t>
      </w:r>
      <w:r>
        <w:t xml:space="preserve">shown in </w:t>
      </w:r>
      <w:r>
        <w:rPr>
          <w:b/>
        </w:rPr>
        <w:t>Figure 2</w:t>
      </w:r>
      <w:r w:rsidR="00940A0A">
        <w:t>.</w:t>
      </w:r>
      <w:r w:rsidR="005B7C8F">
        <w:t xml:space="preserve"> The “</w:t>
      </w:r>
      <w:proofErr w:type="spellStart"/>
      <w:r w:rsidR="005B7C8F">
        <w:t>db</w:t>
      </w:r>
      <w:proofErr w:type="spellEnd"/>
      <w:r w:rsidR="005B7C8F">
        <w:t>” file contains a table for each parameter type (</w:t>
      </w:r>
      <w:proofErr w:type="spellStart"/>
      <w:r w:rsidR="005B7C8F">
        <w:t>eg</w:t>
      </w:r>
      <w:proofErr w:type="spellEnd"/>
      <w:r w:rsidR="005B7C8F">
        <w:t xml:space="preserve">. </w:t>
      </w:r>
      <w:r w:rsidR="005B7C8F">
        <w:t>“</w:t>
      </w:r>
      <w:proofErr w:type="spellStart"/>
      <w:r w:rsidR="005B7C8F">
        <w:t>COD_data</w:t>
      </w:r>
      <w:proofErr w:type="spellEnd"/>
      <w:r w:rsidR="005B7C8F">
        <w:t>” table in the “</w:t>
      </w:r>
      <w:proofErr w:type="spellStart"/>
      <w:r w:rsidR="005B7C8F">
        <w:t>db</w:t>
      </w:r>
      <w:proofErr w:type="spellEnd"/>
      <w:r w:rsidR="005B7C8F">
        <w:t>” file is a table containing processed COD lab data)</w:t>
      </w:r>
      <w:r w:rsidR="005B7C8F">
        <w:t>.</w:t>
      </w:r>
      <w:r w:rsidR="00940A0A">
        <w:t xml:space="preserve"> Each table has a column</w:t>
      </w:r>
      <w:r>
        <w:t xml:space="preserve"> indicating the date and time of sample collection (“</w:t>
      </w:r>
      <w:proofErr w:type="spellStart"/>
      <w:r>
        <w:t>Date_Time</w:t>
      </w:r>
      <w:proofErr w:type="spellEnd"/>
      <w:r>
        <w:t>”), the treatment stage of the collected sample (“Stage”), the value type (“</w:t>
      </w:r>
      <w:proofErr w:type="spellStart"/>
      <w:r>
        <w:t>Type</w:t>
      </w:r>
      <w:proofErr w:type="spellEnd"/>
      <w:r>
        <w:t xml:space="preserve">”, where appropriate, </w:t>
      </w:r>
      <w:proofErr w:type="spellStart"/>
      <w:r>
        <w:t>eg</w:t>
      </w:r>
      <w:proofErr w:type="spellEnd"/>
      <w:r>
        <w:t>. for TSS/VSS, COD, VFA), and the value</w:t>
      </w:r>
      <w:r w:rsidR="00940A0A">
        <w:t xml:space="preserve"> of the laboratory parameter</w:t>
      </w:r>
      <w:r>
        <w:t xml:space="preserve"> itself (“Value”</w:t>
      </w:r>
      <w:r w:rsidR="00B212FE">
        <w:t xml:space="preserve">). </w:t>
      </w:r>
      <w:r w:rsidR="00433BBF">
        <w:t xml:space="preserve"> </w:t>
      </w:r>
    </w:p>
    <w:p w14:paraId="254C4B04" w14:textId="77777777" w:rsidR="00B0651D" w:rsidRPr="00B0651D" w:rsidRDefault="00B0651D" w:rsidP="009D6889"/>
    <w:p w14:paraId="22C67633" w14:textId="7A9D54B5" w:rsidR="009D6889" w:rsidRDefault="009D6889" w:rsidP="009D6889">
      <w:r>
        <w:rPr>
          <w:b/>
        </w:rPr>
        <w:t xml:space="preserve">Figure 2: </w:t>
      </w:r>
      <w:r>
        <w:t>Lab Data Structure Schematic</w:t>
      </w:r>
    </w:p>
    <w:p w14:paraId="6D7D9AD3" w14:textId="77777777" w:rsidR="002D0F3B" w:rsidRDefault="002D0F3B" w:rsidP="009D6889"/>
    <w:p w14:paraId="54772A44" w14:textId="60F13D20" w:rsidR="009D6889" w:rsidRPr="009D6889" w:rsidRDefault="00FD5969" w:rsidP="009D6889">
      <w:r>
        <w:rPr>
          <w:noProof/>
        </w:rPr>
        <w:drawing>
          <wp:inline distT="0" distB="0" distL="0" distR="0" wp14:anchorId="21C2EC10" wp14:editId="441D12EE">
            <wp:extent cx="2896514" cy="28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Data Structure Schematic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3" t="7877" r="26258" b="5910"/>
                    <a:stretch/>
                  </pic:blipFill>
                  <pic:spPr bwMode="auto">
                    <a:xfrm>
                      <a:off x="0" y="0"/>
                      <a:ext cx="2897444" cy="28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2A96" w14:textId="77777777" w:rsidR="009D6889" w:rsidRDefault="009D6889" w:rsidP="009D6889"/>
    <w:p w14:paraId="61FF2974" w14:textId="2A9331C2" w:rsidR="002D0F3B" w:rsidRDefault="002D0F3B" w:rsidP="009D6889">
      <w:r>
        <w:rPr>
          <w:u w:val="single"/>
        </w:rPr>
        <w:t>Field Data</w:t>
      </w:r>
      <w:r>
        <w:t>:</w:t>
      </w:r>
    </w:p>
    <w:p w14:paraId="5E8B8C53" w14:textId="77777777" w:rsidR="002D0F3B" w:rsidRPr="002D0F3B" w:rsidRDefault="002D0F3B" w:rsidP="009D6889"/>
    <w:p w14:paraId="3C61F684" w14:textId="5030CD1A" w:rsidR="006C57B4" w:rsidRDefault="00433BBF" w:rsidP="009D6889">
      <w:r>
        <w:t xml:space="preserve">Data from monitoring forms that are filled out on site are synced to the </w:t>
      </w:r>
      <w:r w:rsidR="00D200EC">
        <w:t>“</w:t>
      </w:r>
      <w:r>
        <w:t>CR2CMonitoringProcedures</w:t>
      </w:r>
      <w:r w:rsidR="00D200EC">
        <w:t>”</w:t>
      </w:r>
      <w:r>
        <w:t xml:space="preserve"> spreadsheet</w:t>
      </w:r>
      <w:r w:rsidR="00D200EC">
        <w:t xml:space="preserve"> through the </w:t>
      </w:r>
      <w:r w:rsidR="006C57B4">
        <w:t>google forms app. In the same way as</w:t>
      </w:r>
      <w:r w:rsidR="0032366B">
        <w:t xml:space="preserve"> the laboratory data, these data can be downloaded from the googl</w:t>
      </w:r>
      <w:r w:rsidR="006C57B4">
        <w:t>e spreadsheet using the “google sheets” API</w:t>
      </w:r>
      <w:r w:rsidR="00B0651D">
        <w:t xml:space="preserve">. </w:t>
      </w:r>
      <w:r w:rsidR="002D0F3B">
        <w:t>Storing these data on a separate</w:t>
      </w:r>
      <w:r w:rsidR="006D55AB">
        <w:t xml:space="preserve"> </w:t>
      </w:r>
      <w:proofErr w:type="spellStart"/>
      <w:r w:rsidR="002D0F3B">
        <w:t>sql</w:t>
      </w:r>
      <w:proofErr w:type="spellEnd"/>
      <w:r w:rsidR="002D0F3B">
        <w:t xml:space="preserve"> database </w:t>
      </w:r>
      <w:r w:rsidR="006D55AB">
        <w:t>file</w:t>
      </w:r>
      <w:r w:rsidR="002D0F3B">
        <w:t xml:space="preserve"> and writing an sqlite3 wrapper to allow flexible querying of the file to retrieve individual answers is a planned addition to the system</w:t>
      </w:r>
      <w:r w:rsidR="006D55AB">
        <w:t>.</w:t>
      </w:r>
    </w:p>
    <w:p w14:paraId="1FB5800B" w14:textId="77777777" w:rsidR="002D0F3B" w:rsidRDefault="002D0F3B" w:rsidP="009D6889"/>
    <w:p w14:paraId="10FDDF78" w14:textId="2FE9ADE8" w:rsidR="002D0F3B" w:rsidRDefault="002D0F3B" w:rsidP="009D6889">
      <w:r>
        <w:t>The structure of the field data as they are currently stored</w:t>
      </w:r>
      <w:r w:rsidR="00C93E7A">
        <w:t xml:space="preserve"> in the “CR2CMonitoringData” </w:t>
      </w:r>
      <w:r w:rsidR="00B212FE">
        <w:t xml:space="preserve">is </w:t>
      </w:r>
      <w:r w:rsidR="003A574F">
        <w:t xml:space="preserve">shown in </w:t>
      </w:r>
      <w:r w:rsidR="003A574F">
        <w:rPr>
          <w:b/>
        </w:rPr>
        <w:t>Figure 3</w:t>
      </w:r>
      <w:r w:rsidR="00B212FE">
        <w:t xml:space="preserve">. Somewhat analogously to a spreadsheet, each tab is like a table in an </w:t>
      </w:r>
      <w:proofErr w:type="spellStart"/>
      <w:r w:rsidR="00B212FE">
        <w:t>sql</w:t>
      </w:r>
      <w:proofErr w:type="spellEnd"/>
      <w:r w:rsidR="00B212FE">
        <w:t xml:space="preserve"> “</w:t>
      </w:r>
      <w:proofErr w:type="spellStart"/>
      <w:r w:rsidR="00B212FE">
        <w:t>db</w:t>
      </w:r>
      <w:proofErr w:type="spellEnd"/>
      <w:r w:rsidR="00B212FE">
        <w:t>” file, which stores the answers to a given google form. E</w:t>
      </w:r>
      <w:r>
        <w:t>ach variable name</w:t>
      </w:r>
      <w:r w:rsidR="00B212FE">
        <w:t xml:space="preserve"> in the table for a given google form</w:t>
      </w:r>
      <w:r>
        <w:t xml:space="preserve"> i</w:t>
      </w:r>
      <w:r w:rsidR="00B212FE">
        <w:t>s the name of the question in that</w:t>
      </w:r>
      <w:r>
        <w:t xml:space="preserve"> form </w:t>
      </w:r>
      <w:r w:rsidR="00B212FE">
        <w:t xml:space="preserve">(such as the </w:t>
      </w:r>
      <w:r>
        <w:t>“CR2C Daily Operations Log”</w:t>
      </w:r>
      <w:r w:rsidR="00B212FE">
        <w:t xml:space="preserve"> form)</w:t>
      </w:r>
      <w:r w:rsidR="003A574F">
        <w:t xml:space="preserve"> and each row is an answer to that question. The time stamp of each form submission is automatically stored by google forms.</w:t>
      </w:r>
      <w:r w:rsidR="005A7E49">
        <w:t xml:space="preserve"> The “get_field_data.py” script that will be added to the repository will retrieve answers to any subset of questions on the google form.</w:t>
      </w:r>
    </w:p>
    <w:p w14:paraId="3AEDB66E" w14:textId="77777777" w:rsidR="003A574F" w:rsidRDefault="003A574F" w:rsidP="009D6889"/>
    <w:p w14:paraId="57BE283F" w14:textId="77777777" w:rsidR="00B0651D" w:rsidRDefault="00B0651D" w:rsidP="009D6889">
      <w:pPr>
        <w:rPr>
          <w:b/>
        </w:rPr>
      </w:pPr>
    </w:p>
    <w:p w14:paraId="351AD56D" w14:textId="77777777" w:rsidR="00B0651D" w:rsidRDefault="00B0651D" w:rsidP="009D6889">
      <w:pPr>
        <w:rPr>
          <w:b/>
        </w:rPr>
      </w:pPr>
    </w:p>
    <w:p w14:paraId="617A7696" w14:textId="77777777" w:rsidR="00B0651D" w:rsidRDefault="00B0651D" w:rsidP="009D6889">
      <w:pPr>
        <w:rPr>
          <w:b/>
        </w:rPr>
      </w:pPr>
    </w:p>
    <w:p w14:paraId="322436FA" w14:textId="77777777" w:rsidR="00B0651D" w:rsidRDefault="00B0651D" w:rsidP="009D6889">
      <w:pPr>
        <w:rPr>
          <w:b/>
        </w:rPr>
      </w:pPr>
    </w:p>
    <w:p w14:paraId="5B7F27A5" w14:textId="5F2C2352" w:rsidR="003A574F" w:rsidRDefault="003A574F" w:rsidP="009D6889">
      <w:r>
        <w:rPr>
          <w:b/>
        </w:rPr>
        <w:t xml:space="preserve">Figure 3: </w:t>
      </w:r>
      <w:r>
        <w:t>Field Data Structure Schematic</w:t>
      </w:r>
    </w:p>
    <w:p w14:paraId="325DF089" w14:textId="77777777" w:rsidR="00B0651D" w:rsidRDefault="00B0651D" w:rsidP="009D6889"/>
    <w:p w14:paraId="58E177D5" w14:textId="2835C1F9" w:rsidR="00B0651D" w:rsidRDefault="00B0651D" w:rsidP="009D6889">
      <w:r>
        <w:rPr>
          <w:noProof/>
        </w:rPr>
        <w:drawing>
          <wp:inline distT="0" distB="0" distL="0" distR="0" wp14:anchorId="315F2DE6" wp14:editId="1F66DB79">
            <wp:extent cx="2500421" cy="2896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eld Data Structure Schematic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6" t="8976" r="30093" b="4334"/>
                    <a:stretch/>
                  </pic:blipFill>
                  <pic:spPr bwMode="auto">
                    <a:xfrm>
                      <a:off x="0" y="0"/>
                      <a:ext cx="2501713" cy="289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7C8C" w14:textId="77777777" w:rsidR="00734DD1" w:rsidRDefault="00734DD1" w:rsidP="00C81091"/>
    <w:p w14:paraId="1557C3A1" w14:textId="6CF4C877" w:rsidR="00734DD1" w:rsidRDefault="00AD45EF" w:rsidP="00C81091">
      <w:r>
        <w:rPr>
          <w:u w:val="single"/>
        </w:rPr>
        <w:t>HMI Data</w:t>
      </w:r>
      <w:r>
        <w:t>:</w:t>
      </w:r>
    </w:p>
    <w:p w14:paraId="561DB353" w14:textId="77777777" w:rsidR="00C93E7A" w:rsidRPr="00AD45EF" w:rsidRDefault="00C93E7A" w:rsidP="00C81091"/>
    <w:p w14:paraId="527715E0" w14:textId="3462CA48" w:rsidR="0060443F" w:rsidRDefault="0060443F" w:rsidP="00B70485">
      <w:r>
        <w:t>Data from the facility’s Human Machine Interface (HMI)</w:t>
      </w:r>
      <w:r w:rsidR="00625FCE">
        <w:t xml:space="preserve"> are logged as meter values change</w:t>
      </w:r>
      <w:r w:rsidR="00E620E9">
        <w:t xml:space="preserve"> appreciably over a ~30s period</w:t>
      </w:r>
      <w:r w:rsidR="00625FCE">
        <w:t xml:space="preserve"> (if no change is observed, a new value is not logged). These data</w:t>
      </w:r>
      <w:r w:rsidR="00B70485">
        <w:t xml:space="preserve"> are stored in a server close</w:t>
      </w:r>
      <w:r w:rsidR="00625FCE">
        <w:t xml:space="preserve"> to the facility and can be queried using the</w:t>
      </w:r>
      <w:r>
        <w:t xml:space="preserve"> </w:t>
      </w:r>
      <w:proofErr w:type="spellStart"/>
      <w:r>
        <w:t>eDNA</w:t>
      </w:r>
      <w:proofErr w:type="spellEnd"/>
      <w:r>
        <w:t xml:space="preserve"> program</w:t>
      </w:r>
      <w:r w:rsidR="00625FCE">
        <w:t xml:space="preserve"> on the server</w:t>
      </w:r>
      <w:r>
        <w:t xml:space="preserve"> and transferred onto a local machine through the</w:t>
      </w:r>
      <w:r w:rsidR="0090495F">
        <w:t xml:space="preserve"> Virtual Private Network</w:t>
      </w:r>
      <w:r>
        <w:t xml:space="preserve"> </w:t>
      </w:r>
      <w:r w:rsidR="0090495F">
        <w:t>(</w:t>
      </w:r>
      <w:r>
        <w:t>VPN</w:t>
      </w:r>
      <w:r w:rsidR="0090495F">
        <w:t>)</w:t>
      </w:r>
      <w:r w:rsidR="005B3955">
        <w:t>.</w:t>
      </w:r>
      <w:r w:rsidR="00B70485">
        <w:t xml:space="preserve"> Before the</w:t>
      </w:r>
      <w:r w:rsidR="00625FCE">
        <w:t xml:space="preserve">y </w:t>
      </w:r>
      <w:r w:rsidR="00B70485">
        <w:t>can be used to run further</w:t>
      </w:r>
      <w:r w:rsidR="00625FCE">
        <w:t xml:space="preserve"> analyses, the data</w:t>
      </w:r>
      <w:r w:rsidR="00B70485">
        <w:t xml:space="preserve"> have to be clea</w:t>
      </w:r>
      <w:r w:rsidR="00625FCE">
        <w:t xml:space="preserve">ned to remove erroneous values. </w:t>
      </w:r>
      <w:r w:rsidR="00B70485">
        <w:t>The “hmi_data_agg.py” is currently the data processing script that performs</w:t>
      </w:r>
      <w:r w:rsidR="00625FCE">
        <w:t xml:space="preserve"> these</w:t>
      </w:r>
      <w:r w:rsidR="00B70485">
        <w:t xml:space="preserve"> cleaning </w:t>
      </w:r>
      <w:r w:rsidR="00A7201F">
        <w:t>tasks</w:t>
      </w:r>
      <w:r w:rsidR="00625FCE">
        <w:t xml:space="preserve">, which </w:t>
      </w:r>
      <w:r w:rsidR="00B70485">
        <w:t xml:space="preserve">consist of removing values above or below a </w:t>
      </w:r>
      <w:r w:rsidR="00B06D2D">
        <w:t>certain limit (the limits are set differently for different types of parameters). The main purpose</w:t>
      </w:r>
      <w:r w:rsidR="00B70485">
        <w:t xml:space="preserve"> </w:t>
      </w:r>
      <w:r w:rsidR="00B06D2D">
        <w:t>of the “hmi_data_agg.py” script</w:t>
      </w:r>
      <w:r w:rsidR="00104C96">
        <w:t>, however,</w:t>
      </w:r>
      <w:r w:rsidR="00B06D2D">
        <w:t xml:space="preserve"> </w:t>
      </w:r>
      <w:r w:rsidR="00B70485">
        <w:t xml:space="preserve">is to calculate total and/or average parameter values for a given time period and range using linear interpolation. </w:t>
      </w:r>
    </w:p>
    <w:p w14:paraId="30408B0D" w14:textId="77777777" w:rsidR="00FD5969" w:rsidRDefault="00FD5969" w:rsidP="00B70485"/>
    <w:p w14:paraId="5DCF1F3C" w14:textId="5E492248" w:rsidR="00FD5969" w:rsidRPr="00FD5969" w:rsidRDefault="00FD5969" w:rsidP="00B70485">
      <w:r>
        <w:t>Cleaned and averaged/totaled data for any element id</w:t>
      </w:r>
      <w:r w:rsidR="00104C96">
        <w:t xml:space="preserve"> that are output by the “hmi_data_agg.py” script</w:t>
      </w:r>
      <w:r>
        <w:t xml:space="preserve"> </w:t>
      </w:r>
      <w:proofErr w:type="gramStart"/>
      <w:r>
        <w:t>are</w:t>
      </w:r>
      <w:proofErr w:type="gramEnd"/>
      <w:r>
        <w:t xml:space="preserve"> automatically uploaded to an SQL database on the </w:t>
      </w:r>
      <w:proofErr w:type="spellStart"/>
      <w:r>
        <w:t>Codiga</w:t>
      </w:r>
      <w:proofErr w:type="spellEnd"/>
      <w:r>
        <w:t xml:space="preserve"> Center’s Box Sync folder</w:t>
      </w:r>
      <w:r w:rsidR="00104C96">
        <w:t xml:space="preserve">. </w:t>
      </w:r>
      <w:r w:rsidR="00625FCE">
        <w:t xml:space="preserve">The structure of these data is displayed in </w:t>
      </w:r>
      <w:r w:rsidR="00625FCE">
        <w:rPr>
          <w:b/>
        </w:rPr>
        <w:t>Figure 4</w:t>
      </w:r>
      <w:r w:rsidR="00625FCE">
        <w:t xml:space="preserve">. </w:t>
      </w:r>
      <w:r w:rsidR="00940A0A">
        <w:t xml:space="preserve">Because we anticipate processing large volumes of HMI data for many of the facility’s different meters, the </w:t>
      </w:r>
      <w:r w:rsidR="00625FCE">
        <w:t xml:space="preserve">HMI data are partitioned into separate </w:t>
      </w:r>
      <w:proofErr w:type="spellStart"/>
      <w:r w:rsidR="00625FCE">
        <w:t>sql</w:t>
      </w:r>
      <w:proofErr w:type="spellEnd"/>
      <w:r w:rsidR="00625FCE">
        <w:t xml:space="preserve"> “</w:t>
      </w:r>
      <w:proofErr w:type="spellStart"/>
      <w:r w:rsidR="00625FCE">
        <w:t>db</w:t>
      </w:r>
      <w:proofErr w:type="spellEnd"/>
      <w:r w:rsidR="00625FCE">
        <w:t>” files by year (corresponding to the dates of the HMI data queried, NOT the day that the script is run). Each “cr2c_hmi_agg_data_[year].</w:t>
      </w:r>
      <w:proofErr w:type="spellStart"/>
      <w:r w:rsidR="00625FCE">
        <w:t>db</w:t>
      </w:r>
      <w:proofErr w:type="spellEnd"/>
      <w:r w:rsidR="00625FCE">
        <w:t xml:space="preserve">” file contains a table </w:t>
      </w:r>
      <w:r w:rsidR="00522F0D">
        <w:t>whose name corresponds the type of aggregated data requested in the input arguments to the “hmi_data_agg.py” script</w:t>
      </w:r>
      <w:r w:rsidR="009E43DC">
        <w:t>. F</w:t>
      </w:r>
      <w:r w:rsidR="00522F0D">
        <w:t>or example, if I tell the script to give me 1 hour flow</w:t>
      </w:r>
      <w:r w:rsidR="00977247">
        <w:t xml:space="preserve"> </w:t>
      </w:r>
      <w:r w:rsidR="009E43DC">
        <w:t>averages</w:t>
      </w:r>
      <w:r w:rsidR="00977247">
        <w:t xml:space="preserve"> for </w:t>
      </w:r>
      <w:r w:rsidR="009E43DC">
        <w:t>the FT202 flowmeter for a raw HMI data file with data for July-August 2017, the results will be inserted or updated to a table called “FT202_1hour_AVERAGES” on the “cr2c_hmi_agg_data_2017.db” file.</w:t>
      </w:r>
    </w:p>
    <w:p w14:paraId="79BD22EA" w14:textId="77777777" w:rsidR="00B06D2D" w:rsidRDefault="00B06D2D" w:rsidP="00B70485"/>
    <w:p w14:paraId="31B80EC4" w14:textId="384DB14B" w:rsidR="00B06D2D" w:rsidRDefault="00B06D2D" w:rsidP="00B70485">
      <w:r>
        <w:rPr>
          <w:b/>
        </w:rPr>
        <w:t xml:space="preserve">Figure 4: </w:t>
      </w:r>
      <w:r>
        <w:t>HMI Aggregated Data Structure Schematic</w:t>
      </w:r>
    </w:p>
    <w:p w14:paraId="2360E71D" w14:textId="77777777" w:rsidR="00B06D2D" w:rsidRDefault="00B06D2D" w:rsidP="00B70485"/>
    <w:p w14:paraId="17975F5E" w14:textId="140F0A03" w:rsidR="00B06D2D" w:rsidRDefault="009E43DC" w:rsidP="00B70485">
      <w:r>
        <w:rPr>
          <w:noProof/>
        </w:rPr>
        <w:drawing>
          <wp:inline distT="0" distB="0" distL="0" distR="0" wp14:anchorId="1FFFCC04" wp14:editId="496C0E2E">
            <wp:extent cx="2815590" cy="28748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MI Aggregated Data Structu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1" t="8533" r="27620" b="5445"/>
                    <a:stretch/>
                  </pic:blipFill>
                  <pic:spPr bwMode="auto">
                    <a:xfrm>
                      <a:off x="0" y="0"/>
                      <a:ext cx="2816606" cy="287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F6C0" w14:textId="77777777" w:rsidR="009E43DC" w:rsidRDefault="009E43DC" w:rsidP="00B70485"/>
    <w:p w14:paraId="0BD90755" w14:textId="158CADE4" w:rsidR="009E43DC" w:rsidRDefault="00A81A94" w:rsidP="00B70485">
      <w:r>
        <w:t>T</w:t>
      </w:r>
      <w:r w:rsidR="009E43DC">
        <w:t xml:space="preserve">o run any of these </w:t>
      </w:r>
      <w:r w:rsidR="009E43DC">
        <w:t>script</w:t>
      </w:r>
      <w:r w:rsidR="009E43DC">
        <w:t>s</w:t>
      </w:r>
      <w:r w:rsidR="009E43DC">
        <w:t xml:space="preserve"> on your machine, you have to have Box Sync installed and </w:t>
      </w:r>
      <w:proofErr w:type="spellStart"/>
      <w:r w:rsidR="009E43DC">
        <w:t>Codiga’s</w:t>
      </w:r>
      <w:proofErr w:type="spellEnd"/>
      <w:r w:rsidR="009E43DC">
        <w:t xml:space="preserve"> “CR2COperations” folder synced on it. </w:t>
      </w:r>
      <w:proofErr w:type="spellStart"/>
      <w:r w:rsidR="009E43DC">
        <w:t>Codiga’s</w:t>
      </w:r>
      <w:proofErr w:type="spellEnd"/>
      <w:r w:rsidR="009E43DC">
        <w:t xml:space="preserve"> Box folder contains the client secret that gives the script permission to read data from the “CR2CMonitoringData” google spreadsheet as well as the “cr2c_lab_data.db” file, so without Box sync installed, the program won’t work!</w:t>
      </w:r>
    </w:p>
    <w:p w14:paraId="7BBBC54E" w14:textId="77777777" w:rsidR="009E43DC" w:rsidRDefault="009E43DC" w:rsidP="00B70485"/>
    <w:p w14:paraId="6D8D2AC2" w14:textId="5BAE4431" w:rsidR="009E43DC" w:rsidRPr="009E43DC" w:rsidRDefault="009E43DC" w:rsidP="00B70485">
      <w:pPr>
        <w:rPr>
          <w:u w:val="single"/>
        </w:rPr>
      </w:pPr>
      <w:r>
        <w:rPr>
          <w:u w:val="single"/>
        </w:rPr>
        <w:t>Visualization and Validation</w:t>
      </w:r>
    </w:p>
    <w:p w14:paraId="1AFBF842" w14:textId="77777777" w:rsidR="009E43DC" w:rsidRDefault="009E43DC" w:rsidP="00B70485"/>
    <w:p w14:paraId="4EF37A0B" w14:textId="38BCBB31" w:rsidR="009E43DC" w:rsidRDefault="009E43DC" w:rsidP="00A81A94">
      <w:r>
        <w:t>Cleaned and processed</w:t>
      </w:r>
      <w:r>
        <w:t xml:space="preserve"> laboratory, field, and HMI data are used to produce visualizations and summary statistics. This is accomplished with the “get_lab_plots.py”, “get_wide_tables.py”, and “get_reactor_plots.py” scripts which </w:t>
      </w:r>
      <w:r w:rsidR="00512823">
        <w:t xml:space="preserve">first get their data by </w:t>
      </w:r>
      <w:r>
        <w:t>query</w:t>
      </w:r>
      <w:r w:rsidR="00512823">
        <w:t>ing</w:t>
      </w:r>
      <w:r>
        <w:t xml:space="preserve"> each </w:t>
      </w:r>
      <w:proofErr w:type="spellStart"/>
      <w:r>
        <w:t>sql</w:t>
      </w:r>
      <w:proofErr w:type="spellEnd"/>
      <w:r>
        <w:t xml:space="preserve"> file</w:t>
      </w:r>
      <w:r w:rsidR="00512823">
        <w:t xml:space="preserve"> (using the “get_lab_data.py”, “get_field_data.py”, and “get_hmi_agg_data.py” sqlite3 wrappers)</w:t>
      </w:r>
      <w:r w:rsidR="00AD322C">
        <w:t xml:space="preserve">. </w:t>
      </w:r>
      <w:bookmarkStart w:id="0" w:name="_GoBack"/>
      <w:bookmarkEnd w:id="0"/>
      <w:r w:rsidR="00AD322C">
        <w:t xml:space="preserve">Some of these data sources are combined to run scripts that need more than one data source to validate meter (or laboratory) readings. For example, the “get_mass_balance.py” script computes a COD mass balance using laboratory COD data and average flowrates through the reactors from the HMI. </w:t>
      </w:r>
    </w:p>
    <w:p w14:paraId="4F6FB00D" w14:textId="77777777" w:rsidR="009E43DC" w:rsidRPr="00B06D2D" w:rsidRDefault="009E43DC" w:rsidP="00B70485"/>
    <w:sectPr w:rsidR="009E43DC" w:rsidRPr="00B06D2D" w:rsidSect="00B0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6FAF"/>
    <w:multiLevelType w:val="hybridMultilevel"/>
    <w:tmpl w:val="B3F2C2A4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91"/>
    <w:rsid w:val="0007438C"/>
    <w:rsid w:val="00104C96"/>
    <w:rsid w:val="00113791"/>
    <w:rsid w:val="00131770"/>
    <w:rsid w:val="00256C88"/>
    <w:rsid w:val="00256E44"/>
    <w:rsid w:val="00290EC1"/>
    <w:rsid w:val="002C401C"/>
    <w:rsid w:val="002D0F3B"/>
    <w:rsid w:val="002D6974"/>
    <w:rsid w:val="0032366B"/>
    <w:rsid w:val="003A574F"/>
    <w:rsid w:val="00433BBF"/>
    <w:rsid w:val="00435FE8"/>
    <w:rsid w:val="00440CED"/>
    <w:rsid w:val="00512823"/>
    <w:rsid w:val="00522F0D"/>
    <w:rsid w:val="005A7E49"/>
    <w:rsid w:val="005B3955"/>
    <w:rsid w:val="005B7C8F"/>
    <w:rsid w:val="0060443F"/>
    <w:rsid w:val="00625FCE"/>
    <w:rsid w:val="00667D84"/>
    <w:rsid w:val="00671106"/>
    <w:rsid w:val="006C57B4"/>
    <w:rsid w:val="006D55AB"/>
    <w:rsid w:val="00711BDE"/>
    <w:rsid w:val="00734DD1"/>
    <w:rsid w:val="00773EB9"/>
    <w:rsid w:val="007D53A4"/>
    <w:rsid w:val="008310EE"/>
    <w:rsid w:val="0090495F"/>
    <w:rsid w:val="00940A0A"/>
    <w:rsid w:val="00977247"/>
    <w:rsid w:val="009D6889"/>
    <w:rsid w:val="009E43DC"/>
    <w:rsid w:val="00A7201F"/>
    <w:rsid w:val="00A773D3"/>
    <w:rsid w:val="00A81A94"/>
    <w:rsid w:val="00A9661C"/>
    <w:rsid w:val="00AA2F7E"/>
    <w:rsid w:val="00AD322C"/>
    <w:rsid w:val="00AD45EF"/>
    <w:rsid w:val="00B05CDA"/>
    <w:rsid w:val="00B0651D"/>
    <w:rsid w:val="00B06D2D"/>
    <w:rsid w:val="00B212FE"/>
    <w:rsid w:val="00B34244"/>
    <w:rsid w:val="00B44604"/>
    <w:rsid w:val="00B512B4"/>
    <w:rsid w:val="00B70485"/>
    <w:rsid w:val="00BB5851"/>
    <w:rsid w:val="00BE033A"/>
    <w:rsid w:val="00C74B62"/>
    <w:rsid w:val="00C81091"/>
    <w:rsid w:val="00C93E7A"/>
    <w:rsid w:val="00CA620F"/>
    <w:rsid w:val="00CD1A84"/>
    <w:rsid w:val="00D200EC"/>
    <w:rsid w:val="00D75A91"/>
    <w:rsid w:val="00D83519"/>
    <w:rsid w:val="00E22CD9"/>
    <w:rsid w:val="00E32A00"/>
    <w:rsid w:val="00E42A58"/>
    <w:rsid w:val="00E61CF7"/>
    <w:rsid w:val="00E620E9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5282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Bolorinos</dc:creator>
  <cp:keywords/>
  <dc:description/>
  <cp:lastModifiedBy>Jose Bolorinos</cp:lastModifiedBy>
  <cp:revision>2</cp:revision>
  <dcterms:created xsi:type="dcterms:W3CDTF">2017-11-01T02:02:00Z</dcterms:created>
  <dcterms:modified xsi:type="dcterms:W3CDTF">2017-11-01T02:02:00Z</dcterms:modified>
</cp:coreProperties>
</file>