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F27AC8" w:rsidRDefault="00F27AC8">
      <w:pPr>
        <w:spacing w:afterLines="50" w:after="156"/>
        <w:jc w:val="center"/>
        <w:rPr>
          <w:rFonts w:eastAsia="黑体"/>
          <w:b/>
          <w:bCs/>
          <w:sz w:val="28"/>
        </w:rPr>
      </w:pPr>
      <w:r>
        <w:rPr>
          <w:rFonts w:eastAsia="黑体" w:hint="eastAsia"/>
          <w:b/>
          <w:bCs/>
          <w:sz w:val="28"/>
        </w:rPr>
        <w:t>专利申请技术交底书</w:t>
      </w:r>
    </w:p>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30"/>
        <w:gridCol w:w="1575"/>
        <w:gridCol w:w="1110"/>
        <w:gridCol w:w="1494"/>
        <w:gridCol w:w="1559"/>
        <w:gridCol w:w="2872"/>
      </w:tblGrid>
      <w:tr w:rsidR="00F27AC8" w:rsidTr="00EE688A">
        <w:trPr>
          <w:cantSplit/>
          <w:trHeight w:val="420"/>
        </w:trPr>
        <w:tc>
          <w:tcPr>
            <w:tcW w:w="1230" w:type="dxa"/>
            <w:vAlign w:val="center"/>
          </w:tcPr>
          <w:p w:rsidR="00F27AC8" w:rsidRDefault="00F27AC8">
            <w:pPr>
              <w:jc w:val="center"/>
              <w:rPr>
                <w:rFonts w:ascii="宋体" w:hAnsi="宋体"/>
                <w:b/>
                <w:bCs/>
              </w:rPr>
            </w:pPr>
            <w:r>
              <w:rPr>
                <w:rFonts w:ascii="宋体" w:hAnsi="宋体" w:hint="eastAsia"/>
                <w:b/>
                <w:bCs/>
              </w:rPr>
              <w:t>单位名称</w:t>
            </w:r>
          </w:p>
        </w:tc>
        <w:tc>
          <w:tcPr>
            <w:tcW w:w="4179" w:type="dxa"/>
            <w:gridSpan w:val="3"/>
            <w:vAlign w:val="center"/>
          </w:tcPr>
          <w:p w:rsidR="00F27AC8" w:rsidRDefault="00EE688A">
            <w:pPr>
              <w:jc w:val="center"/>
              <w:rPr>
                <w:rFonts w:ascii="宋体" w:hAnsi="宋体"/>
              </w:rPr>
            </w:pPr>
            <w:r>
              <w:rPr>
                <w:rFonts w:ascii="宋体" w:hAnsi="宋体" w:hint="eastAsia"/>
              </w:rPr>
              <w:t>南开大学</w:t>
            </w:r>
          </w:p>
        </w:tc>
        <w:tc>
          <w:tcPr>
            <w:tcW w:w="1559" w:type="dxa"/>
            <w:vAlign w:val="center"/>
          </w:tcPr>
          <w:p w:rsidR="00F27AC8" w:rsidRDefault="00F27AC8">
            <w:pPr>
              <w:jc w:val="center"/>
              <w:rPr>
                <w:rFonts w:ascii="宋体" w:hAnsi="宋体"/>
                <w:b/>
                <w:bCs/>
              </w:rPr>
            </w:pPr>
            <w:r>
              <w:rPr>
                <w:rFonts w:ascii="宋体" w:hAnsi="宋体" w:hint="eastAsia"/>
                <w:b/>
                <w:bCs/>
              </w:rPr>
              <w:t xml:space="preserve">组织机构代码 </w:t>
            </w:r>
          </w:p>
        </w:tc>
        <w:tc>
          <w:tcPr>
            <w:tcW w:w="2872" w:type="dxa"/>
            <w:vAlign w:val="center"/>
          </w:tcPr>
          <w:p w:rsidR="00F27AC8" w:rsidRDefault="00EE688A">
            <w:pPr>
              <w:ind w:firstLineChars="50" w:firstLine="105"/>
              <w:rPr>
                <w:rFonts w:ascii="宋体" w:hAnsi="宋体"/>
              </w:rPr>
            </w:pPr>
            <w:r>
              <w:rPr>
                <w:rFonts w:ascii="宋体" w:hAnsi="宋体" w:hint="eastAsia"/>
              </w:rPr>
              <w:t>1</w:t>
            </w:r>
            <w:r>
              <w:rPr>
                <w:rFonts w:ascii="宋体" w:hAnsi="宋体"/>
              </w:rPr>
              <w:t>0055</w:t>
            </w:r>
          </w:p>
        </w:tc>
      </w:tr>
      <w:tr w:rsidR="00F27AC8" w:rsidTr="00EE688A">
        <w:trPr>
          <w:cantSplit/>
          <w:trHeight w:val="395"/>
        </w:trPr>
        <w:tc>
          <w:tcPr>
            <w:tcW w:w="1230" w:type="dxa"/>
            <w:vAlign w:val="center"/>
          </w:tcPr>
          <w:p w:rsidR="00F27AC8" w:rsidRDefault="00F27AC8">
            <w:pPr>
              <w:jc w:val="center"/>
              <w:rPr>
                <w:rFonts w:ascii="宋体" w:hAnsi="宋体"/>
                <w:b/>
                <w:bCs/>
              </w:rPr>
            </w:pPr>
            <w:r>
              <w:rPr>
                <w:rFonts w:ascii="宋体" w:hAnsi="宋体" w:hint="eastAsia"/>
                <w:b/>
                <w:bCs/>
              </w:rPr>
              <w:t>单位地址</w:t>
            </w:r>
          </w:p>
        </w:tc>
        <w:tc>
          <w:tcPr>
            <w:tcW w:w="4179" w:type="dxa"/>
            <w:gridSpan w:val="3"/>
            <w:vAlign w:val="center"/>
          </w:tcPr>
          <w:p w:rsidR="00F27AC8" w:rsidRDefault="00EE688A">
            <w:pPr>
              <w:jc w:val="center"/>
              <w:rPr>
                <w:rFonts w:ascii="宋体" w:hAnsi="宋体"/>
              </w:rPr>
            </w:pPr>
            <w:r w:rsidRPr="00EE688A">
              <w:rPr>
                <w:rFonts w:ascii="宋体" w:hAnsi="宋体" w:hint="eastAsia"/>
              </w:rPr>
              <w:t>天津海河教育园区同砚路38号</w:t>
            </w:r>
          </w:p>
        </w:tc>
        <w:tc>
          <w:tcPr>
            <w:tcW w:w="1559" w:type="dxa"/>
            <w:vAlign w:val="center"/>
          </w:tcPr>
          <w:p w:rsidR="00F27AC8" w:rsidRDefault="00F27AC8">
            <w:pPr>
              <w:jc w:val="center"/>
              <w:rPr>
                <w:rFonts w:ascii="宋体" w:hAnsi="宋体"/>
                <w:b/>
                <w:bCs/>
              </w:rPr>
            </w:pPr>
            <w:r>
              <w:rPr>
                <w:rFonts w:ascii="宋体" w:hAnsi="宋体" w:hint="eastAsia"/>
                <w:b/>
                <w:bCs/>
              </w:rPr>
              <w:t xml:space="preserve"> </w:t>
            </w:r>
            <w:proofErr w:type="gramStart"/>
            <w:r>
              <w:rPr>
                <w:rFonts w:ascii="宋体" w:hAnsi="宋体" w:hint="eastAsia"/>
                <w:b/>
                <w:bCs/>
              </w:rPr>
              <w:t>邮</w:t>
            </w:r>
            <w:proofErr w:type="gramEnd"/>
            <w:r>
              <w:rPr>
                <w:rFonts w:ascii="宋体" w:hAnsi="宋体" w:hint="eastAsia"/>
                <w:b/>
                <w:bCs/>
              </w:rPr>
              <w:t xml:space="preserve">  编</w:t>
            </w:r>
          </w:p>
        </w:tc>
        <w:tc>
          <w:tcPr>
            <w:tcW w:w="2872" w:type="dxa"/>
            <w:vAlign w:val="center"/>
          </w:tcPr>
          <w:p w:rsidR="00F27AC8" w:rsidRDefault="00EE688A">
            <w:pPr>
              <w:rPr>
                <w:rFonts w:ascii="宋体" w:hAnsi="宋体"/>
              </w:rPr>
            </w:pPr>
            <w:r>
              <w:rPr>
                <w:rFonts w:ascii="宋体" w:hAnsi="宋体" w:hint="eastAsia"/>
              </w:rPr>
              <w:t>3</w:t>
            </w:r>
            <w:r>
              <w:rPr>
                <w:rFonts w:ascii="宋体" w:hAnsi="宋体"/>
              </w:rPr>
              <w:t>00350</w:t>
            </w:r>
          </w:p>
        </w:tc>
      </w:tr>
      <w:tr w:rsidR="00F27AC8">
        <w:trPr>
          <w:trHeight w:val="420"/>
        </w:trPr>
        <w:tc>
          <w:tcPr>
            <w:tcW w:w="1230" w:type="dxa"/>
            <w:vAlign w:val="center"/>
          </w:tcPr>
          <w:p w:rsidR="00F27AC8" w:rsidRDefault="00F27AC8">
            <w:pPr>
              <w:jc w:val="center"/>
              <w:rPr>
                <w:rFonts w:ascii="宋体" w:hAnsi="宋体"/>
                <w:b/>
                <w:bCs/>
              </w:rPr>
            </w:pPr>
            <w:r>
              <w:rPr>
                <w:rFonts w:ascii="宋体" w:hAnsi="宋体" w:hint="eastAsia"/>
                <w:b/>
                <w:bCs/>
              </w:rPr>
              <w:t>发明人（按顺序）</w:t>
            </w:r>
          </w:p>
        </w:tc>
        <w:tc>
          <w:tcPr>
            <w:tcW w:w="8610" w:type="dxa"/>
            <w:gridSpan w:val="5"/>
            <w:vAlign w:val="center"/>
          </w:tcPr>
          <w:p w:rsidR="00F27AC8" w:rsidRDefault="00EE688A">
            <w:pPr>
              <w:jc w:val="center"/>
              <w:rPr>
                <w:rFonts w:ascii="宋体" w:hAnsi="宋体"/>
              </w:rPr>
            </w:pPr>
            <w:r>
              <w:rPr>
                <w:rFonts w:ascii="宋体" w:hAnsi="宋体" w:hint="eastAsia"/>
              </w:rPr>
              <w:t>董晓东</w:t>
            </w:r>
            <w:r w:rsidR="00F27AC8">
              <w:rPr>
                <w:rFonts w:ascii="宋体" w:hAnsi="宋体" w:hint="eastAsia"/>
              </w:rPr>
              <w:t xml:space="preserve">          第一发明人身份证号：</w:t>
            </w:r>
            <w:r>
              <w:rPr>
                <w:rFonts w:ascii="宋体" w:hAnsi="宋体" w:hint="eastAsia"/>
              </w:rPr>
              <w:t>2</w:t>
            </w:r>
            <w:r>
              <w:rPr>
                <w:rFonts w:ascii="宋体" w:hAnsi="宋体"/>
              </w:rPr>
              <w:t>11282199012260819</w:t>
            </w:r>
          </w:p>
        </w:tc>
      </w:tr>
      <w:tr w:rsidR="00F27AC8" w:rsidTr="00EE688A">
        <w:trPr>
          <w:trHeight w:val="420"/>
        </w:trPr>
        <w:tc>
          <w:tcPr>
            <w:tcW w:w="1230" w:type="dxa"/>
            <w:vAlign w:val="center"/>
          </w:tcPr>
          <w:p w:rsidR="00F27AC8" w:rsidRDefault="00F27AC8">
            <w:pPr>
              <w:jc w:val="center"/>
              <w:rPr>
                <w:rFonts w:ascii="宋体" w:hAnsi="宋体"/>
                <w:b/>
                <w:bCs/>
              </w:rPr>
            </w:pPr>
            <w:r>
              <w:rPr>
                <w:rFonts w:ascii="宋体" w:hAnsi="宋体" w:hint="eastAsia"/>
                <w:b/>
                <w:bCs/>
              </w:rPr>
              <w:t>联系人</w:t>
            </w:r>
          </w:p>
        </w:tc>
        <w:tc>
          <w:tcPr>
            <w:tcW w:w="1575" w:type="dxa"/>
            <w:vAlign w:val="center"/>
          </w:tcPr>
          <w:p w:rsidR="00F27AC8" w:rsidRDefault="00EE688A">
            <w:pPr>
              <w:spacing w:line="400" w:lineRule="exact"/>
              <w:jc w:val="center"/>
              <w:rPr>
                <w:rFonts w:ascii="宋体" w:hAnsi="宋体"/>
              </w:rPr>
            </w:pPr>
            <w:r>
              <w:rPr>
                <w:rFonts w:ascii="宋体" w:hAnsi="宋体" w:hint="eastAsia"/>
              </w:rPr>
              <w:t>董晓东</w:t>
            </w:r>
          </w:p>
        </w:tc>
        <w:tc>
          <w:tcPr>
            <w:tcW w:w="1110" w:type="dxa"/>
            <w:vAlign w:val="center"/>
          </w:tcPr>
          <w:p w:rsidR="00F27AC8" w:rsidRDefault="00F27AC8">
            <w:pPr>
              <w:jc w:val="center"/>
              <w:rPr>
                <w:rFonts w:ascii="宋体" w:hAnsi="宋体"/>
              </w:rPr>
            </w:pPr>
            <w:r>
              <w:rPr>
                <w:rFonts w:ascii="宋体" w:hAnsi="宋体" w:hint="eastAsia"/>
                <w:b/>
                <w:bCs/>
              </w:rPr>
              <w:t>电 话</w:t>
            </w:r>
          </w:p>
        </w:tc>
        <w:tc>
          <w:tcPr>
            <w:tcW w:w="1494" w:type="dxa"/>
            <w:vAlign w:val="center"/>
          </w:tcPr>
          <w:p w:rsidR="00F27AC8" w:rsidRDefault="00EE688A">
            <w:pPr>
              <w:jc w:val="center"/>
              <w:rPr>
                <w:rFonts w:ascii="宋体" w:hAnsi="宋体"/>
              </w:rPr>
            </w:pPr>
            <w:r>
              <w:rPr>
                <w:rFonts w:ascii="宋体" w:hAnsi="宋体" w:hint="eastAsia"/>
              </w:rPr>
              <w:t>1</w:t>
            </w:r>
            <w:r>
              <w:rPr>
                <w:rFonts w:ascii="宋体" w:hAnsi="宋体"/>
              </w:rPr>
              <w:t>5222812052</w:t>
            </w:r>
          </w:p>
        </w:tc>
        <w:tc>
          <w:tcPr>
            <w:tcW w:w="1559" w:type="dxa"/>
            <w:vAlign w:val="center"/>
          </w:tcPr>
          <w:p w:rsidR="00F27AC8" w:rsidRDefault="00F27AC8">
            <w:pPr>
              <w:jc w:val="center"/>
              <w:rPr>
                <w:rFonts w:ascii="宋体" w:hAnsi="宋体"/>
                <w:b/>
                <w:bCs/>
              </w:rPr>
            </w:pPr>
            <w:r>
              <w:rPr>
                <w:rFonts w:ascii="宋体" w:hAnsi="宋体" w:hint="eastAsia"/>
                <w:b/>
                <w:bCs/>
              </w:rPr>
              <w:t xml:space="preserve">  </w:t>
            </w:r>
          </w:p>
        </w:tc>
        <w:tc>
          <w:tcPr>
            <w:tcW w:w="2872" w:type="dxa"/>
            <w:vAlign w:val="center"/>
          </w:tcPr>
          <w:p w:rsidR="00F27AC8" w:rsidRDefault="00F27AC8">
            <w:pPr>
              <w:ind w:left="12"/>
              <w:jc w:val="center"/>
              <w:rPr>
                <w:rFonts w:ascii="宋体" w:hAnsi="宋体"/>
              </w:rPr>
            </w:pPr>
          </w:p>
        </w:tc>
      </w:tr>
      <w:tr w:rsidR="00F27AC8" w:rsidTr="00EE688A">
        <w:trPr>
          <w:trHeight w:val="420"/>
        </w:trPr>
        <w:tc>
          <w:tcPr>
            <w:tcW w:w="1230" w:type="dxa"/>
            <w:vAlign w:val="center"/>
          </w:tcPr>
          <w:p w:rsidR="00F27AC8" w:rsidRDefault="00F27AC8">
            <w:pPr>
              <w:jc w:val="center"/>
              <w:rPr>
                <w:rFonts w:ascii="宋体" w:hAnsi="宋体"/>
                <w:b/>
                <w:bCs/>
              </w:rPr>
            </w:pPr>
            <w:r>
              <w:rPr>
                <w:rFonts w:ascii="宋体" w:hAnsi="宋体" w:hint="eastAsia"/>
                <w:b/>
                <w:bCs/>
              </w:rPr>
              <w:t>手  机</w:t>
            </w:r>
          </w:p>
        </w:tc>
        <w:tc>
          <w:tcPr>
            <w:tcW w:w="4179" w:type="dxa"/>
            <w:gridSpan w:val="3"/>
            <w:vAlign w:val="center"/>
          </w:tcPr>
          <w:p w:rsidR="00F27AC8" w:rsidRDefault="00EE688A">
            <w:pPr>
              <w:jc w:val="center"/>
              <w:rPr>
                <w:rFonts w:ascii="宋体" w:hAnsi="宋体"/>
              </w:rPr>
            </w:pPr>
            <w:r>
              <w:rPr>
                <w:rFonts w:ascii="宋体" w:hAnsi="宋体" w:hint="eastAsia"/>
              </w:rPr>
              <w:t>1</w:t>
            </w:r>
            <w:r>
              <w:rPr>
                <w:rFonts w:ascii="宋体" w:hAnsi="宋体"/>
              </w:rPr>
              <w:t>5222812052</w:t>
            </w:r>
          </w:p>
        </w:tc>
        <w:tc>
          <w:tcPr>
            <w:tcW w:w="1559" w:type="dxa"/>
            <w:vAlign w:val="center"/>
          </w:tcPr>
          <w:p w:rsidR="00F27AC8" w:rsidRDefault="00F27AC8">
            <w:pPr>
              <w:jc w:val="center"/>
              <w:rPr>
                <w:rFonts w:ascii="宋体" w:hAnsi="宋体"/>
                <w:b/>
                <w:bCs/>
              </w:rPr>
            </w:pPr>
            <w:r>
              <w:rPr>
                <w:rFonts w:ascii="宋体" w:hAnsi="宋体" w:hint="eastAsia"/>
                <w:b/>
                <w:bCs/>
              </w:rPr>
              <w:t>E-mail</w:t>
            </w:r>
          </w:p>
        </w:tc>
        <w:tc>
          <w:tcPr>
            <w:tcW w:w="2872" w:type="dxa"/>
            <w:vAlign w:val="center"/>
          </w:tcPr>
          <w:p w:rsidR="00F27AC8" w:rsidRDefault="00EE688A">
            <w:pPr>
              <w:ind w:left="12"/>
              <w:jc w:val="center"/>
              <w:rPr>
                <w:rFonts w:ascii="宋体" w:hAnsi="宋体"/>
              </w:rPr>
            </w:pPr>
            <w:r>
              <w:rPr>
                <w:rFonts w:ascii="宋体" w:hAnsi="宋体"/>
              </w:rPr>
              <w:t>d</w:t>
            </w:r>
            <w:r>
              <w:rPr>
                <w:rFonts w:ascii="宋体" w:hAnsi="宋体" w:hint="eastAsia"/>
              </w:rPr>
              <w:t>ongxiaodong</w:t>
            </w:r>
            <w:r>
              <w:rPr>
                <w:rFonts w:ascii="宋体" w:hAnsi="宋体"/>
              </w:rPr>
              <w:t>@nankai.edu.cn</w:t>
            </w:r>
          </w:p>
        </w:tc>
      </w:tr>
    </w:tbl>
    <w:p w:rsidR="00F27AC8" w:rsidRDefault="00F27AC8"/>
    <w:tbl>
      <w:tblPr>
        <w:tblW w:w="0" w:type="auto"/>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960"/>
      </w:tblGrid>
      <w:tr w:rsidR="00F27AC8">
        <w:trPr>
          <w:trHeight w:val="632"/>
        </w:trPr>
        <w:tc>
          <w:tcPr>
            <w:tcW w:w="9960" w:type="dxa"/>
          </w:tcPr>
          <w:p w:rsidR="00F27AC8" w:rsidRDefault="00F27AC8">
            <w:pPr>
              <w:rPr>
                <w:b/>
                <w:bCs/>
              </w:rPr>
            </w:pPr>
            <w:r>
              <w:rPr>
                <w:rFonts w:hint="eastAsia"/>
              </w:rPr>
              <w:t xml:space="preserve"> </w:t>
            </w:r>
            <w:r>
              <w:rPr>
                <w:rFonts w:hint="eastAsia"/>
                <w:b/>
                <w:bCs/>
              </w:rPr>
              <w:t>一、发明名称：</w:t>
            </w:r>
            <w:r w:rsidR="0095118D">
              <w:rPr>
                <w:rFonts w:hint="eastAsia"/>
                <w:b/>
                <w:bCs/>
              </w:rPr>
              <w:t>面向传输截止期限的流量信息不完整情况</w:t>
            </w:r>
            <w:proofErr w:type="gramStart"/>
            <w:r w:rsidR="0095118D">
              <w:rPr>
                <w:rFonts w:hint="eastAsia"/>
                <w:b/>
                <w:bCs/>
              </w:rPr>
              <w:t>下</w:t>
            </w:r>
            <w:r w:rsidR="00E66ACF">
              <w:rPr>
                <w:rFonts w:hint="eastAsia"/>
                <w:b/>
                <w:bCs/>
              </w:rPr>
              <w:t>软件</w:t>
            </w:r>
            <w:proofErr w:type="gramEnd"/>
            <w:r w:rsidR="00E66ACF">
              <w:rPr>
                <w:rFonts w:hint="eastAsia"/>
                <w:b/>
                <w:bCs/>
              </w:rPr>
              <w:t>定义</w:t>
            </w:r>
            <w:r w:rsidR="0095118D">
              <w:rPr>
                <w:rFonts w:hint="eastAsia"/>
                <w:b/>
                <w:bCs/>
              </w:rPr>
              <w:t>广域网</w:t>
            </w:r>
            <w:r w:rsidR="00AD190D">
              <w:rPr>
                <w:rFonts w:hint="eastAsia"/>
                <w:b/>
                <w:bCs/>
              </w:rPr>
              <w:t>分布式</w:t>
            </w:r>
            <w:proofErr w:type="spellStart"/>
            <w:r w:rsidR="0095118D">
              <w:rPr>
                <w:rFonts w:hint="eastAsia"/>
                <w:b/>
                <w:bCs/>
              </w:rPr>
              <w:t>coflow</w:t>
            </w:r>
            <w:proofErr w:type="spellEnd"/>
            <w:r w:rsidR="0095118D">
              <w:rPr>
                <w:rFonts w:hint="eastAsia"/>
                <w:b/>
                <w:bCs/>
              </w:rPr>
              <w:t>调度方法</w:t>
            </w:r>
          </w:p>
          <w:p w:rsidR="00F27AC8" w:rsidRDefault="00F27AC8"/>
        </w:tc>
      </w:tr>
      <w:tr w:rsidR="00F27AC8">
        <w:trPr>
          <w:trHeight w:val="1542"/>
        </w:trPr>
        <w:tc>
          <w:tcPr>
            <w:tcW w:w="9960" w:type="dxa"/>
          </w:tcPr>
          <w:p w:rsidR="00F27AC8" w:rsidRDefault="00F27AC8">
            <w:pPr>
              <w:rPr>
                <w:b/>
                <w:bCs/>
              </w:rPr>
            </w:pPr>
            <w:r>
              <w:rPr>
                <w:rFonts w:hint="eastAsia"/>
                <w:b/>
                <w:bCs/>
              </w:rPr>
              <w:t xml:space="preserve"> </w:t>
            </w:r>
            <w:r>
              <w:rPr>
                <w:rFonts w:hint="eastAsia"/>
                <w:b/>
                <w:bCs/>
              </w:rPr>
              <w:t>二、技术领域：</w:t>
            </w:r>
          </w:p>
          <w:p w:rsidR="00F27AC8" w:rsidRDefault="00F27AC8" w:rsidP="00EE688A">
            <w:pPr>
              <w:ind w:firstLine="420"/>
              <w:rPr>
                <w:rFonts w:ascii="宋体" w:hAnsi="宋体"/>
                <w:color w:val="FF0000"/>
              </w:rPr>
            </w:pPr>
            <w:r>
              <w:rPr>
                <w:rFonts w:ascii="宋体" w:hAnsi="宋体" w:hint="eastAsia"/>
                <w:color w:val="FF0000"/>
              </w:rPr>
              <w:t>此项可以不用写，我来总结。</w:t>
            </w:r>
          </w:p>
          <w:p w:rsidR="00EE688A" w:rsidRPr="00EE688A" w:rsidRDefault="00EE688A" w:rsidP="00EE688A">
            <w:pPr>
              <w:adjustRightInd w:val="0"/>
              <w:snapToGrid w:val="0"/>
              <w:spacing w:line="300" w:lineRule="auto"/>
              <w:ind w:firstLine="480"/>
              <w:rPr>
                <w:rFonts w:ascii="宋体"/>
                <w:bCs/>
                <w:sz w:val="24"/>
              </w:rPr>
            </w:pPr>
            <w:r w:rsidRPr="00EE688A">
              <w:rPr>
                <w:rFonts w:hint="eastAsia"/>
                <w:sz w:val="24"/>
              </w:rPr>
              <w:t>本发明涉及流量调度领域，具体来说是一种在</w:t>
            </w:r>
            <w:r w:rsidR="00E66ACF">
              <w:rPr>
                <w:rFonts w:hint="eastAsia"/>
                <w:sz w:val="24"/>
              </w:rPr>
              <w:t>软件定义</w:t>
            </w:r>
            <w:r w:rsidRPr="00EE688A">
              <w:rPr>
                <w:rFonts w:hint="eastAsia"/>
                <w:sz w:val="24"/>
              </w:rPr>
              <w:t>广域网中实现的</w:t>
            </w:r>
            <w:r w:rsidR="0095118D">
              <w:rPr>
                <w:rFonts w:hint="eastAsia"/>
                <w:sz w:val="24"/>
              </w:rPr>
              <w:t>能够在流量信息不完整的情况下保证</w:t>
            </w:r>
            <w:proofErr w:type="spellStart"/>
            <w:r w:rsidR="0095118D">
              <w:rPr>
                <w:rFonts w:hint="eastAsia"/>
                <w:sz w:val="24"/>
              </w:rPr>
              <w:t>coflow</w:t>
            </w:r>
            <w:proofErr w:type="spellEnd"/>
            <w:r w:rsidR="0095118D">
              <w:rPr>
                <w:rFonts w:hint="eastAsia"/>
                <w:sz w:val="24"/>
              </w:rPr>
              <w:t>传输截止期限的流量调度</w:t>
            </w:r>
            <w:r w:rsidRPr="00EE688A">
              <w:rPr>
                <w:rFonts w:hint="eastAsia"/>
                <w:sz w:val="24"/>
              </w:rPr>
              <w:t>方法。</w:t>
            </w:r>
          </w:p>
        </w:tc>
      </w:tr>
      <w:tr w:rsidR="00F27AC8">
        <w:trPr>
          <w:trHeight w:val="1542"/>
        </w:trPr>
        <w:tc>
          <w:tcPr>
            <w:tcW w:w="9960" w:type="dxa"/>
          </w:tcPr>
          <w:p w:rsidR="00F27AC8" w:rsidRDefault="00F27AC8">
            <w:pPr>
              <w:rPr>
                <w:b/>
                <w:bCs/>
              </w:rPr>
            </w:pPr>
            <w:r>
              <w:rPr>
                <w:rFonts w:hint="eastAsia"/>
                <w:b/>
                <w:bCs/>
              </w:rPr>
              <w:t xml:space="preserve"> </w:t>
            </w:r>
            <w:r>
              <w:rPr>
                <w:rFonts w:hint="eastAsia"/>
                <w:b/>
                <w:bCs/>
              </w:rPr>
              <w:t>三、背景技术：</w:t>
            </w:r>
          </w:p>
          <w:p w:rsidR="00F27AC8" w:rsidRDefault="00F27AC8">
            <w:pPr>
              <w:pStyle w:val="20"/>
              <w:rPr>
                <w:color w:val="FF0000"/>
              </w:rPr>
            </w:pPr>
            <w:r>
              <w:rPr>
                <w:rFonts w:hint="eastAsia"/>
                <w:color w:val="FF0000"/>
              </w:rPr>
              <w:t>介绍一下相关的背景技术，</w:t>
            </w:r>
            <w:r>
              <w:rPr>
                <w:color w:val="FF0000"/>
              </w:rPr>
              <w:t>还应客观的指出背景技术中存在的问题和缺陷，这些问题和缺陷仅限于本申请的技术方案所解决的问题和缺点</w:t>
            </w:r>
            <w:r>
              <w:rPr>
                <w:rFonts w:hint="eastAsia"/>
                <w:color w:val="FF0000"/>
              </w:rPr>
              <w:t>。</w:t>
            </w:r>
          </w:p>
          <w:p w:rsidR="00EE688A" w:rsidRPr="009807C3" w:rsidRDefault="00EE688A" w:rsidP="00EE688A">
            <w:pPr>
              <w:adjustRightInd w:val="0"/>
              <w:snapToGrid w:val="0"/>
              <w:spacing w:line="300" w:lineRule="auto"/>
              <w:ind w:firstLine="480"/>
              <w:rPr>
                <w:b/>
                <w:sz w:val="24"/>
              </w:rPr>
            </w:pPr>
            <w:r w:rsidRPr="009807C3">
              <w:rPr>
                <w:b/>
                <w:sz w:val="24"/>
              </w:rPr>
              <w:t>术语解释：</w:t>
            </w:r>
          </w:p>
          <w:p w:rsidR="00EE688A" w:rsidRPr="009807C3" w:rsidRDefault="00EE688A" w:rsidP="00EE688A">
            <w:pPr>
              <w:adjustRightInd w:val="0"/>
              <w:snapToGrid w:val="0"/>
              <w:spacing w:line="300" w:lineRule="auto"/>
              <w:ind w:firstLine="480"/>
              <w:rPr>
                <w:sz w:val="24"/>
              </w:rPr>
            </w:pPr>
            <w:r>
              <w:rPr>
                <w:rFonts w:hint="eastAsia"/>
                <w:b/>
                <w:sz w:val="24"/>
              </w:rPr>
              <w:t>广域网</w:t>
            </w:r>
            <w:r w:rsidRPr="009807C3">
              <w:rPr>
                <w:b/>
                <w:sz w:val="24"/>
              </w:rPr>
              <w:t>（</w:t>
            </w:r>
            <w:r>
              <w:rPr>
                <w:rFonts w:hint="eastAsia"/>
                <w:b/>
                <w:sz w:val="24"/>
              </w:rPr>
              <w:t>Wide</w:t>
            </w:r>
            <w:r>
              <w:rPr>
                <w:b/>
                <w:sz w:val="24"/>
              </w:rPr>
              <w:t xml:space="preserve"> </w:t>
            </w:r>
            <w:r>
              <w:rPr>
                <w:rFonts w:hint="eastAsia"/>
                <w:b/>
                <w:sz w:val="24"/>
              </w:rPr>
              <w:t>Area Network</w:t>
            </w:r>
            <w:r w:rsidRPr="009807C3">
              <w:rPr>
                <w:b/>
                <w:sz w:val="24"/>
              </w:rPr>
              <w:t>，</w:t>
            </w:r>
            <w:r>
              <w:rPr>
                <w:rFonts w:hint="eastAsia"/>
                <w:b/>
                <w:sz w:val="24"/>
              </w:rPr>
              <w:t>WAN</w:t>
            </w:r>
            <w:r w:rsidRPr="009807C3">
              <w:rPr>
                <w:b/>
                <w:sz w:val="24"/>
              </w:rPr>
              <w:t>）</w:t>
            </w:r>
            <w:r w:rsidR="008856A7" w:rsidRPr="008856A7">
              <w:rPr>
                <w:sz w:val="24"/>
              </w:rPr>
              <w:t>是连接不同地区</w:t>
            </w:r>
            <w:r w:rsidR="001F039F">
              <w:fldChar w:fldCharType="begin"/>
            </w:r>
            <w:r w:rsidR="001F039F">
              <w:instrText xml:space="preserve"> HYPERLINK "https://baike.baidu.com/item/%E5%B1%80%E5%9F%9F%E7%BD%91" \t "_blank" </w:instrText>
            </w:r>
            <w:r w:rsidR="001F039F">
              <w:fldChar w:fldCharType="separate"/>
            </w:r>
            <w:r w:rsidR="008856A7" w:rsidRPr="008856A7">
              <w:rPr>
                <w:sz w:val="24"/>
              </w:rPr>
              <w:t>局域网</w:t>
            </w:r>
            <w:r w:rsidR="001F039F">
              <w:rPr>
                <w:sz w:val="24"/>
              </w:rPr>
              <w:fldChar w:fldCharType="end"/>
            </w:r>
            <w:r w:rsidR="008856A7" w:rsidRPr="008856A7">
              <w:rPr>
                <w:sz w:val="24"/>
              </w:rPr>
              <w:t>或</w:t>
            </w:r>
            <w:hyperlink r:id="rId7" w:tgtFrame="_blank" w:history="1">
              <w:r w:rsidR="008856A7" w:rsidRPr="008856A7">
                <w:rPr>
                  <w:sz w:val="24"/>
                </w:rPr>
                <w:t>城域网</w:t>
              </w:r>
            </w:hyperlink>
            <w:r w:rsidR="008856A7" w:rsidRPr="008856A7">
              <w:rPr>
                <w:sz w:val="24"/>
              </w:rPr>
              <w:t>计算机通信的远程网。通常跨接很大的物理范围，所覆盖的范围从几十公里到几千公里，它能连接多个地区、城市和国家，或横跨</w:t>
            </w:r>
            <w:proofErr w:type="gramStart"/>
            <w:r w:rsidR="008856A7" w:rsidRPr="008856A7">
              <w:rPr>
                <w:sz w:val="24"/>
              </w:rPr>
              <w:t>几个洲并能</w:t>
            </w:r>
            <w:proofErr w:type="gramEnd"/>
            <w:r w:rsidR="008856A7" w:rsidRPr="008856A7">
              <w:rPr>
                <w:sz w:val="24"/>
              </w:rPr>
              <w:t>提供远距离通信，形成国际性的远程网络。</w:t>
            </w:r>
          </w:p>
          <w:p w:rsidR="00F006D5" w:rsidRDefault="00EE688A" w:rsidP="00F006D5">
            <w:pPr>
              <w:adjustRightInd w:val="0"/>
              <w:snapToGrid w:val="0"/>
              <w:spacing w:line="300" w:lineRule="auto"/>
              <w:ind w:firstLine="480"/>
              <w:rPr>
                <w:sz w:val="24"/>
              </w:rPr>
            </w:pPr>
            <w:r w:rsidRPr="009807C3">
              <w:rPr>
                <w:rFonts w:hint="eastAsia"/>
                <w:b/>
                <w:sz w:val="24"/>
              </w:rPr>
              <w:t>软件定义广域网</w:t>
            </w:r>
            <w:r w:rsidRPr="009807C3">
              <w:rPr>
                <w:rFonts w:hint="eastAsia"/>
                <w:b/>
                <w:sz w:val="24"/>
              </w:rPr>
              <w:t>(Software Defined Wide Area Networking, SD-WAN)</w:t>
            </w:r>
            <w:r>
              <w:rPr>
                <w:rFonts w:hint="eastAsia"/>
                <w:sz w:val="24"/>
              </w:rPr>
              <w:t>是将软件定义网络技术应用到广域网场景中所形成的一种服务，</w:t>
            </w:r>
            <w:r w:rsidRPr="009807C3">
              <w:rPr>
                <w:rFonts w:hint="eastAsia"/>
                <w:sz w:val="24"/>
              </w:rPr>
              <w:t>专门用于连接广阔地理范围的企业网络、数据中心、互联网应用以及云服务。</w:t>
            </w:r>
          </w:p>
          <w:p w:rsidR="00AD190D" w:rsidRDefault="00AD190D" w:rsidP="00F006D5">
            <w:pPr>
              <w:adjustRightInd w:val="0"/>
              <w:snapToGrid w:val="0"/>
              <w:spacing w:line="300" w:lineRule="auto"/>
              <w:ind w:firstLine="480"/>
              <w:rPr>
                <w:sz w:val="24"/>
              </w:rPr>
            </w:pPr>
            <w:proofErr w:type="spellStart"/>
            <w:r w:rsidRPr="000223F4">
              <w:rPr>
                <w:b/>
                <w:sz w:val="24"/>
              </w:rPr>
              <w:t>C</w:t>
            </w:r>
            <w:r w:rsidRPr="000223F4">
              <w:rPr>
                <w:rFonts w:hint="eastAsia"/>
                <w:b/>
                <w:sz w:val="24"/>
              </w:rPr>
              <w:t>oflow</w:t>
            </w:r>
            <w:proofErr w:type="spellEnd"/>
            <w:r w:rsidR="000223F4">
              <w:rPr>
                <w:rFonts w:hint="eastAsia"/>
                <w:sz w:val="24"/>
              </w:rPr>
              <w:t>是一组</w:t>
            </w:r>
            <w:r w:rsidR="000223F4">
              <w:rPr>
                <w:sz w:val="24"/>
              </w:rPr>
              <w:t>具有相关语义和</w:t>
            </w:r>
            <w:r w:rsidR="000223F4">
              <w:rPr>
                <w:rFonts w:hint="eastAsia"/>
                <w:sz w:val="24"/>
              </w:rPr>
              <w:t>相同</w:t>
            </w:r>
            <w:r w:rsidR="000223F4" w:rsidRPr="000223F4">
              <w:rPr>
                <w:sz w:val="24"/>
              </w:rPr>
              <w:t>目标的数据传输</w:t>
            </w:r>
            <w:r w:rsidR="000223F4">
              <w:rPr>
                <w:rFonts w:hint="eastAsia"/>
                <w:sz w:val="24"/>
              </w:rPr>
              <w:t>产生的网络流量。</w:t>
            </w:r>
          </w:p>
          <w:p w:rsidR="009C7FCD" w:rsidRPr="00172881" w:rsidRDefault="009C7FCD" w:rsidP="00F006D5">
            <w:pPr>
              <w:adjustRightInd w:val="0"/>
              <w:snapToGrid w:val="0"/>
              <w:spacing w:line="300" w:lineRule="auto"/>
              <w:ind w:firstLine="480"/>
              <w:rPr>
                <w:sz w:val="24"/>
              </w:rPr>
            </w:pPr>
            <w:r w:rsidRPr="00E66ACF">
              <w:rPr>
                <w:rFonts w:ascii="Arial" w:hAnsi="Arial" w:cs="Arial"/>
                <w:b/>
                <w:color w:val="333333"/>
                <w:szCs w:val="21"/>
                <w:shd w:val="clear" w:color="auto" w:fill="FFFFFF"/>
              </w:rPr>
              <w:t>强</w:t>
            </w:r>
            <w:r w:rsidRPr="00E66ACF">
              <w:rPr>
                <w:b/>
                <w:sz w:val="24"/>
              </w:rPr>
              <w:t>化学习（</w:t>
            </w:r>
            <w:r w:rsidRPr="00E66ACF">
              <w:rPr>
                <w:b/>
                <w:sz w:val="24"/>
              </w:rPr>
              <w:t>Reinforcement Learning, RL</w:t>
            </w:r>
            <w:r w:rsidRPr="00E66ACF">
              <w:rPr>
                <w:b/>
                <w:sz w:val="24"/>
              </w:rPr>
              <w:t>）</w:t>
            </w:r>
            <w:r>
              <w:rPr>
                <w:rFonts w:ascii="Arial" w:hAnsi="Arial" w:cs="Arial"/>
                <w:color w:val="333333"/>
                <w:szCs w:val="21"/>
                <w:shd w:val="clear" w:color="auto" w:fill="FFFFFF"/>
              </w:rPr>
              <w:t>，</w:t>
            </w:r>
            <w:r w:rsidRPr="00172881">
              <w:rPr>
                <w:sz w:val="24"/>
              </w:rPr>
              <w:t>又称再励学习、评价学习或增强学习，是机器学习的范式和方法论之一，用于描述和解决智能体（</w:t>
            </w:r>
            <w:r w:rsidRPr="00172881">
              <w:rPr>
                <w:sz w:val="24"/>
              </w:rPr>
              <w:t>agent</w:t>
            </w:r>
            <w:r w:rsidRPr="00172881">
              <w:rPr>
                <w:sz w:val="24"/>
              </w:rPr>
              <w:t>）在与环境的交互过程中通过学习策略以达成回报最大化或实现特定目标的问题</w:t>
            </w:r>
            <w:r w:rsidR="00E66ACF" w:rsidRPr="00172881">
              <w:rPr>
                <w:rFonts w:hint="eastAsia"/>
                <w:sz w:val="24"/>
              </w:rPr>
              <w:t>。</w:t>
            </w:r>
          </w:p>
          <w:p w:rsidR="009C6F29" w:rsidRDefault="009C6F29" w:rsidP="00F006D5">
            <w:pPr>
              <w:adjustRightInd w:val="0"/>
              <w:snapToGrid w:val="0"/>
              <w:spacing w:line="300" w:lineRule="auto"/>
              <w:ind w:firstLine="480"/>
              <w:rPr>
                <w:sz w:val="24"/>
              </w:rPr>
            </w:pPr>
            <w:r w:rsidRPr="00824690">
              <w:rPr>
                <w:rFonts w:hint="eastAsia"/>
                <w:b/>
                <w:sz w:val="24"/>
              </w:rPr>
              <w:t>深度强化学习（</w:t>
            </w:r>
            <w:r w:rsidRPr="00824690">
              <w:rPr>
                <w:rFonts w:hint="eastAsia"/>
                <w:b/>
                <w:sz w:val="24"/>
              </w:rPr>
              <w:t>Deep</w:t>
            </w:r>
            <w:r w:rsidRPr="00824690">
              <w:rPr>
                <w:b/>
                <w:sz w:val="24"/>
              </w:rPr>
              <w:t xml:space="preserve"> </w:t>
            </w:r>
            <w:r w:rsidRPr="00824690">
              <w:rPr>
                <w:rFonts w:hint="eastAsia"/>
                <w:b/>
                <w:sz w:val="24"/>
              </w:rPr>
              <w:t>Reinforcement</w:t>
            </w:r>
            <w:r w:rsidRPr="00824690">
              <w:rPr>
                <w:b/>
                <w:sz w:val="24"/>
              </w:rPr>
              <w:t xml:space="preserve"> </w:t>
            </w:r>
            <w:r w:rsidRPr="00824690">
              <w:rPr>
                <w:rFonts w:hint="eastAsia"/>
                <w:b/>
                <w:sz w:val="24"/>
              </w:rPr>
              <w:t>Learning,</w:t>
            </w:r>
            <w:r w:rsidRPr="00824690">
              <w:rPr>
                <w:b/>
                <w:sz w:val="24"/>
              </w:rPr>
              <w:t xml:space="preserve"> </w:t>
            </w:r>
            <w:r w:rsidRPr="00824690">
              <w:rPr>
                <w:rFonts w:hint="eastAsia"/>
                <w:b/>
                <w:sz w:val="24"/>
              </w:rPr>
              <w:t>DRL</w:t>
            </w:r>
            <w:r w:rsidRPr="00824690">
              <w:rPr>
                <w:rFonts w:hint="eastAsia"/>
                <w:b/>
                <w:sz w:val="24"/>
              </w:rPr>
              <w:t>）</w:t>
            </w:r>
            <w:r w:rsidR="00824690" w:rsidRPr="00824690">
              <w:rPr>
                <w:sz w:val="24"/>
              </w:rPr>
              <w:t>是机器学习的</w:t>
            </w:r>
            <w:proofErr w:type="gramStart"/>
            <w:r w:rsidR="00824690" w:rsidRPr="00824690">
              <w:rPr>
                <w:sz w:val="24"/>
              </w:rPr>
              <w:t>一</w:t>
            </w:r>
            <w:proofErr w:type="gramEnd"/>
            <w:r w:rsidR="00824690" w:rsidRPr="00824690">
              <w:rPr>
                <w:sz w:val="24"/>
              </w:rPr>
              <w:t>个子领域，它结合了强化学习（</w:t>
            </w:r>
            <w:r w:rsidR="00824690" w:rsidRPr="00824690">
              <w:rPr>
                <w:sz w:val="24"/>
              </w:rPr>
              <w:t>RL</w:t>
            </w:r>
            <w:r w:rsidR="00824690" w:rsidRPr="00824690">
              <w:rPr>
                <w:sz w:val="24"/>
              </w:rPr>
              <w:t>）和深度学习。深度强化学习将深度学习融入到解决方案中，允许代理根据非结构化输入数据做出决策，而无需手动设计状态空间。深度强化学习算法能够接受非常大的输入并决定执行哪些操作来优化目标。</w:t>
            </w:r>
          </w:p>
          <w:p w:rsidR="004F1CC1" w:rsidRDefault="004F1CC1" w:rsidP="004F1CC1">
            <w:pPr>
              <w:pStyle w:val="o"/>
              <w:spacing w:line="300" w:lineRule="auto"/>
              <w:ind w:firstLineChars="200" w:firstLine="482"/>
              <w:jc w:val="both"/>
              <w:rPr>
                <w:noProof w:val="0"/>
                <w:kern w:val="2"/>
                <w:szCs w:val="24"/>
              </w:rPr>
            </w:pPr>
            <w:r w:rsidRPr="004F1CC1">
              <w:rPr>
                <w:rFonts w:hint="eastAsia"/>
                <w:b/>
                <w:noProof w:val="0"/>
                <w:kern w:val="2"/>
                <w:szCs w:val="24"/>
              </w:rPr>
              <w:t>用户端设备（</w:t>
            </w:r>
            <w:hyperlink r:id="rId8" w:history="1">
              <w:r w:rsidRPr="004F1CC1">
                <w:rPr>
                  <w:rFonts w:hint="eastAsia"/>
                  <w:b/>
                  <w:noProof w:val="0"/>
                  <w:kern w:val="2"/>
                  <w:szCs w:val="24"/>
                </w:rPr>
                <w:t>C</w:t>
              </w:r>
              <w:r w:rsidRPr="004F1CC1">
                <w:rPr>
                  <w:b/>
                  <w:noProof w:val="0"/>
                  <w:kern w:val="2"/>
                  <w:szCs w:val="24"/>
                </w:rPr>
                <w:t>ustomer</w:t>
              </w:r>
            </w:hyperlink>
            <w:r w:rsidRPr="004F1CC1">
              <w:rPr>
                <w:b/>
                <w:noProof w:val="0"/>
                <w:kern w:val="2"/>
                <w:szCs w:val="24"/>
              </w:rPr>
              <w:t> </w:t>
            </w:r>
            <w:hyperlink r:id="rId9" w:history="1">
              <w:r w:rsidRPr="004F1CC1">
                <w:rPr>
                  <w:b/>
                  <w:noProof w:val="0"/>
                  <w:kern w:val="2"/>
                  <w:szCs w:val="24"/>
                </w:rPr>
                <w:t>Premise</w:t>
              </w:r>
            </w:hyperlink>
            <w:r w:rsidRPr="004F1CC1">
              <w:rPr>
                <w:b/>
                <w:noProof w:val="0"/>
                <w:kern w:val="2"/>
                <w:szCs w:val="24"/>
              </w:rPr>
              <w:t> </w:t>
            </w:r>
            <w:hyperlink r:id="rId10" w:history="1">
              <w:r w:rsidRPr="004F1CC1">
                <w:rPr>
                  <w:b/>
                  <w:noProof w:val="0"/>
                  <w:kern w:val="2"/>
                  <w:szCs w:val="24"/>
                </w:rPr>
                <w:t>Equipment</w:t>
              </w:r>
            </w:hyperlink>
            <w:r w:rsidRPr="004F1CC1">
              <w:rPr>
                <w:b/>
                <w:noProof w:val="0"/>
                <w:kern w:val="2"/>
                <w:szCs w:val="24"/>
              </w:rPr>
              <w:t>, CPE</w:t>
            </w:r>
            <w:r w:rsidRPr="004F1CC1">
              <w:rPr>
                <w:rFonts w:hint="eastAsia"/>
                <w:b/>
                <w:noProof w:val="0"/>
                <w:kern w:val="2"/>
                <w:szCs w:val="24"/>
              </w:rPr>
              <w:t>）</w:t>
            </w:r>
            <w:r w:rsidRPr="004F1CC1">
              <w:rPr>
                <w:rFonts w:hint="eastAsia"/>
                <w:noProof w:val="0"/>
                <w:kern w:val="2"/>
                <w:szCs w:val="24"/>
              </w:rPr>
              <w:t>是网络运营商提供的在用户端用以将用户设备与网络运营商核心网络基础设备隔离开来的实例网络设备和用户端软件。</w:t>
            </w:r>
          </w:p>
          <w:p w:rsidR="005670C1" w:rsidRDefault="005670C1" w:rsidP="004F1CC1">
            <w:pPr>
              <w:pStyle w:val="o"/>
              <w:spacing w:line="300" w:lineRule="auto"/>
              <w:ind w:firstLineChars="200" w:firstLine="482"/>
              <w:jc w:val="both"/>
              <w:rPr>
                <w:noProof w:val="0"/>
                <w:kern w:val="2"/>
                <w:szCs w:val="24"/>
              </w:rPr>
            </w:pPr>
            <w:r w:rsidRPr="005670C1">
              <w:rPr>
                <w:rFonts w:hint="eastAsia"/>
                <w:b/>
                <w:noProof w:val="0"/>
                <w:kern w:val="2"/>
                <w:szCs w:val="24"/>
              </w:rPr>
              <w:t>软截止期限（</w:t>
            </w:r>
            <w:r w:rsidRPr="005670C1">
              <w:rPr>
                <w:rFonts w:hint="eastAsia"/>
                <w:b/>
                <w:noProof w:val="0"/>
                <w:kern w:val="2"/>
                <w:szCs w:val="24"/>
              </w:rPr>
              <w:t>Soft</w:t>
            </w:r>
            <w:r w:rsidRPr="005670C1">
              <w:rPr>
                <w:b/>
                <w:noProof w:val="0"/>
                <w:kern w:val="2"/>
                <w:szCs w:val="24"/>
              </w:rPr>
              <w:t xml:space="preserve"> </w:t>
            </w:r>
            <w:r w:rsidRPr="005670C1">
              <w:rPr>
                <w:rFonts w:hint="eastAsia"/>
                <w:b/>
                <w:noProof w:val="0"/>
                <w:kern w:val="2"/>
                <w:szCs w:val="24"/>
              </w:rPr>
              <w:t>Deadline</w:t>
            </w:r>
            <w:r w:rsidRPr="005670C1">
              <w:rPr>
                <w:rFonts w:hint="eastAsia"/>
                <w:b/>
                <w:noProof w:val="0"/>
                <w:kern w:val="2"/>
                <w:szCs w:val="24"/>
              </w:rPr>
              <w:t>）</w:t>
            </w:r>
            <w:r>
              <w:rPr>
                <w:rFonts w:hint="eastAsia"/>
                <w:noProof w:val="0"/>
                <w:kern w:val="2"/>
                <w:szCs w:val="24"/>
              </w:rPr>
              <w:t>为可延长截止期限</w:t>
            </w:r>
            <w:r w:rsidRPr="005670C1">
              <w:rPr>
                <w:noProof w:val="0"/>
                <w:kern w:val="2"/>
                <w:szCs w:val="24"/>
              </w:rPr>
              <w:t>，超过该截止期限会降低效益</w:t>
            </w:r>
            <w:r w:rsidRPr="005670C1">
              <w:rPr>
                <w:rFonts w:hint="eastAsia"/>
                <w:noProof w:val="0"/>
                <w:kern w:val="2"/>
                <w:szCs w:val="24"/>
              </w:rPr>
              <w:t>但不会带来严重损失</w:t>
            </w:r>
            <w:r w:rsidRPr="005670C1">
              <w:rPr>
                <w:noProof w:val="0"/>
                <w:kern w:val="2"/>
                <w:szCs w:val="24"/>
              </w:rPr>
              <w:t>。</w:t>
            </w:r>
          </w:p>
          <w:p w:rsidR="005670C1" w:rsidRPr="004F1CC1" w:rsidRDefault="005670C1" w:rsidP="004F1CC1">
            <w:pPr>
              <w:pStyle w:val="o"/>
              <w:spacing w:line="300" w:lineRule="auto"/>
              <w:ind w:firstLineChars="200" w:firstLine="482"/>
              <w:jc w:val="both"/>
              <w:rPr>
                <w:noProof w:val="0"/>
                <w:kern w:val="2"/>
                <w:szCs w:val="24"/>
              </w:rPr>
            </w:pPr>
            <w:r w:rsidRPr="005670C1">
              <w:rPr>
                <w:rFonts w:hint="eastAsia"/>
                <w:b/>
                <w:noProof w:val="0"/>
                <w:kern w:val="2"/>
                <w:szCs w:val="24"/>
              </w:rPr>
              <w:t>硬截止期限（</w:t>
            </w:r>
            <w:r w:rsidRPr="005670C1">
              <w:rPr>
                <w:rFonts w:hint="eastAsia"/>
                <w:b/>
                <w:noProof w:val="0"/>
                <w:kern w:val="2"/>
                <w:szCs w:val="24"/>
              </w:rPr>
              <w:t>Hard</w:t>
            </w:r>
            <w:r w:rsidRPr="005670C1">
              <w:rPr>
                <w:b/>
                <w:noProof w:val="0"/>
                <w:kern w:val="2"/>
                <w:szCs w:val="24"/>
              </w:rPr>
              <w:t xml:space="preserve"> </w:t>
            </w:r>
            <w:r w:rsidRPr="005670C1">
              <w:rPr>
                <w:rFonts w:hint="eastAsia"/>
                <w:b/>
                <w:noProof w:val="0"/>
                <w:kern w:val="2"/>
                <w:szCs w:val="24"/>
              </w:rPr>
              <w:t>Deadline</w:t>
            </w:r>
            <w:r w:rsidRPr="005670C1">
              <w:rPr>
                <w:rFonts w:hint="eastAsia"/>
                <w:b/>
                <w:noProof w:val="0"/>
                <w:kern w:val="2"/>
                <w:szCs w:val="24"/>
              </w:rPr>
              <w:t>）</w:t>
            </w:r>
            <w:r>
              <w:rPr>
                <w:rFonts w:hint="eastAsia"/>
                <w:noProof w:val="0"/>
                <w:kern w:val="2"/>
                <w:szCs w:val="24"/>
              </w:rPr>
              <w:t>为不可延长截止期限</w:t>
            </w:r>
            <w:r w:rsidRPr="005670C1">
              <w:rPr>
                <w:noProof w:val="0"/>
                <w:kern w:val="2"/>
                <w:szCs w:val="24"/>
              </w:rPr>
              <w:t>，超过该截止期限</w:t>
            </w:r>
            <w:r w:rsidRPr="005670C1">
              <w:rPr>
                <w:rFonts w:hint="eastAsia"/>
                <w:noProof w:val="0"/>
                <w:kern w:val="2"/>
                <w:szCs w:val="24"/>
              </w:rPr>
              <w:t>会带来严重损失</w:t>
            </w:r>
            <w:r w:rsidRPr="005670C1">
              <w:rPr>
                <w:noProof w:val="0"/>
                <w:kern w:val="2"/>
                <w:szCs w:val="24"/>
              </w:rPr>
              <w:t>。</w:t>
            </w:r>
          </w:p>
          <w:p w:rsidR="000C1AFE" w:rsidRDefault="000C1AFE" w:rsidP="00E66ACF">
            <w:pPr>
              <w:adjustRightInd w:val="0"/>
              <w:snapToGrid w:val="0"/>
              <w:spacing w:line="300" w:lineRule="auto"/>
              <w:ind w:firstLine="480"/>
              <w:rPr>
                <w:b/>
                <w:sz w:val="24"/>
              </w:rPr>
            </w:pPr>
            <w:r>
              <w:rPr>
                <w:rFonts w:hint="eastAsia"/>
                <w:b/>
                <w:sz w:val="24"/>
              </w:rPr>
              <w:lastRenderedPageBreak/>
              <w:t>Actor</w:t>
            </w:r>
            <w:r>
              <w:rPr>
                <w:rFonts w:hint="eastAsia"/>
                <w:b/>
                <w:sz w:val="24"/>
              </w:rPr>
              <w:t>网络</w:t>
            </w:r>
            <w:r w:rsidRPr="000C1AFE">
              <w:rPr>
                <w:rFonts w:hint="eastAsia"/>
                <w:sz w:val="24"/>
              </w:rPr>
              <w:t>是</w:t>
            </w:r>
            <w:r w:rsidRPr="000C1AFE">
              <w:rPr>
                <w:sz w:val="24"/>
              </w:rPr>
              <w:t>在每个时间</w:t>
            </w:r>
            <w:r w:rsidRPr="000C1AFE">
              <w:rPr>
                <w:rFonts w:hint="eastAsia"/>
                <w:sz w:val="24"/>
              </w:rPr>
              <w:t>片中为智能体</w:t>
            </w:r>
            <w:r w:rsidRPr="000C1AFE">
              <w:rPr>
                <w:sz w:val="24"/>
              </w:rPr>
              <w:t>选择一个动作</w:t>
            </w:r>
            <w:r w:rsidRPr="000C1AFE">
              <w:rPr>
                <w:rFonts w:hint="eastAsia"/>
                <w:sz w:val="24"/>
              </w:rPr>
              <w:t>的神经网络</w:t>
            </w:r>
            <w:r>
              <w:rPr>
                <w:rFonts w:hint="eastAsia"/>
                <w:sz w:val="24"/>
              </w:rPr>
              <w:t>。</w:t>
            </w:r>
          </w:p>
          <w:p w:rsidR="000C1AFE" w:rsidRDefault="000C1AFE" w:rsidP="00E66ACF">
            <w:pPr>
              <w:adjustRightInd w:val="0"/>
              <w:snapToGrid w:val="0"/>
              <w:spacing w:line="300" w:lineRule="auto"/>
              <w:ind w:firstLine="480"/>
              <w:rPr>
                <w:sz w:val="24"/>
              </w:rPr>
            </w:pPr>
            <w:r>
              <w:rPr>
                <w:rFonts w:hint="eastAsia"/>
                <w:b/>
                <w:sz w:val="24"/>
              </w:rPr>
              <w:t>Critic</w:t>
            </w:r>
            <w:r>
              <w:rPr>
                <w:rFonts w:hint="eastAsia"/>
                <w:b/>
                <w:sz w:val="24"/>
              </w:rPr>
              <w:t>网络</w:t>
            </w:r>
            <w:r w:rsidRPr="000C1AFE">
              <w:rPr>
                <w:rFonts w:hint="eastAsia"/>
                <w:sz w:val="24"/>
              </w:rPr>
              <w:t>是评价</w:t>
            </w:r>
            <w:r w:rsidRPr="000C1AFE">
              <w:rPr>
                <w:rFonts w:hint="eastAsia"/>
                <w:sz w:val="24"/>
              </w:rPr>
              <w:t>Actor</w:t>
            </w:r>
            <w:r w:rsidRPr="000C1AFE">
              <w:rPr>
                <w:rFonts w:hint="eastAsia"/>
                <w:sz w:val="24"/>
              </w:rPr>
              <w:t>网络选择的动作的神经网络</w:t>
            </w:r>
            <w:r>
              <w:rPr>
                <w:rFonts w:hint="eastAsia"/>
                <w:sz w:val="24"/>
              </w:rPr>
              <w:t>。</w:t>
            </w:r>
          </w:p>
          <w:p w:rsidR="000C1AFE" w:rsidRPr="000C1AFE" w:rsidRDefault="000C1AFE" w:rsidP="00E66ACF">
            <w:pPr>
              <w:adjustRightInd w:val="0"/>
              <w:snapToGrid w:val="0"/>
              <w:spacing w:line="300" w:lineRule="auto"/>
              <w:ind w:firstLine="480"/>
              <w:rPr>
                <w:sz w:val="24"/>
              </w:rPr>
            </w:pPr>
            <w:r w:rsidRPr="000C1AFE">
              <w:rPr>
                <w:rFonts w:hint="eastAsia"/>
                <w:b/>
                <w:sz w:val="24"/>
              </w:rPr>
              <w:t>人</w:t>
            </w:r>
            <w:r w:rsidRPr="000C1AFE">
              <w:rPr>
                <w:b/>
                <w:sz w:val="24"/>
              </w:rPr>
              <w:t>工神经网络（</w:t>
            </w:r>
            <w:r w:rsidRPr="000C1AFE">
              <w:rPr>
                <w:b/>
                <w:sz w:val="24"/>
              </w:rPr>
              <w:t>Artificial Neural Networks</w:t>
            </w:r>
            <w:r w:rsidRPr="000C1AFE">
              <w:rPr>
                <w:b/>
                <w:sz w:val="24"/>
              </w:rPr>
              <w:t>，</w:t>
            </w:r>
            <w:r w:rsidRPr="000C1AFE">
              <w:rPr>
                <w:b/>
                <w:sz w:val="24"/>
              </w:rPr>
              <w:t>ANNs</w:t>
            </w:r>
            <w:r w:rsidRPr="000C1AFE">
              <w:rPr>
                <w:b/>
                <w:sz w:val="24"/>
              </w:rPr>
              <w:t>）</w:t>
            </w:r>
            <w:r w:rsidRPr="000C1AFE">
              <w:rPr>
                <w:sz w:val="24"/>
              </w:rPr>
              <w:t>也简称为神经网络（</w:t>
            </w:r>
            <w:r w:rsidRPr="000C1AFE">
              <w:rPr>
                <w:sz w:val="24"/>
              </w:rPr>
              <w:t>NNs</w:t>
            </w:r>
            <w:r w:rsidRPr="000C1AFE">
              <w:rPr>
                <w:sz w:val="24"/>
              </w:rPr>
              <w:t>）或称作连接模型，它是一种模仿动物神经网络行为特征，进行分布式并行信息处理的算法数学模型。这种网络依靠系统的复杂程度，通过调整内部大量节点之间相互连接的关系，从而达到处理信息的目的。</w:t>
            </w:r>
          </w:p>
          <w:p w:rsidR="00E66ACF" w:rsidRPr="009807C3" w:rsidRDefault="00E66ACF" w:rsidP="00E66ACF">
            <w:pPr>
              <w:adjustRightInd w:val="0"/>
              <w:snapToGrid w:val="0"/>
              <w:spacing w:line="300" w:lineRule="auto"/>
              <w:ind w:firstLine="480"/>
              <w:rPr>
                <w:b/>
                <w:sz w:val="24"/>
              </w:rPr>
            </w:pPr>
            <w:proofErr w:type="spellStart"/>
            <w:r w:rsidRPr="009807C3">
              <w:rPr>
                <w:rFonts w:hint="eastAsia"/>
                <w:b/>
                <w:sz w:val="24"/>
              </w:rPr>
              <w:t>OpenFlow</w:t>
            </w:r>
            <w:proofErr w:type="spellEnd"/>
            <w:r w:rsidRPr="009807C3">
              <w:rPr>
                <w:rFonts w:hint="eastAsia"/>
                <w:b/>
                <w:sz w:val="24"/>
              </w:rPr>
              <w:t>协议</w:t>
            </w:r>
            <w:r w:rsidRPr="009807C3">
              <w:rPr>
                <w:rFonts w:hint="eastAsia"/>
                <w:sz w:val="24"/>
              </w:rPr>
              <w:t>是软件定义网络中数据平面和控制平面之间的通信协议，控制平面的控制器通过</w:t>
            </w:r>
            <w:proofErr w:type="spellStart"/>
            <w:r w:rsidRPr="009807C3">
              <w:rPr>
                <w:rFonts w:hint="eastAsia"/>
                <w:sz w:val="24"/>
              </w:rPr>
              <w:t>OpenFlow</w:t>
            </w:r>
            <w:proofErr w:type="spellEnd"/>
            <w:r w:rsidRPr="009807C3">
              <w:rPr>
                <w:rFonts w:hint="eastAsia"/>
                <w:sz w:val="24"/>
              </w:rPr>
              <w:t>协议定义的规则和动作指示数据平面的交换机如何转发网络数据包。</w:t>
            </w:r>
          </w:p>
          <w:p w:rsidR="00376363" w:rsidRPr="00376363" w:rsidRDefault="00E66ACF" w:rsidP="000F5A26">
            <w:pPr>
              <w:adjustRightInd w:val="0"/>
              <w:snapToGrid w:val="0"/>
              <w:spacing w:line="300" w:lineRule="auto"/>
              <w:ind w:firstLine="480"/>
              <w:rPr>
                <w:sz w:val="24"/>
              </w:rPr>
            </w:pPr>
            <w:r w:rsidRPr="009807C3">
              <w:rPr>
                <w:rFonts w:hint="eastAsia"/>
                <w:b/>
                <w:sz w:val="24"/>
              </w:rPr>
              <w:t>流表</w:t>
            </w:r>
            <w:r w:rsidR="0056158D">
              <w:rPr>
                <w:rFonts w:hint="eastAsia"/>
                <w:b/>
                <w:sz w:val="24"/>
              </w:rPr>
              <w:t>（</w:t>
            </w:r>
            <w:r w:rsidR="0056158D">
              <w:rPr>
                <w:rFonts w:hint="eastAsia"/>
                <w:b/>
                <w:sz w:val="24"/>
              </w:rPr>
              <w:t>Flow</w:t>
            </w:r>
            <w:r w:rsidR="0056158D">
              <w:rPr>
                <w:b/>
                <w:sz w:val="24"/>
              </w:rPr>
              <w:t xml:space="preserve"> </w:t>
            </w:r>
            <w:r w:rsidR="0056158D">
              <w:rPr>
                <w:rFonts w:hint="eastAsia"/>
                <w:b/>
                <w:sz w:val="24"/>
              </w:rPr>
              <w:t>Table</w:t>
            </w:r>
            <w:r w:rsidR="0056158D">
              <w:rPr>
                <w:rFonts w:hint="eastAsia"/>
                <w:b/>
                <w:sz w:val="24"/>
              </w:rPr>
              <w:t>）</w:t>
            </w:r>
            <w:r w:rsidRPr="009807C3">
              <w:rPr>
                <w:rFonts w:hint="eastAsia"/>
                <w:sz w:val="24"/>
              </w:rPr>
              <w:t>是</w:t>
            </w:r>
            <w:proofErr w:type="spellStart"/>
            <w:r w:rsidRPr="009807C3">
              <w:rPr>
                <w:rFonts w:hint="eastAsia"/>
                <w:sz w:val="24"/>
              </w:rPr>
              <w:t>OpenFlow</w:t>
            </w:r>
            <w:proofErr w:type="spellEnd"/>
            <w:r w:rsidRPr="009807C3">
              <w:rPr>
                <w:rFonts w:hint="eastAsia"/>
                <w:sz w:val="24"/>
              </w:rPr>
              <w:t>协议中定义的类似于传统网络路由表的表结构，它由若干流表项构成。流表项由规则和动作集组成，</w:t>
            </w:r>
            <w:proofErr w:type="gramStart"/>
            <w:r w:rsidRPr="009807C3">
              <w:rPr>
                <w:rFonts w:hint="eastAsia"/>
                <w:sz w:val="24"/>
              </w:rPr>
              <w:t>若网络</w:t>
            </w:r>
            <w:proofErr w:type="gramEnd"/>
            <w:r w:rsidRPr="009807C3">
              <w:rPr>
                <w:rFonts w:hint="eastAsia"/>
                <w:sz w:val="24"/>
              </w:rPr>
              <w:t>数据包符合流表项定义的规则，该数据包就会被执行相应的动作，</w:t>
            </w:r>
            <w:bookmarkStart w:id="0" w:name="_Hlk498068524"/>
            <w:r>
              <w:rPr>
                <w:rFonts w:hint="eastAsia"/>
                <w:sz w:val="24"/>
              </w:rPr>
              <w:t>如：从某个端口转发或者修改源或目的</w:t>
            </w:r>
            <w:r w:rsidRPr="009807C3">
              <w:rPr>
                <w:rFonts w:hint="eastAsia"/>
                <w:sz w:val="24"/>
              </w:rPr>
              <w:t>IP</w:t>
            </w:r>
            <w:r w:rsidRPr="009807C3">
              <w:rPr>
                <w:rFonts w:hint="eastAsia"/>
                <w:sz w:val="24"/>
              </w:rPr>
              <w:t>地址等。</w:t>
            </w:r>
          </w:p>
          <w:p w:rsidR="0056158D" w:rsidRPr="009807C3" w:rsidRDefault="0056158D" w:rsidP="00E66ACF">
            <w:pPr>
              <w:adjustRightInd w:val="0"/>
              <w:snapToGrid w:val="0"/>
              <w:spacing w:line="300" w:lineRule="auto"/>
              <w:ind w:firstLine="480"/>
              <w:rPr>
                <w:b/>
                <w:sz w:val="24"/>
              </w:rPr>
            </w:pPr>
            <w:r w:rsidRPr="00D21D86">
              <w:rPr>
                <w:rFonts w:hint="eastAsia"/>
                <w:b/>
                <w:sz w:val="24"/>
              </w:rPr>
              <w:t>计量表</w:t>
            </w:r>
            <w:r w:rsidR="00376363" w:rsidRPr="00D21D86">
              <w:rPr>
                <w:rFonts w:hint="eastAsia"/>
                <w:b/>
                <w:sz w:val="24"/>
              </w:rPr>
              <w:t>（</w:t>
            </w:r>
            <w:r w:rsidR="00376363" w:rsidRPr="00D21D86">
              <w:rPr>
                <w:rFonts w:hint="eastAsia"/>
                <w:b/>
                <w:sz w:val="24"/>
              </w:rPr>
              <w:t>Meter</w:t>
            </w:r>
            <w:r w:rsidR="00376363" w:rsidRPr="00D21D86">
              <w:rPr>
                <w:b/>
                <w:sz w:val="24"/>
              </w:rPr>
              <w:t xml:space="preserve"> </w:t>
            </w:r>
            <w:r w:rsidR="00376363" w:rsidRPr="00D21D86">
              <w:rPr>
                <w:rFonts w:hint="eastAsia"/>
                <w:b/>
                <w:sz w:val="24"/>
              </w:rPr>
              <w:t>Table</w:t>
            </w:r>
            <w:r w:rsidR="00376363" w:rsidRPr="00D21D86">
              <w:rPr>
                <w:rFonts w:hint="eastAsia"/>
                <w:b/>
                <w:sz w:val="24"/>
              </w:rPr>
              <w:t>）</w:t>
            </w:r>
            <w:r w:rsidR="00D21D86" w:rsidRPr="00376363">
              <w:rPr>
                <w:rFonts w:hint="eastAsia"/>
                <w:sz w:val="24"/>
              </w:rPr>
              <w:t>是</w:t>
            </w:r>
            <w:proofErr w:type="spellStart"/>
            <w:r w:rsidR="00D21D86" w:rsidRPr="00376363">
              <w:rPr>
                <w:rFonts w:hint="eastAsia"/>
                <w:sz w:val="24"/>
              </w:rPr>
              <w:t>OpenFlow</w:t>
            </w:r>
            <w:proofErr w:type="spellEnd"/>
            <w:r w:rsidR="00D21D86">
              <w:rPr>
                <w:sz w:val="24"/>
              </w:rPr>
              <w:t xml:space="preserve"> 1</w:t>
            </w:r>
            <w:r w:rsidR="00D21D86">
              <w:rPr>
                <w:rFonts w:hint="eastAsia"/>
                <w:sz w:val="24"/>
              </w:rPr>
              <w:t>.</w:t>
            </w:r>
            <w:r w:rsidR="00D21D86">
              <w:rPr>
                <w:sz w:val="24"/>
              </w:rPr>
              <w:t>3</w:t>
            </w:r>
            <w:r w:rsidR="00D21D86">
              <w:rPr>
                <w:rFonts w:hint="eastAsia"/>
                <w:sz w:val="24"/>
              </w:rPr>
              <w:t>协议定义的一种特殊的表，</w:t>
            </w:r>
            <w:r w:rsidR="0015771F">
              <w:rPr>
                <w:rFonts w:hint="eastAsia"/>
                <w:sz w:val="24"/>
              </w:rPr>
              <w:t>用</w:t>
            </w:r>
            <w:r w:rsidR="0015771F" w:rsidRPr="0015771F">
              <w:rPr>
                <w:sz w:val="24"/>
              </w:rPr>
              <w:t>于计量和限速</w:t>
            </w:r>
            <w:r w:rsidR="0015771F" w:rsidRPr="0015771F">
              <w:rPr>
                <w:rFonts w:hint="eastAsia"/>
                <w:sz w:val="24"/>
              </w:rPr>
              <w:t>。</w:t>
            </w:r>
            <w:r w:rsidR="00D21D86">
              <w:rPr>
                <w:rFonts w:hint="eastAsia"/>
                <w:sz w:val="24"/>
              </w:rPr>
              <w:t>它由若干计量表项构成。每个计量表项包括：计量表项标识符、计量</w:t>
            </w:r>
            <w:r w:rsidR="00BE1C97">
              <w:rPr>
                <w:rFonts w:hint="eastAsia"/>
                <w:sz w:val="24"/>
              </w:rPr>
              <w:t>段</w:t>
            </w:r>
            <w:r w:rsidR="00D21D86">
              <w:rPr>
                <w:rFonts w:hint="eastAsia"/>
                <w:sz w:val="24"/>
              </w:rPr>
              <w:t>、计量表项计数器</w:t>
            </w:r>
            <w:r w:rsidR="00D21D86" w:rsidRPr="00376363">
              <w:rPr>
                <w:rFonts w:hint="eastAsia"/>
                <w:sz w:val="24"/>
              </w:rPr>
              <w:t>构成。</w:t>
            </w:r>
            <w:r w:rsidR="00D21D86" w:rsidRPr="00D21D86">
              <w:rPr>
                <w:sz w:val="24"/>
              </w:rPr>
              <w:t>一个</w:t>
            </w:r>
            <w:r w:rsidR="00BE1C97">
              <w:rPr>
                <w:rFonts w:hint="eastAsia"/>
                <w:sz w:val="24"/>
              </w:rPr>
              <w:t>计量</w:t>
            </w:r>
            <w:r w:rsidR="00D21D86" w:rsidRPr="00D21D86">
              <w:rPr>
                <w:sz w:val="24"/>
              </w:rPr>
              <w:t>表项可以包含一个或者多个</w:t>
            </w:r>
            <w:r w:rsidR="00BE1C97">
              <w:rPr>
                <w:rFonts w:hint="eastAsia"/>
                <w:sz w:val="24"/>
              </w:rPr>
              <w:t>计量段</w:t>
            </w:r>
            <w:r w:rsidR="00D21D86" w:rsidRPr="00D21D86">
              <w:rPr>
                <w:sz w:val="24"/>
              </w:rPr>
              <w:t>，每个</w:t>
            </w:r>
            <w:r w:rsidR="00BE1C97">
              <w:rPr>
                <w:rFonts w:hint="eastAsia"/>
                <w:sz w:val="24"/>
              </w:rPr>
              <w:t>计量段</w:t>
            </w:r>
            <w:r w:rsidR="00D21D86" w:rsidRPr="00D21D86">
              <w:rPr>
                <w:sz w:val="24"/>
              </w:rPr>
              <w:t>定义了速率以及动作，如果报文的速率超过了某些</w:t>
            </w:r>
            <w:r w:rsidR="00BE1C97">
              <w:rPr>
                <w:rFonts w:hint="eastAsia"/>
                <w:sz w:val="24"/>
              </w:rPr>
              <w:t>计量段</w:t>
            </w:r>
            <w:r w:rsidR="00D21D86" w:rsidRPr="00D21D86">
              <w:rPr>
                <w:sz w:val="24"/>
              </w:rPr>
              <w:t>，根据这些</w:t>
            </w:r>
            <w:r w:rsidR="00BE1C97">
              <w:rPr>
                <w:rFonts w:hint="eastAsia"/>
                <w:sz w:val="24"/>
              </w:rPr>
              <w:t>计量段</w:t>
            </w:r>
            <w:r w:rsidR="00BE1C97">
              <w:rPr>
                <w:sz w:val="24"/>
              </w:rPr>
              <w:t>中速率最大的那个定义的动作进行处理。计数器</w:t>
            </w:r>
            <w:r w:rsidR="00D21D86" w:rsidRPr="00D21D86">
              <w:rPr>
                <w:sz w:val="24"/>
              </w:rPr>
              <w:t>可以按</w:t>
            </w:r>
            <w:r w:rsidR="00BE1C97">
              <w:rPr>
                <w:rFonts w:hint="eastAsia"/>
                <w:sz w:val="24"/>
              </w:rPr>
              <w:t>队列、计量段</w:t>
            </w:r>
            <w:r w:rsidR="00D21D86" w:rsidRPr="00D21D86">
              <w:rPr>
                <w:sz w:val="24"/>
              </w:rPr>
              <w:t>和</w:t>
            </w:r>
            <w:r w:rsidR="00BE1C97">
              <w:rPr>
                <w:rFonts w:hint="eastAsia"/>
                <w:sz w:val="24"/>
              </w:rPr>
              <w:t>计量表项</w:t>
            </w:r>
            <w:r w:rsidR="00D21D86" w:rsidRPr="00D21D86">
              <w:rPr>
                <w:sz w:val="24"/>
              </w:rPr>
              <w:t>等方式进行维护。计数器可以帮助控制器收集有关网络的统计信息</w:t>
            </w:r>
            <w:r w:rsidR="00BE1C97" w:rsidRPr="0015771F">
              <w:rPr>
                <w:sz w:val="24"/>
              </w:rPr>
              <w:t>监控流量规则定义的流量进入率</w:t>
            </w:r>
            <w:r w:rsidR="00D21D86" w:rsidRPr="00D21D86">
              <w:rPr>
                <w:sz w:val="24"/>
              </w:rPr>
              <w:t>。</w:t>
            </w:r>
          </w:p>
          <w:bookmarkEnd w:id="0"/>
          <w:p w:rsidR="00E66ACF" w:rsidRPr="00E66ACF" w:rsidRDefault="00E66ACF" w:rsidP="00F006D5">
            <w:pPr>
              <w:adjustRightInd w:val="0"/>
              <w:snapToGrid w:val="0"/>
              <w:spacing w:line="300" w:lineRule="auto"/>
              <w:ind w:firstLine="480"/>
              <w:rPr>
                <w:b/>
                <w:sz w:val="24"/>
              </w:rPr>
            </w:pPr>
          </w:p>
          <w:p w:rsidR="003B6E94" w:rsidRDefault="0013032E" w:rsidP="003B6E94">
            <w:pPr>
              <w:adjustRightInd w:val="0"/>
              <w:snapToGrid w:val="0"/>
              <w:spacing w:line="300" w:lineRule="auto"/>
              <w:ind w:firstLine="480"/>
              <w:rPr>
                <w:sz w:val="24"/>
              </w:rPr>
            </w:pPr>
            <w:r>
              <w:rPr>
                <w:rFonts w:hint="eastAsia"/>
                <w:sz w:val="24"/>
              </w:rPr>
              <w:t>由于广域网</w:t>
            </w:r>
            <w:r w:rsidR="004C303E" w:rsidRPr="00F006D5">
              <w:rPr>
                <w:rFonts w:hint="eastAsia"/>
                <w:sz w:val="24"/>
              </w:rPr>
              <w:t>带宽资源有限，如何高效的利用稀缺的带宽资源直接关系到网络的性能，因此流量调度是随着计算机网络学科产生以来一直备受关注</w:t>
            </w:r>
            <w:r w:rsidR="000223F4">
              <w:rPr>
                <w:rFonts w:hint="eastAsia"/>
                <w:sz w:val="24"/>
              </w:rPr>
              <w:t>的问题。根据流量调度的对象划分，</w:t>
            </w:r>
            <w:r w:rsidR="004C303E" w:rsidRPr="00F006D5">
              <w:rPr>
                <w:rFonts w:hint="eastAsia"/>
                <w:sz w:val="24"/>
              </w:rPr>
              <w:t>现有的流量调度算法主要分为两类：</w:t>
            </w:r>
            <w:r w:rsidR="001F039F">
              <w:rPr>
                <w:rFonts w:hint="eastAsia"/>
                <w:sz w:val="24"/>
              </w:rPr>
              <w:t>不考虑流量之间关联性的调度方法和结合流量关联性的</w:t>
            </w:r>
            <w:proofErr w:type="spellStart"/>
            <w:r w:rsidR="001F039F">
              <w:rPr>
                <w:rFonts w:hint="eastAsia"/>
                <w:sz w:val="24"/>
              </w:rPr>
              <w:t>coflow</w:t>
            </w:r>
            <w:proofErr w:type="spellEnd"/>
            <w:r w:rsidR="001F039F">
              <w:rPr>
                <w:rFonts w:hint="eastAsia"/>
                <w:sz w:val="24"/>
              </w:rPr>
              <w:t>调度方法。截至目前，虽然已经</w:t>
            </w:r>
            <w:r w:rsidR="001F039F" w:rsidRPr="009807C3">
              <w:rPr>
                <w:rFonts w:hint="eastAsia"/>
                <w:sz w:val="24"/>
              </w:rPr>
              <w:t>有应用于数据中心内部的</w:t>
            </w:r>
            <w:proofErr w:type="spellStart"/>
            <w:r w:rsidR="001F039F">
              <w:rPr>
                <w:rFonts w:hint="eastAsia"/>
                <w:sz w:val="24"/>
              </w:rPr>
              <w:t>coflow</w:t>
            </w:r>
            <w:proofErr w:type="spellEnd"/>
            <w:r w:rsidR="001F039F">
              <w:rPr>
                <w:rFonts w:hint="eastAsia"/>
                <w:sz w:val="24"/>
              </w:rPr>
              <w:t>调度机制。</w:t>
            </w:r>
            <w:r w:rsidR="001F039F" w:rsidRPr="009807C3">
              <w:rPr>
                <w:rFonts w:hint="eastAsia"/>
                <w:sz w:val="24"/>
              </w:rPr>
              <w:t>但</w:t>
            </w:r>
            <w:r w:rsidR="001F039F">
              <w:rPr>
                <w:rFonts w:hint="eastAsia"/>
                <w:sz w:val="24"/>
              </w:rPr>
              <w:t>是这些方法要么采用集中式控制器收集全局范围内的</w:t>
            </w:r>
            <w:proofErr w:type="spellStart"/>
            <w:r w:rsidR="001F039F">
              <w:rPr>
                <w:rFonts w:hint="eastAsia"/>
                <w:sz w:val="24"/>
              </w:rPr>
              <w:t>coflow</w:t>
            </w:r>
            <w:proofErr w:type="spellEnd"/>
            <w:r w:rsidR="00553EC7">
              <w:rPr>
                <w:rFonts w:hint="eastAsia"/>
                <w:sz w:val="24"/>
              </w:rPr>
              <w:t>流量信息</w:t>
            </w:r>
            <w:r w:rsidR="003B6E94">
              <w:rPr>
                <w:rFonts w:hint="eastAsia"/>
                <w:sz w:val="24"/>
              </w:rPr>
              <w:t>，</w:t>
            </w:r>
            <w:r w:rsidR="003B6E94">
              <w:rPr>
                <w:rFonts w:hint="eastAsia"/>
                <w:sz w:val="24"/>
              </w:rPr>
              <w:t>要么需要获取完整的</w:t>
            </w:r>
            <w:proofErr w:type="spellStart"/>
            <w:r w:rsidR="003B6E94">
              <w:rPr>
                <w:rFonts w:hint="eastAsia"/>
                <w:sz w:val="24"/>
              </w:rPr>
              <w:t>coflow</w:t>
            </w:r>
            <w:proofErr w:type="spellEnd"/>
            <w:r w:rsidR="003B6E94">
              <w:rPr>
                <w:rFonts w:hint="eastAsia"/>
                <w:sz w:val="24"/>
              </w:rPr>
              <w:t>流量信息用于调度决策</w:t>
            </w:r>
            <w:r w:rsidR="003B6E94">
              <w:rPr>
                <w:rFonts w:hint="eastAsia"/>
                <w:sz w:val="24"/>
              </w:rPr>
              <w:t>，</w:t>
            </w:r>
            <w:r w:rsidR="00553EC7">
              <w:rPr>
                <w:rFonts w:hint="eastAsia"/>
                <w:sz w:val="24"/>
              </w:rPr>
              <w:t>要么依赖非增量</w:t>
            </w:r>
            <w:proofErr w:type="gramStart"/>
            <w:r w:rsidR="00553EC7">
              <w:rPr>
                <w:rFonts w:hint="eastAsia"/>
                <w:sz w:val="24"/>
              </w:rPr>
              <w:t>式修改</w:t>
            </w:r>
            <w:proofErr w:type="gramEnd"/>
            <w:r w:rsidR="00553EC7">
              <w:rPr>
                <w:rFonts w:hint="eastAsia"/>
                <w:sz w:val="24"/>
              </w:rPr>
              <w:t>原始的</w:t>
            </w:r>
            <w:r w:rsidR="00553EC7">
              <w:rPr>
                <w:rFonts w:hint="eastAsia"/>
                <w:sz w:val="24"/>
              </w:rPr>
              <w:t>TCP/</w:t>
            </w:r>
            <w:r w:rsidR="00553EC7">
              <w:rPr>
                <w:sz w:val="24"/>
              </w:rPr>
              <w:t>IP</w:t>
            </w:r>
            <w:r w:rsidR="00553EC7">
              <w:rPr>
                <w:rFonts w:hint="eastAsia"/>
                <w:sz w:val="24"/>
              </w:rPr>
              <w:t>为核心的网络协议或引入额外的交换机硬件处理逻辑或额外物理设备</w:t>
            </w:r>
            <w:r w:rsidR="001F039F" w:rsidRPr="009807C3">
              <w:rPr>
                <w:rFonts w:hint="eastAsia"/>
                <w:sz w:val="24"/>
              </w:rPr>
              <w:t>。</w:t>
            </w:r>
            <w:r w:rsidR="003B6E94">
              <w:rPr>
                <w:rFonts w:hint="eastAsia"/>
                <w:sz w:val="24"/>
              </w:rPr>
              <w:t>但是这些方法都存在严重不足：首先，集中式控制调度</w:t>
            </w:r>
            <w:r w:rsidR="003B6E94">
              <w:rPr>
                <w:rFonts w:hint="eastAsia"/>
                <w:sz w:val="24"/>
              </w:rPr>
              <w:t>引发大量的通信开销，由于广域网跨度大延迟高，集中式控制还</w:t>
            </w:r>
            <w:r w:rsidR="003B6E94">
              <w:rPr>
                <w:rFonts w:hint="eastAsia"/>
                <w:sz w:val="24"/>
              </w:rPr>
              <w:t>存在</w:t>
            </w:r>
            <w:r w:rsidR="003B6E94">
              <w:rPr>
                <w:rFonts w:hint="eastAsia"/>
                <w:sz w:val="24"/>
              </w:rPr>
              <w:t>严重的一致性和扩展性问题</w:t>
            </w:r>
            <w:r w:rsidR="003B6E94">
              <w:rPr>
                <w:rFonts w:hint="eastAsia"/>
                <w:sz w:val="24"/>
              </w:rPr>
              <w:t>。其次</w:t>
            </w:r>
            <w:r w:rsidR="00E81A00">
              <w:rPr>
                <w:rFonts w:hint="eastAsia"/>
                <w:sz w:val="24"/>
              </w:rPr>
              <w:t>，</w:t>
            </w:r>
            <w:r w:rsidR="00E81A00">
              <w:rPr>
                <w:rFonts w:hint="eastAsia"/>
                <w:sz w:val="24"/>
              </w:rPr>
              <w:t>对于事实数据处理、数据库查询、分块传输、流媒体等应用而言，</w:t>
            </w:r>
            <w:r w:rsidR="00121A90">
              <w:rPr>
                <w:rFonts w:hint="eastAsia"/>
                <w:sz w:val="24"/>
              </w:rPr>
              <w:t>关联性的</w:t>
            </w:r>
            <w:proofErr w:type="spellStart"/>
            <w:r w:rsidR="00121A90">
              <w:rPr>
                <w:rFonts w:hint="eastAsia"/>
                <w:sz w:val="24"/>
              </w:rPr>
              <w:t>coflow</w:t>
            </w:r>
            <w:proofErr w:type="spellEnd"/>
            <w:r w:rsidR="00121A90">
              <w:rPr>
                <w:rFonts w:hint="eastAsia"/>
                <w:sz w:val="24"/>
              </w:rPr>
              <w:t>流量的产生往往并不是同时的，这就使得</w:t>
            </w:r>
            <w:r w:rsidR="00E81A00">
              <w:rPr>
                <w:rFonts w:hint="eastAsia"/>
                <w:sz w:val="24"/>
              </w:rPr>
              <w:t>实时获取</w:t>
            </w:r>
            <w:r w:rsidR="00E81A00">
              <w:rPr>
                <w:rFonts w:hint="eastAsia"/>
                <w:sz w:val="24"/>
              </w:rPr>
              <w:t>异地</w:t>
            </w:r>
            <w:r w:rsidR="00E81A00">
              <w:rPr>
                <w:rFonts w:hint="eastAsia"/>
                <w:sz w:val="24"/>
              </w:rPr>
              <w:t>产生的流量规模</w:t>
            </w:r>
            <w:r w:rsidR="00121A90">
              <w:rPr>
                <w:rFonts w:hint="eastAsia"/>
                <w:sz w:val="24"/>
              </w:rPr>
              <w:t>变得</w:t>
            </w:r>
            <w:r w:rsidR="00E81A00">
              <w:rPr>
                <w:rFonts w:hint="eastAsia"/>
                <w:sz w:val="24"/>
              </w:rPr>
              <w:t>十分困难</w:t>
            </w:r>
            <w:r w:rsidR="00E81A00">
              <w:rPr>
                <w:rFonts w:hint="eastAsia"/>
                <w:sz w:val="24"/>
              </w:rPr>
              <w:t>，</w:t>
            </w:r>
            <w:r w:rsidR="00121A90">
              <w:rPr>
                <w:rFonts w:hint="eastAsia"/>
                <w:sz w:val="24"/>
              </w:rPr>
              <w:t>因此</w:t>
            </w:r>
            <w:r w:rsidR="00E81A00">
              <w:rPr>
                <w:rFonts w:hint="eastAsia"/>
                <w:sz w:val="24"/>
              </w:rPr>
              <w:t>流量调度往往需要在信息不完整的情况下进行</w:t>
            </w:r>
            <w:r w:rsidR="00121A90">
              <w:rPr>
                <w:rFonts w:hint="eastAsia"/>
                <w:sz w:val="24"/>
              </w:rPr>
              <w:t>，需要获得完整</w:t>
            </w:r>
            <w:proofErr w:type="spellStart"/>
            <w:r w:rsidR="00121A90">
              <w:rPr>
                <w:rFonts w:hint="eastAsia"/>
                <w:sz w:val="24"/>
              </w:rPr>
              <w:t>coflow</w:t>
            </w:r>
            <w:proofErr w:type="spellEnd"/>
            <w:r w:rsidR="00121A90">
              <w:rPr>
                <w:rFonts w:hint="eastAsia"/>
                <w:sz w:val="24"/>
              </w:rPr>
              <w:t>信息的调度方法难以应用</w:t>
            </w:r>
            <w:r w:rsidR="003B6E94">
              <w:rPr>
                <w:rFonts w:hint="eastAsia"/>
                <w:sz w:val="24"/>
              </w:rPr>
              <w:t>。</w:t>
            </w:r>
            <w:r w:rsidR="002352C6">
              <w:rPr>
                <w:rFonts w:hint="eastAsia"/>
                <w:sz w:val="24"/>
              </w:rPr>
              <w:t>最后，</w:t>
            </w:r>
            <w:r w:rsidR="00121A90">
              <w:rPr>
                <w:rFonts w:hint="eastAsia"/>
                <w:sz w:val="24"/>
              </w:rPr>
              <w:t>额外的硬件设备和对终端协议</w:t>
            </w:r>
            <w:proofErr w:type="gramStart"/>
            <w:r w:rsidR="00121A90">
              <w:rPr>
                <w:rFonts w:hint="eastAsia"/>
                <w:sz w:val="24"/>
              </w:rPr>
              <w:t>栈</w:t>
            </w:r>
            <w:proofErr w:type="gramEnd"/>
            <w:r w:rsidR="00121A90">
              <w:rPr>
                <w:rFonts w:hint="eastAsia"/>
                <w:sz w:val="24"/>
              </w:rPr>
              <w:t>的修改导致调度方法</w:t>
            </w:r>
            <w:r w:rsidR="002352C6">
              <w:rPr>
                <w:rFonts w:hint="eastAsia"/>
                <w:sz w:val="24"/>
              </w:rPr>
              <w:t>无法进行增量式部署</w:t>
            </w:r>
            <w:r w:rsidR="002352C6">
              <w:rPr>
                <w:rFonts w:hint="eastAsia"/>
                <w:sz w:val="24"/>
              </w:rPr>
              <w:t>。</w:t>
            </w:r>
            <w:r w:rsidR="00553EC7">
              <w:rPr>
                <w:rFonts w:hint="eastAsia"/>
                <w:sz w:val="24"/>
              </w:rPr>
              <w:t>因此，</w:t>
            </w:r>
            <w:r w:rsidR="00121A90">
              <w:rPr>
                <w:rFonts w:hint="eastAsia"/>
                <w:sz w:val="24"/>
              </w:rPr>
              <w:t>现在</w:t>
            </w:r>
            <w:r w:rsidR="00553EC7" w:rsidRPr="009807C3">
              <w:rPr>
                <w:rFonts w:hint="eastAsia"/>
                <w:sz w:val="24"/>
              </w:rPr>
              <w:t>没有</w:t>
            </w:r>
            <w:r w:rsidR="00121A90">
              <w:rPr>
                <w:rFonts w:hint="eastAsia"/>
                <w:sz w:val="24"/>
              </w:rPr>
              <w:t>能够兼顾解决以上问题并</w:t>
            </w:r>
            <w:r w:rsidR="00553EC7" w:rsidRPr="009807C3">
              <w:rPr>
                <w:rFonts w:hint="eastAsia"/>
                <w:sz w:val="24"/>
              </w:rPr>
              <w:t>可以</w:t>
            </w:r>
            <w:r w:rsidR="00553EC7">
              <w:rPr>
                <w:rFonts w:hint="eastAsia"/>
                <w:sz w:val="24"/>
              </w:rPr>
              <w:t>应用在广域网中的</w:t>
            </w:r>
            <w:r w:rsidR="00553EC7" w:rsidRPr="00553EC7">
              <w:rPr>
                <w:rFonts w:hint="eastAsia"/>
                <w:sz w:val="24"/>
              </w:rPr>
              <w:t>面向传输截止期限的流量信息不完整情况下分布式</w:t>
            </w:r>
            <w:proofErr w:type="spellStart"/>
            <w:r w:rsidR="00553EC7" w:rsidRPr="00553EC7">
              <w:rPr>
                <w:rFonts w:hint="eastAsia"/>
                <w:sz w:val="24"/>
              </w:rPr>
              <w:t>coflow</w:t>
            </w:r>
            <w:proofErr w:type="spellEnd"/>
            <w:r w:rsidR="00553EC7" w:rsidRPr="00553EC7">
              <w:rPr>
                <w:rFonts w:hint="eastAsia"/>
                <w:sz w:val="24"/>
              </w:rPr>
              <w:t>调度方法</w:t>
            </w:r>
            <w:r w:rsidR="00553EC7" w:rsidRPr="009807C3">
              <w:rPr>
                <w:rFonts w:hint="eastAsia"/>
                <w:sz w:val="24"/>
              </w:rPr>
              <w:t>。</w:t>
            </w:r>
            <w:r w:rsidR="002352C6">
              <w:rPr>
                <w:sz w:val="24"/>
              </w:rPr>
              <w:t xml:space="preserve"> </w:t>
            </w:r>
          </w:p>
          <w:p w:rsidR="00172881" w:rsidRPr="00F006D5" w:rsidRDefault="00172881" w:rsidP="003B6E94">
            <w:pPr>
              <w:adjustRightInd w:val="0"/>
              <w:snapToGrid w:val="0"/>
              <w:spacing w:line="300" w:lineRule="auto"/>
              <w:ind w:firstLine="480"/>
              <w:rPr>
                <w:b/>
                <w:sz w:val="24"/>
              </w:rPr>
            </w:pPr>
            <w:r w:rsidRPr="00172881">
              <w:rPr>
                <w:rFonts w:hint="eastAsia"/>
                <w:sz w:val="23"/>
                <w:szCs w:val="23"/>
              </w:rPr>
              <w:t>软件定义广域网是一种新兴的广域网连接解决方案，其核心思想是将软件定义网络技术应用到广域网场景中。通过引入软件定义网络技术，软件定义广域网。利用</w:t>
            </w:r>
            <w:proofErr w:type="spellStart"/>
            <w:r w:rsidRPr="00172881">
              <w:rPr>
                <w:rFonts w:hint="eastAsia"/>
                <w:sz w:val="23"/>
                <w:szCs w:val="23"/>
              </w:rPr>
              <w:t>Openflow</w:t>
            </w:r>
            <w:proofErr w:type="spellEnd"/>
            <w:r w:rsidRPr="00172881">
              <w:rPr>
                <w:rFonts w:hint="eastAsia"/>
                <w:sz w:val="23"/>
                <w:szCs w:val="23"/>
              </w:rPr>
              <w:t>协议我们可以的灵活的下发、修改复杂的细粒度的流量调度策略到交换层面。</w:t>
            </w:r>
            <w:r w:rsidR="00EF1038">
              <w:rPr>
                <w:rFonts w:hint="eastAsia"/>
                <w:sz w:val="23"/>
                <w:szCs w:val="23"/>
              </w:rPr>
              <w:t>同时，随着人工智能技术应用的普及，强化学习以及深度强化学习技术</w:t>
            </w:r>
            <w:r w:rsidR="00EF1038" w:rsidRPr="00EF1038">
              <w:rPr>
                <w:rFonts w:hint="eastAsia"/>
                <w:sz w:val="23"/>
                <w:szCs w:val="23"/>
              </w:rPr>
              <w:t>通过将事物抽象为智能体，通过智能体之间与环境的交互来使智能</w:t>
            </w:r>
            <w:proofErr w:type="gramStart"/>
            <w:r w:rsidR="00EF1038" w:rsidRPr="00EF1038">
              <w:rPr>
                <w:rFonts w:hint="eastAsia"/>
                <w:sz w:val="23"/>
                <w:szCs w:val="23"/>
              </w:rPr>
              <w:t>体不断</w:t>
            </w:r>
            <w:proofErr w:type="gramEnd"/>
            <w:r w:rsidR="00EF1038" w:rsidRPr="00EF1038">
              <w:rPr>
                <w:rFonts w:hint="eastAsia"/>
                <w:sz w:val="23"/>
                <w:szCs w:val="23"/>
              </w:rPr>
              <w:t>学习并试图通过奖励</w:t>
            </w:r>
            <w:r w:rsidR="00EF1038" w:rsidRPr="00EF1038">
              <w:rPr>
                <w:rFonts w:hint="eastAsia"/>
                <w:sz w:val="23"/>
                <w:szCs w:val="23"/>
              </w:rPr>
              <w:t>/</w:t>
            </w:r>
            <w:r w:rsidR="00EF1038" w:rsidRPr="00EF1038">
              <w:rPr>
                <w:rFonts w:hint="eastAsia"/>
                <w:sz w:val="23"/>
                <w:szCs w:val="23"/>
              </w:rPr>
              <w:t>惩罚机制来学习到一个最优策略的方法解决了大量决策问题</w:t>
            </w:r>
            <w:r w:rsidR="00EF1038">
              <w:rPr>
                <w:rFonts w:hint="eastAsia"/>
                <w:sz w:val="23"/>
                <w:szCs w:val="23"/>
              </w:rPr>
              <w:t>。</w:t>
            </w:r>
            <w:r w:rsidR="00EF1038" w:rsidRPr="00EF1038">
              <w:rPr>
                <w:rFonts w:hint="eastAsia"/>
                <w:sz w:val="23"/>
                <w:szCs w:val="23"/>
              </w:rPr>
              <w:t>因此，</w:t>
            </w:r>
            <w:r w:rsidR="00EF1038">
              <w:rPr>
                <w:rFonts w:hint="eastAsia"/>
                <w:sz w:val="23"/>
                <w:szCs w:val="23"/>
              </w:rPr>
              <w:t>基于</w:t>
            </w:r>
            <w:r w:rsidR="00EF1038" w:rsidRPr="00EF1038">
              <w:rPr>
                <w:rFonts w:hint="eastAsia"/>
                <w:sz w:val="23"/>
                <w:szCs w:val="23"/>
              </w:rPr>
              <w:t>深</w:t>
            </w:r>
            <w:r w:rsidR="00EF1038" w:rsidRPr="00EF1038">
              <w:rPr>
                <w:rFonts w:hint="eastAsia"/>
                <w:sz w:val="23"/>
                <w:szCs w:val="23"/>
              </w:rPr>
              <w:lastRenderedPageBreak/>
              <w:t>度强化学习</w:t>
            </w:r>
            <w:r w:rsidR="00EF1038">
              <w:rPr>
                <w:rFonts w:hint="eastAsia"/>
                <w:sz w:val="23"/>
                <w:szCs w:val="23"/>
              </w:rPr>
              <w:t>的</w:t>
            </w:r>
            <w:r w:rsidR="00EF1038" w:rsidRPr="00EF1038">
              <w:rPr>
                <w:rFonts w:hint="eastAsia"/>
                <w:sz w:val="23"/>
                <w:szCs w:val="23"/>
              </w:rPr>
              <w:t>算法和软件定义广域网架构是实现</w:t>
            </w:r>
            <w:r w:rsidR="008F2920">
              <w:rPr>
                <w:rFonts w:hint="eastAsia"/>
                <w:sz w:val="24"/>
              </w:rPr>
              <w:t>能够在流量信息不完整的情况下保证</w:t>
            </w:r>
            <w:proofErr w:type="spellStart"/>
            <w:r w:rsidR="008F2920">
              <w:rPr>
                <w:rFonts w:hint="eastAsia"/>
                <w:sz w:val="24"/>
              </w:rPr>
              <w:t>coflow</w:t>
            </w:r>
            <w:proofErr w:type="spellEnd"/>
            <w:r w:rsidR="008F2920">
              <w:rPr>
                <w:rFonts w:hint="eastAsia"/>
                <w:sz w:val="24"/>
              </w:rPr>
              <w:t>传输截止期限的流量调度</w:t>
            </w:r>
            <w:r w:rsidR="008F2920" w:rsidRPr="00EE688A">
              <w:rPr>
                <w:rFonts w:hint="eastAsia"/>
                <w:sz w:val="24"/>
              </w:rPr>
              <w:t>方法</w:t>
            </w:r>
            <w:r w:rsidR="00EF1038" w:rsidRPr="00EF1038">
              <w:rPr>
                <w:rFonts w:hint="eastAsia"/>
                <w:sz w:val="23"/>
                <w:szCs w:val="23"/>
              </w:rPr>
              <w:t>。</w:t>
            </w:r>
          </w:p>
        </w:tc>
      </w:tr>
      <w:tr w:rsidR="00F27AC8">
        <w:trPr>
          <w:trHeight w:val="1542"/>
        </w:trPr>
        <w:tc>
          <w:tcPr>
            <w:tcW w:w="9960" w:type="dxa"/>
          </w:tcPr>
          <w:p w:rsidR="00F27AC8" w:rsidRDefault="00F27AC8">
            <w:pPr>
              <w:rPr>
                <w:b/>
                <w:bCs/>
              </w:rPr>
            </w:pPr>
            <w:r>
              <w:rPr>
                <w:rFonts w:hint="eastAsia"/>
                <w:b/>
                <w:bCs/>
              </w:rPr>
              <w:lastRenderedPageBreak/>
              <w:t xml:space="preserve"> </w:t>
            </w:r>
            <w:r>
              <w:rPr>
                <w:rFonts w:hint="eastAsia"/>
                <w:b/>
                <w:bCs/>
              </w:rPr>
              <w:t>四、附图说明：</w:t>
            </w:r>
          </w:p>
          <w:p w:rsidR="00542B66" w:rsidRDefault="00540ACD" w:rsidP="00542B66">
            <w:pPr>
              <w:jc w:val="center"/>
              <w:rPr>
                <w:sz w:val="23"/>
                <w:szCs w:val="23"/>
              </w:rPr>
            </w:pPr>
            <w:r>
              <w:object w:dxaOrig="5905" w:dyaOrig="116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5.2pt;height:581.4pt" o:ole="">
                  <v:imagedata r:id="rId11" o:title=""/>
                </v:shape>
                <o:OLEObject Type="Embed" ProgID="Visio.Drawing.15" ShapeID="_x0000_i1025" DrawAspect="Content" ObjectID="_1692332327" r:id="rId12"/>
              </w:object>
            </w:r>
          </w:p>
          <w:p w:rsidR="00542B66" w:rsidRPr="00996D90" w:rsidRDefault="00542B66" w:rsidP="00996D90">
            <w:pPr>
              <w:jc w:val="center"/>
              <w:rPr>
                <w:sz w:val="23"/>
                <w:szCs w:val="23"/>
              </w:rPr>
            </w:pPr>
            <w:r w:rsidRPr="00EF1038">
              <w:rPr>
                <w:rFonts w:hint="eastAsia"/>
                <w:sz w:val="23"/>
                <w:szCs w:val="23"/>
              </w:rPr>
              <w:t>图</w:t>
            </w:r>
            <w:r>
              <w:rPr>
                <w:sz w:val="23"/>
                <w:szCs w:val="23"/>
              </w:rPr>
              <w:t>1</w:t>
            </w:r>
            <w:r w:rsidRPr="00EF1038">
              <w:rPr>
                <w:rFonts w:hint="eastAsia"/>
                <w:sz w:val="23"/>
                <w:szCs w:val="23"/>
              </w:rPr>
              <w:t xml:space="preserve"> </w:t>
            </w:r>
            <w:r w:rsidR="000F214F">
              <w:rPr>
                <w:rFonts w:hint="eastAsia"/>
                <w:sz w:val="24"/>
              </w:rPr>
              <w:t>整体</w:t>
            </w:r>
            <w:r w:rsidR="000F214F" w:rsidRPr="00B204B6">
              <w:rPr>
                <w:rFonts w:hint="eastAsia"/>
                <w:sz w:val="24"/>
              </w:rPr>
              <w:t>流程示意图</w:t>
            </w:r>
          </w:p>
          <w:p w:rsidR="004C3C15" w:rsidRDefault="00850CB1" w:rsidP="00542B66">
            <w:pPr>
              <w:jc w:val="center"/>
              <w:rPr>
                <w:rFonts w:ascii="宋体" w:hAnsi="宋体"/>
                <w:color w:val="FF0000"/>
              </w:rPr>
            </w:pPr>
            <w:r>
              <w:rPr>
                <w:noProof/>
              </w:rPr>
              <w:lastRenderedPageBreak/>
              <w:drawing>
                <wp:inline distT="0" distB="0" distL="0" distR="0" wp14:anchorId="64B76CBF" wp14:editId="49BB29D3">
                  <wp:extent cx="5706806" cy="3627120"/>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10621" cy="3629545"/>
                          </a:xfrm>
                          <a:prstGeom prst="rect">
                            <a:avLst/>
                          </a:prstGeom>
                        </pic:spPr>
                      </pic:pic>
                    </a:graphicData>
                  </a:graphic>
                </wp:inline>
              </w:drawing>
            </w:r>
          </w:p>
          <w:p w:rsidR="00542B66" w:rsidRPr="00EF1038" w:rsidRDefault="00542B66" w:rsidP="00542B66">
            <w:pPr>
              <w:jc w:val="center"/>
              <w:rPr>
                <w:sz w:val="23"/>
                <w:szCs w:val="23"/>
              </w:rPr>
            </w:pPr>
            <w:r w:rsidRPr="00EF1038">
              <w:rPr>
                <w:rFonts w:hint="eastAsia"/>
                <w:sz w:val="23"/>
                <w:szCs w:val="23"/>
              </w:rPr>
              <w:t>图</w:t>
            </w:r>
            <w:r>
              <w:rPr>
                <w:sz w:val="23"/>
                <w:szCs w:val="23"/>
              </w:rPr>
              <w:t>2</w:t>
            </w:r>
            <w:r w:rsidRPr="00EF1038">
              <w:rPr>
                <w:rFonts w:hint="eastAsia"/>
                <w:sz w:val="23"/>
                <w:szCs w:val="23"/>
              </w:rPr>
              <w:t xml:space="preserve"> </w:t>
            </w:r>
            <w:r>
              <w:rPr>
                <w:rFonts w:hint="eastAsia"/>
                <w:sz w:val="24"/>
              </w:rPr>
              <w:t>深度强化学习迭代</w:t>
            </w:r>
            <w:r w:rsidRPr="00B204B6">
              <w:rPr>
                <w:rFonts w:hint="eastAsia"/>
                <w:sz w:val="24"/>
              </w:rPr>
              <w:t>流程示意图</w:t>
            </w:r>
          </w:p>
          <w:p w:rsidR="004C3C15" w:rsidRDefault="004C3C15">
            <w:pPr>
              <w:ind w:firstLineChars="200" w:firstLine="420"/>
              <w:rPr>
                <w:rFonts w:ascii="宋体" w:hAnsi="宋体"/>
                <w:color w:val="FF0000"/>
              </w:rPr>
            </w:pPr>
          </w:p>
          <w:p w:rsidR="004C3C15" w:rsidRDefault="00941652" w:rsidP="00941652">
            <w:pPr>
              <w:jc w:val="center"/>
              <w:rPr>
                <w:noProof/>
              </w:rPr>
            </w:pPr>
            <w:r>
              <w:object w:dxaOrig="9816" w:dyaOrig="6240">
                <v:shape id="_x0000_i1026" type="#_x0000_t75" style="width:490.8pt;height:312pt" o:ole="">
                  <v:imagedata r:id="rId14" o:title=""/>
                </v:shape>
                <o:OLEObject Type="Embed" ProgID="Visio.Drawing.15" ShapeID="_x0000_i1026" DrawAspect="Content" ObjectID="_1692332328" r:id="rId15"/>
              </w:object>
            </w:r>
          </w:p>
          <w:p w:rsidR="004C3C15" w:rsidRPr="00EF1038" w:rsidRDefault="00EF1038" w:rsidP="004C3C15">
            <w:pPr>
              <w:jc w:val="center"/>
              <w:rPr>
                <w:sz w:val="23"/>
                <w:szCs w:val="23"/>
              </w:rPr>
            </w:pPr>
            <w:r w:rsidRPr="00EF1038">
              <w:rPr>
                <w:rFonts w:hint="eastAsia"/>
                <w:sz w:val="23"/>
                <w:szCs w:val="23"/>
              </w:rPr>
              <w:t>图</w:t>
            </w:r>
            <w:r w:rsidRPr="00EF1038">
              <w:rPr>
                <w:rFonts w:hint="eastAsia"/>
                <w:sz w:val="23"/>
                <w:szCs w:val="23"/>
              </w:rPr>
              <w:t>3</w:t>
            </w:r>
            <w:r w:rsidR="004C3C15" w:rsidRPr="00EF1038">
              <w:rPr>
                <w:rFonts w:hint="eastAsia"/>
                <w:sz w:val="23"/>
                <w:szCs w:val="23"/>
              </w:rPr>
              <w:t xml:space="preserve"> </w:t>
            </w:r>
            <w:r w:rsidR="004C3C15" w:rsidRPr="00EF1038">
              <w:rPr>
                <w:rFonts w:hint="eastAsia"/>
                <w:sz w:val="23"/>
                <w:szCs w:val="23"/>
              </w:rPr>
              <w:t>软件定义网络拓扑图</w:t>
            </w:r>
          </w:p>
          <w:p w:rsidR="004C3C15" w:rsidRPr="00176100" w:rsidRDefault="004C3C15" w:rsidP="00EF1038">
            <w:pPr>
              <w:rPr>
                <w:rFonts w:ascii="宋体" w:hAnsi="宋体"/>
                <w:color w:val="FF0000"/>
              </w:rPr>
            </w:pPr>
          </w:p>
        </w:tc>
      </w:tr>
      <w:tr w:rsidR="00F27AC8">
        <w:trPr>
          <w:trHeight w:val="1542"/>
        </w:trPr>
        <w:tc>
          <w:tcPr>
            <w:tcW w:w="9960" w:type="dxa"/>
          </w:tcPr>
          <w:p w:rsidR="00F27AC8" w:rsidRPr="00B204B6" w:rsidRDefault="00F27AC8">
            <w:pPr>
              <w:numPr>
                <w:ilvl w:val="0"/>
                <w:numId w:val="2"/>
              </w:numPr>
              <w:rPr>
                <w:sz w:val="24"/>
              </w:rPr>
            </w:pPr>
            <w:r w:rsidRPr="00B204B6">
              <w:rPr>
                <w:rFonts w:hint="eastAsia"/>
                <w:sz w:val="24"/>
              </w:rPr>
              <w:lastRenderedPageBreak/>
              <w:t>具体实施方式：</w:t>
            </w:r>
          </w:p>
          <w:p w:rsidR="00F27AC8" w:rsidRPr="00B204B6" w:rsidRDefault="00F27AC8" w:rsidP="00EA79AE">
            <w:pPr>
              <w:ind w:firstLine="435"/>
              <w:rPr>
                <w:color w:val="FF0000"/>
                <w:sz w:val="24"/>
              </w:rPr>
            </w:pPr>
            <w:r w:rsidRPr="00B204B6">
              <w:rPr>
                <w:rFonts w:hint="eastAsia"/>
                <w:color w:val="FF0000"/>
                <w:sz w:val="24"/>
              </w:rPr>
              <w:t>结合附图说明一下本发明创造的技术要点：对于有机械结构的设备或产品，请指出它的组成、形状、连接关系、传动关系、工作原理（描述时</w:t>
            </w:r>
            <w:proofErr w:type="gramStart"/>
            <w:r w:rsidRPr="00B204B6">
              <w:rPr>
                <w:rFonts w:hint="eastAsia"/>
                <w:color w:val="FF0000"/>
                <w:sz w:val="24"/>
              </w:rPr>
              <w:t>与附图</w:t>
            </w:r>
            <w:proofErr w:type="gramEnd"/>
            <w:r w:rsidRPr="00B204B6">
              <w:rPr>
                <w:rFonts w:hint="eastAsia"/>
                <w:color w:val="FF0000"/>
                <w:sz w:val="24"/>
              </w:rPr>
              <w:t>中定义的名称</w:t>
            </w:r>
            <w:r w:rsidR="00176100" w:rsidRPr="00B204B6">
              <w:rPr>
                <w:rFonts w:hint="eastAsia"/>
                <w:color w:val="FF0000"/>
                <w:sz w:val="24"/>
              </w:rPr>
              <w:t>必须</w:t>
            </w:r>
            <w:r w:rsidRPr="00B204B6">
              <w:rPr>
                <w:rFonts w:hint="eastAsia"/>
                <w:color w:val="FF0000"/>
                <w:sz w:val="24"/>
              </w:rPr>
              <w:t>保持一致）。</w:t>
            </w:r>
          </w:p>
          <w:p w:rsidR="00EA79AE" w:rsidRPr="00B204B6" w:rsidRDefault="00EA79AE" w:rsidP="00EA79AE">
            <w:pPr>
              <w:ind w:firstLine="435"/>
              <w:rPr>
                <w:color w:val="FF0000"/>
                <w:sz w:val="24"/>
              </w:rPr>
            </w:pPr>
            <w:r w:rsidRPr="00B204B6">
              <w:rPr>
                <w:rFonts w:hint="eastAsia"/>
                <w:color w:val="FF0000"/>
                <w:sz w:val="24"/>
              </w:rPr>
              <w:t>对于电子类产品，请给出电路模块图，各模块芯片的具体型号，芯片之间的连接关系，结合信号走向，介绍整个电子产品的功能，工作原理。</w:t>
            </w:r>
          </w:p>
          <w:p w:rsidR="00064D15" w:rsidRPr="00B204B6" w:rsidRDefault="00064D15" w:rsidP="00EA79AE">
            <w:pPr>
              <w:ind w:firstLine="435"/>
              <w:rPr>
                <w:color w:val="FF0000"/>
                <w:sz w:val="24"/>
              </w:rPr>
            </w:pPr>
            <w:r w:rsidRPr="00B204B6">
              <w:rPr>
                <w:rFonts w:hint="eastAsia"/>
                <w:color w:val="FF0000"/>
                <w:sz w:val="24"/>
              </w:rPr>
              <w:t>对于方法类专利，写明方法的具体实施步骤或者计算步骤。包括公式的，需指明公式中各个符号的物理含义。</w:t>
            </w:r>
          </w:p>
          <w:p w:rsidR="00E66ACF" w:rsidRPr="00B204B6" w:rsidRDefault="00E66ACF" w:rsidP="00E66ACF">
            <w:pPr>
              <w:adjustRightInd w:val="0"/>
              <w:snapToGrid w:val="0"/>
              <w:spacing w:line="300" w:lineRule="auto"/>
              <w:ind w:firstLineChars="200" w:firstLine="480"/>
              <w:rPr>
                <w:sz w:val="24"/>
              </w:rPr>
            </w:pPr>
            <w:r w:rsidRPr="00B204B6">
              <w:rPr>
                <w:rFonts w:hint="eastAsia"/>
                <w:sz w:val="24"/>
              </w:rPr>
              <w:t>本发明要解决的技术问题是提供一种在</w:t>
            </w:r>
            <w:r w:rsidRPr="00B204B6">
              <w:rPr>
                <w:rFonts w:hint="eastAsia"/>
                <w:sz w:val="24"/>
              </w:rPr>
              <w:t>SD-WAN</w:t>
            </w:r>
            <w:r w:rsidRPr="00B204B6">
              <w:rPr>
                <w:rFonts w:hint="eastAsia"/>
                <w:sz w:val="24"/>
              </w:rPr>
              <w:t>中</w:t>
            </w:r>
            <w:r w:rsidR="000223F4">
              <w:rPr>
                <w:rFonts w:hint="eastAsia"/>
                <w:sz w:val="24"/>
              </w:rPr>
              <w:t>能够在流量信息不完整的情况下保证</w:t>
            </w:r>
            <w:proofErr w:type="spellStart"/>
            <w:r w:rsidR="000223F4">
              <w:rPr>
                <w:rFonts w:hint="eastAsia"/>
                <w:sz w:val="24"/>
              </w:rPr>
              <w:t>coflow</w:t>
            </w:r>
            <w:proofErr w:type="spellEnd"/>
            <w:r w:rsidR="000223F4">
              <w:rPr>
                <w:rFonts w:hint="eastAsia"/>
                <w:sz w:val="24"/>
              </w:rPr>
              <w:t>传输截止期限的流量调度</w:t>
            </w:r>
            <w:r w:rsidR="000223F4" w:rsidRPr="00EE688A">
              <w:rPr>
                <w:rFonts w:hint="eastAsia"/>
                <w:sz w:val="24"/>
              </w:rPr>
              <w:t>方法</w:t>
            </w:r>
            <w:r w:rsidRPr="00B204B6">
              <w:rPr>
                <w:rFonts w:hint="eastAsia"/>
                <w:sz w:val="24"/>
              </w:rPr>
              <w:t>。</w:t>
            </w:r>
          </w:p>
          <w:p w:rsidR="00B204B6" w:rsidRPr="00B204B6" w:rsidRDefault="00E66ACF" w:rsidP="00B204B6">
            <w:pPr>
              <w:adjustRightInd w:val="0"/>
              <w:snapToGrid w:val="0"/>
              <w:spacing w:line="300" w:lineRule="auto"/>
              <w:ind w:firstLineChars="200" w:firstLine="480"/>
              <w:rPr>
                <w:sz w:val="24"/>
              </w:rPr>
            </w:pPr>
            <w:r w:rsidRPr="00B204B6">
              <w:rPr>
                <w:rFonts w:hint="eastAsia"/>
                <w:sz w:val="24"/>
              </w:rPr>
              <w:t>本发明解决其技术问题所采用的技术方案是：</w:t>
            </w:r>
          </w:p>
          <w:p w:rsidR="00B204B6" w:rsidRDefault="00545BB2" w:rsidP="00037D5D">
            <w:pPr>
              <w:pStyle w:val="ab"/>
              <w:numPr>
                <w:ilvl w:val="0"/>
                <w:numId w:val="3"/>
              </w:numPr>
              <w:adjustRightInd w:val="0"/>
              <w:snapToGrid w:val="0"/>
              <w:spacing w:line="300" w:lineRule="auto"/>
              <w:ind w:left="0" w:firstLineChars="0" w:firstLine="0"/>
              <w:rPr>
                <w:sz w:val="24"/>
              </w:rPr>
            </w:pPr>
            <w:r>
              <w:rPr>
                <w:rFonts w:hint="eastAsia"/>
                <w:sz w:val="24"/>
              </w:rPr>
              <w:t>每个</w:t>
            </w:r>
            <w:r>
              <w:rPr>
                <w:rFonts w:hint="eastAsia"/>
                <w:sz w:val="24"/>
              </w:rPr>
              <w:t>C</w:t>
            </w:r>
            <w:r>
              <w:rPr>
                <w:sz w:val="24"/>
              </w:rPr>
              <w:t>PE</w:t>
            </w:r>
            <w:r>
              <w:rPr>
                <w:rFonts w:hint="eastAsia"/>
                <w:sz w:val="24"/>
              </w:rPr>
              <w:t>感知其所控制的节点</w:t>
            </w:r>
            <w:r w:rsidR="00037D5D">
              <w:rPr>
                <w:rFonts w:hint="eastAsia"/>
                <w:sz w:val="24"/>
              </w:rPr>
              <w:t>为源节点到其他各个节点</w:t>
            </w:r>
            <w:r>
              <w:rPr>
                <w:rFonts w:hint="eastAsia"/>
                <w:sz w:val="24"/>
              </w:rPr>
              <w:t>的底层网络出口带宽</w:t>
            </w:r>
            <w:r w:rsidR="00037D5D">
              <w:rPr>
                <w:rFonts w:hint="eastAsia"/>
                <w:sz w:val="24"/>
              </w:rPr>
              <w:t>，记为</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mn</m:t>
                  </m:r>
                </m:sub>
              </m:sSub>
            </m:oMath>
            <w:r w:rsidR="00037D5D">
              <w:rPr>
                <w:rFonts w:hint="eastAsia"/>
                <w:sz w:val="24"/>
              </w:rPr>
              <w:t>，其中</w:t>
            </w:r>
            <w:r w:rsidR="00037D5D">
              <w:rPr>
                <w:rFonts w:hint="eastAsia"/>
                <w:sz w:val="24"/>
              </w:rPr>
              <w:t>m</w:t>
            </w:r>
            <w:r w:rsidR="00037D5D">
              <w:rPr>
                <w:rFonts w:hint="eastAsia"/>
                <w:sz w:val="24"/>
              </w:rPr>
              <w:t>表示源节点编号，</w:t>
            </w:r>
            <w:r w:rsidR="00037D5D">
              <w:rPr>
                <w:rFonts w:hint="eastAsia"/>
                <w:sz w:val="24"/>
              </w:rPr>
              <w:t>n</w:t>
            </w:r>
            <w:r w:rsidR="00037D5D">
              <w:rPr>
                <w:rFonts w:hint="eastAsia"/>
                <w:sz w:val="24"/>
              </w:rPr>
              <w:t>表示目的节点编号</w:t>
            </w:r>
            <w:r w:rsidR="00B204B6" w:rsidRPr="00B204B6">
              <w:rPr>
                <w:rFonts w:hint="eastAsia"/>
                <w:sz w:val="24"/>
              </w:rPr>
              <w:t>。</w:t>
            </w:r>
          </w:p>
          <w:p w:rsidR="00545BB2" w:rsidRDefault="00545BB2" w:rsidP="001851AE">
            <w:pPr>
              <w:pStyle w:val="ab"/>
              <w:numPr>
                <w:ilvl w:val="0"/>
                <w:numId w:val="3"/>
              </w:numPr>
              <w:adjustRightInd w:val="0"/>
              <w:snapToGrid w:val="0"/>
              <w:spacing w:line="300" w:lineRule="auto"/>
              <w:ind w:left="0" w:firstLineChars="0" w:firstLine="0"/>
              <w:rPr>
                <w:sz w:val="24"/>
              </w:rPr>
            </w:pPr>
            <w:r>
              <w:rPr>
                <w:rFonts w:hint="eastAsia"/>
                <w:sz w:val="24"/>
              </w:rPr>
              <w:t>每个</w:t>
            </w:r>
            <w:r>
              <w:rPr>
                <w:rFonts w:hint="eastAsia"/>
                <w:sz w:val="24"/>
              </w:rPr>
              <w:t>CPE</w:t>
            </w:r>
            <w:r>
              <w:rPr>
                <w:rFonts w:hint="eastAsia"/>
                <w:sz w:val="24"/>
              </w:rPr>
              <w:t>检测是否其所监管的节点产生</w:t>
            </w:r>
            <w:proofErr w:type="spellStart"/>
            <w:r>
              <w:rPr>
                <w:rFonts w:hint="eastAsia"/>
                <w:sz w:val="24"/>
              </w:rPr>
              <w:t>coflow</w:t>
            </w:r>
            <w:proofErr w:type="spellEnd"/>
            <w:r>
              <w:rPr>
                <w:rFonts w:hint="eastAsia"/>
                <w:sz w:val="24"/>
              </w:rPr>
              <w:t>数据传输，一旦发现有</w:t>
            </w:r>
            <w:proofErr w:type="spellStart"/>
            <w:r>
              <w:rPr>
                <w:rFonts w:hint="eastAsia"/>
                <w:sz w:val="24"/>
              </w:rPr>
              <w:t>coflow</w:t>
            </w:r>
            <w:proofErr w:type="spellEnd"/>
            <w:r>
              <w:rPr>
                <w:rFonts w:hint="eastAsia"/>
                <w:sz w:val="24"/>
              </w:rPr>
              <w:t>产生，则执行步骤</w:t>
            </w:r>
            <w:r>
              <w:rPr>
                <w:rFonts w:hint="eastAsia"/>
                <w:sz w:val="24"/>
              </w:rPr>
              <w:t>3</w:t>
            </w:r>
            <w:r>
              <w:rPr>
                <w:rFonts w:hint="eastAsia"/>
                <w:sz w:val="24"/>
              </w:rPr>
              <w:t>，否则继续监控。</w:t>
            </w:r>
          </w:p>
          <w:p w:rsidR="00037D5D" w:rsidRDefault="00037D5D" w:rsidP="00196E07">
            <w:pPr>
              <w:pStyle w:val="ab"/>
              <w:numPr>
                <w:ilvl w:val="0"/>
                <w:numId w:val="3"/>
              </w:numPr>
              <w:adjustRightInd w:val="0"/>
              <w:snapToGrid w:val="0"/>
              <w:spacing w:line="300" w:lineRule="auto"/>
              <w:ind w:left="0" w:firstLineChars="0" w:firstLine="0"/>
              <w:rPr>
                <w:sz w:val="24"/>
              </w:rPr>
            </w:pPr>
            <w:r>
              <w:rPr>
                <w:rFonts w:hint="eastAsia"/>
                <w:sz w:val="24"/>
              </w:rPr>
              <w:t>CPE</w:t>
            </w:r>
            <w:r>
              <w:rPr>
                <w:rFonts w:hint="eastAsia"/>
                <w:sz w:val="24"/>
              </w:rPr>
              <w:t>统计本地产生的</w:t>
            </w:r>
            <w:proofErr w:type="spellStart"/>
            <w:r>
              <w:rPr>
                <w:rFonts w:hint="eastAsia"/>
                <w:sz w:val="24"/>
              </w:rPr>
              <w:t>coflow</w:t>
            </w:r>
            <w:proofErr w:type="spellEnd"/>
            <w:r>
              <w:rPr>
                <w:rFonts w:hint="eastAsia"/>
                <w:sz w:val="24"/>
              </w:rPr>
              <w:t>信息，记为</w:t>
            </w:r>
            <m:oMath>
              <m:sSubSup>
                <m:sSubSupPr>
                  <m:ctrlPr>
                    <w:rPr>
                      <w:rFonts w:ascii="Cambria Math" w:hAnsi="Cambria Math"/>
                      <w:sz w:val="24"/>
                    </w:rPr>
                  </m:ctrlPr>
                </m:sSubSupPr>
                <m:e>
                  <m:r>
                    <w:rPr>
                      <w:rFonts w:ascii="Cambria Math" w:hAnsi="Cambria Math"/>
                      <w:sz w:val="24"/>
                    </w:rPr>
                    <m:t>F</m:t>
                  </m:r>
                </m:e>
                <m:sub>
                  <m:r>
                    <w:rPr>
                      <w:rFonts w:ascii="Cambria Math" w:hAnsi="Cambria Math"/>
                      <w:sz w:val="24"/>
                    </w:rPr>
                    <m:t>i</m:t>
                  </m:r>
                </m:sub>
                <m:sup>
                  <m:r>
                    <w:rPr>
                      <w:rFonts w:ascii="Cambria Math" w:hAnsi="Cambria Math"/>
                      <w:sz w:val="24"/>
                    </w:rPr>
                    <m:t>k</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f</m:t>
                  </m:r>
                </m:e>
                <m:sub>
                  <m:r>
                    <w:rPr>
                      <w:rFonts w:ascii="Cambria Math" w:hAnsi="Cambria Math"/>
                      <w:sz w:val="24"/>
                    </w:rPr>
                    <m:t>i</m:t>
                  </m:r>
                </m:sub>
                <m:sup>
                  <m:r>
                    <m:rPr>
                      <m:sty m:val="p"/>
                    </m:rPr>
                    <w:rPr>
                      <w:rFonts w:ascii="Cambria Math" w:hAnsi="Cambria Math"/>
                      <w:sz w:val="24"/>
                    </w:rPr>
                    <m:t>1</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f</m:t>
                  </m:r>
                </m:e>
                <m:sub>
                  <m:r>
                    <w:rPr>
                      <w:rFonts w:ascii="Cambria Math" w:hAnsi="Cambria Math"/>
                      <w:sz w:val="24"/>
                    </w:rPr>
                    <m:t>i</m:t>
                  </m:r>
                </m:sub>
                <m: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F</m:t>
                      </m:r>
                    </m:e>
                    <m:sub>
                      <m:r>
                        <w:rPr>
                          <w:rFonts w:ascii="Cambria Math" w:hAnsi="Cambria Math"/>
                          <w:sz w:val="24"/>
                        </w:rPr>
                        <m:t>i</m:t>
                      </m:r>
                    </m:sub>
                    <m:sup>
                      <m:r>
                        <w:rPr>
                          <w:rFonts w:ascii="Cambria Math" w:hAnsi="Cambria Math"/>
                          <w:sz w:val="24"/>
                        </w:rPr>
                        <m:t>k</m:t>
                      </m:r>
                    </m:sup>
                  </m:sSubSup>
                  <m:r>
                    <m:rPr>
                      <m:sty m:val="p"/>
                    </m:rPr>
                    <w:rPr>
                      <w:rFonts w:ascii="Cambria Math" w:hAnsi="Cambria Math"/>
                      <w:sz w:val="24"/>
                    </w:rPr>
                    <m:t>|</m:t>
                  </m:r>
                </m:sup>
              </m:sSubSup>
              <m:r>
                <m:rPr>
                  <m:sty m:val="p"/>
                </m:rPr>
                <w:rPr>
                  <w:rFonts w:ascii="Cambria Math" w:hAnsi="Cambria Math"/>
                  <w:sz w:val="24"/>
                </w:rPr>
                <m:t>}</m:t>
              </m:r>
            </m:oMath>
            <w:r w:rsidR="00091380">
              <w:rPr>
                <w:rFonts w:hint="eastAsia"/>
                <w:sz w:val="24"/>
              </w:rPr>
              <w:t>。其中</w:t>
            </w:r>
            <m:oMath>
              <m:sSubSup>
                <m:sSubSupPr>
                  <m:ctrlPr>
                    <w:rPr>
                      <w:rFonts w:ascii="Cambria Math" w:hAnsi="Cambria Math"/>
                      <w:sz w:val="24"/>
                    </w:rPr>
                  </m:ctrlPr>
                </m:sSubSupPr>
                <m:e>
                  <m:r>
                    <w:rPr>
                      <w:rFonts w:ascii="Cambria Math" w:hAnsi="Cambria Math"/>
                      <w:sz w:val="24"/>
                    </w:rPr>
                    <m:t>f</m:t>
                  </m:r>
                </m:e>
                <m:sub>
                  <m:r>
                    <w:rPr>
                      <w:rFonts w:ascii="Cambria Math" w:hAnsi="Cambria Math"/>
                      <w:sz w:val="24"/>
                    </w:rPr>
                    <m:t>i</m:t>
                  </m:r>
                </m:sub>
                <m:sup>
                  <m:r>
                    <w:rPr>
                      <w:rFonts w:ascii="Cambria Math" w:hAnsi="Cambria Math"/>
                      <w:sz w:val="24"/>
                    </w:rPr>
                    <m:t>j</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s</m:t>
                  </m:r>
                </m:e>
                <m:sub>
                  <m:r>
                    <w:rPr>
                      <w:rFonts w:ascii="Cambria Math" w:hAnsi="Cambria Math"/>
                      <w:sz w:val="24"/>
                    </w:rPr>
                    <m:t>i</m:t>
                  </m:r>
                </m:sub>
                <m:sup>
                  <m:r>
                    <w:rPr>
                      <w:rFonts w:ascii="Cambria Math" w:hAnsi="Cambria Math"/>
                      <w:sz w:val="24"/>
                    </w:rPr>
                    <m:t>j</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r</m:t>
                  </m:r>
                </m:e>
                <m:sub>
                  <m:r>
                    <w:rPr>
                      <w:rFonts w:ascii="Cambria Math" w:hAnsi="Cambria Math"/>
                      <w:sz w:val="24"/>
                    </w:rPr>
                    <m:t>i</m:t>
                  </m:r>
                </m:sub>
                <m:sup>
                  <m:r>
                    <w:rPr>
                      <w:rFonts w:ascii="Cambria Math" w:hAnsi="Cambria Math"/>
                      <w:sz w:val="24"/>
                    </w:rPr>
                    <m:t>j</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d</m:t>
                  </m:r>
                </m:e>
                <m:sub>
                  <m:r>
                    <w:rPr>
                      <w:rFonts w:ascii="Cambria Math" w:hAnsi="Cambria Math"/>
                      <w:sz w:val="24"/>
                    </w:rPr>
                    <m:t>i</m:t>
                  </m:r>
                </m:sub>
                <m:sup>
                  <m:r>
                    <w:rPr>
                      <w:rFonts w:ascii="Cambria Math" w:hAnsi="Cambria Math"/>
                      <w:sz w:val="24"/>
                    </w:rPr>
                    <m:t>j</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v</m:t>
                  </m:r>
                </m:e>
                <m:sub>
                  <m:r>
                    <w:rPr>
                      <w:rFonts w:ascii="Cambria Math" w:hAnsi="Cambria Math"/>
                      <w:sz w:val="24"/>
                    </w:rPr>
                    <m:t>i</m:t>
                  </m:r>
                </m:sub>
                <m:sup>
                  <m:r>
                    <w:rPr>
                      <w:rFonts w:ascii="Cambria Math" w:hAnsi="Cambria Math"/>
                      <w:sz w:val="24"/>
                    </w:rPr>
                    <m:t>j</m:t>
                  </m:r>
                </m:sup>
              </m:sSubSup>
              <m:r>
                <m:rPr>
                  <m:sty m:val="p"/>
                </m:rPr>
                <w:rPr>
                  <w:rFonts w:ascii="Cambria Math" w:hAnsi="Cambria Math"/>
                  <w:sz w:val="24"/>
                </w:rPr>
                <m:t>)</m:t>
              </m:r>
            </m:oMath>
            <w:r w:rsidR="00091380">
              <w:rPr>
                <w:rFonts w:hint="eastAsia"/>
                <w:sz w:val="24"/>
              </w:rPr>
              <w:t>表示本地</w:t>
            </w:r>
            <w:proofErr w:type="spellStart"/>
            <w:r w:rsidR="00091380">
              <w:rPr>
                <w:rFonts w:hint="eastAsia"/>
                <w:sz w:val="24"/>
              </w:rPr>
              <w:t>coflow</w:t>
            </w:r>
            <w:proofErr w:type="spellEnd"/>
            <w:r w:rsidR="00091380">
              <w:rPr>
                <w:rFonts w:hint="eastAsia"/>
                <w:sz w:val="24"/>
              </w:rPr>
              <w:t>中的单个数据传输请求，其中</w:t>
            </w:r>
            <m:oMath>
              <m:sSubSup>
                <m:sSubSupPr>
                  <m:ctrlPr>
                    <w:rPr>
                      <w:rFonts w:ascii="Cambria Math" w:hAnsi="Cambria Math"/>
                      <w:sz w:val="24"/>
                    </w:rPr>
                  </m:ctrlPr>
                </m:sSubSupPr>
                <m:e>
                  <m:r>
                    <w:rPr>
                      <w:rFonts w:ascii="Cambria Math" w:hAnsi="Cambria Math"/>
                      <w:sz w:val="24"/>
                    </w:rPr>
                    <m:t>s</m:t>
                  </m:r>
                </m:e>
                <m:sub>
                  <m:r>
                    <w:rPr>
                      <w:rFonts w:ascii="Cambria Math" w:hAnsi="Cambria Math"/>
                      <w:sz w:val="24"/>
                    </w:rPr>
                    <m:t>i</m:t>
                  </m:r>
                </m:sub>
                <m:sup>
                  <m:r>
                    <w:rPr>
                      <w:rFonts w:ascii="Cambria Math" w:hAnsi="Cambria Math"/>
                      <w:sz w:val="24"/>
                    </w:rPr>
                    <m:t>j</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r</m:t>
                  </m:r>
                </m:e>
                <m:sub>
                  <m:r>
                    <w:rPr>
                      <w:rFonts w:ascii="Cambria Math" w:hAnsi="Cambria Math"/>
                      <w:sz w:val="24"/>
                    </w:rPr>
                    <m:t>i</m:t>
                  </m:r>
                </m:sub>
                <m:sup>
                  <m:r>
                    <w:rPr>
                      <w:rFonts w:ascii="Cambria Math" w:hAnsi="Cambria Math"/>
                      <w:sz w:val="24"/>
                    </w:rPr>
                    <m:t>j</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d</m:t>
                  </m:r>
                </m:e>
                <m:sub>
                  <m:r>
                    <w:rPr>
                      <w:rFonts w:ascii="Cambria Math" w:hAnsi="Cambria Math"/>
                      <w:sz w:val="24"/>
                    </w:rPr>
                    <m:t>i</m:t>
                  </m:r>
                </m:sub>
                <m:sup>
                  <m:r>
                    <w:rPr>
                      <w:rFonts w:ascii="Cambria Math" w:hAnsi="Cambria Math"/>
                      <w:sz w:val="24"/>
                    </w:rPr>
                    <m:t>j</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v</m:t>
                  </m:r>
                </m:e>
                <m:sub>
                  <m:r>
                    <w:rPr>
                      <w:rFonts w:ascii="Cambria Math" w:hAnsi="Cambria Math"/>
                      <w:sz w:val="24"/>
                    </w:rPr>
                    <m:t>i</m:t>
                  </m:r>
                </m:sub>
                <m:sup>
                  <m:r>
                    <w:rPr>
                      <w:rFonts w:ascii="Cambria Math" w:hAnsi="Cambria Math"/>
                      <w:sz w:val="24"/>
                    </w:rPr>
                    <m:t>j</m:t>
                  </m:r>
                </m:sup>
              </m:sSubSup>
              <m:r>
                <m:rPr>
                  <m:sty m:val="p"/>
                </m:rPr>
                <w:rPr>
                  <w:rFonts w:ascii="Cambria Math" w:hAnsi="Cambria Math"/>
                  <w:sz w:val="24"/>
                </w:rPr>
                <m:t xml:space="preserve">, </m:t>
              </m:r>
              <m:sSub>
                <m:sSubPr>
                  <m:ctrlPr>
                    <w:rPr>
                      <w:rFonts w:ascii="Cambria Math" w:hAnsi="Cambria Math"/>
                      <w:sz w:val="24"/>
                    </w:rPr>
                  </m:ctrlPr>
                </m:sSubPr>
                <m:e>
                  <m:r>
                    <w:rPr>
                      <w:rFonts w:ascii="Cambria Math" w:hAnsi="Cambria Math"/>
                      <w:sz w:val="24"/>
                    </w:rPr>
                    <m:t>D</m:t>
                  </m:r>
                </m:e>
                <m:sub>
                  <m:r>
                    <w:rPr>
                      <w:rFonts w:ascii="Cambria Math" w:hAnsi="Cambria Math"/>
                      <w:sz w:val="24"/>
                    </w:rPr>
                    <m:t>i</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D</m:t>
                  </m:r>
                </m:e>
                <m:sub>
                  <m:r>
                    <w:rPr>
                      <w:rFonts w:ascii="Cambria Math" w:hAnsi="Cambria Math"/>
                      <w:sz w:val="24"/>
                    </w:rPr>
                    <m:t>i</m:t>
                  </m:r>
                </m:sub>
                <m:sup>
                  <m:r>
                    <m:rPr>
                      <m:sty m:val="p"/>
                    </m:rPr>
                    <w:rPr>
                      <w:rFonts w:ascii="Cambria Math" w:hAnsi="Cambria Math"/>
                      <w:sz w:val="24"/>
                    </w:rPr>
                    <m:t>'</m:t>
                  </m:r>
                </m:sup>
              </m:sSubSup>
            </m:oMath>
            <w:r w:rsidR="00196E07">
              <w:rPr>
                <w:rFonts w:hint="eastAsia"/>
                <w:sz w:val="24"/>
              </w:rPr>
              <w:t>分别表示传输起始时间、源节点、目的节点、流量规模、软截止期限和硬截止期限。</w:t>
            </w:r>
          </w:p>
          <w:p w:rsidR="006D75AA" w:rsidRDefault="00196E07" w:rsidP="0066166C">
            <w:pPr>
              <w:pStyle w:val="ab"/>
              <w:numPr>
                <w:ilvl w:val="0"/>
                <w:numId w:val="3"/>
              </w:numPr>
              <w:adjustRightInd w:val="0"/>
              <w:snapToGrid w:val="0"/>
              <w:spacing w:line="300" w:lineRule="auto"/>
              <w:ind w:left="0" w:firstLineChars="0" w:firstLine="0"/>
              <w:rPr>
                <w:sz w:val="24"/>
              </w:rPr>
            </w:pPr>
            <w:r>
              <w:rPr>
                <w:rFonts w:hint="eastAsia"/>
                <w:sz w:val="24"/>
              </w:rPr>
              <w:t>根据</w:t>
            </w:r>
            <m:oMath>
              <m:sSubSup>
                <m:sSubSupPr>
                  <m:ctrlPr>
                    <w:rPr>
                      <w:rFonts w:ascii="Cambria Math" w:hAnsi="Cambria Math"/>
                      <w:sz w:val="24"/>
                    </w:rPr>
                  </m:ctrlPr>
                </m:sSubSupPr>
                <m:e>
                  <m:r>
                    <w:rPr>
                      <w:rFonts w:ascii="Cambria Math" w:hAnsi="Cambria Math"/>
                      <w:sz w:val="24"/>
                    </w:rPr>
                    <m:t>F</m:t>
                  </m:r>
                </m:e>
                <m:sub>
                  <m:r>
                    <w:rPr>
                      <w:rFonts w:ascii="Cambria Math" w:hAnsi="Cambria Math"/>
                      <w:sz w:val="24"/>
                    </w:rPr>
                    <m:t>i</m:t>
                  </m:r>
                </m:sub>
                <m:sup>
                  <m:r>
                    <w:rPr>
                      <w:rFonts w:ascii="Cambria Math" w:hAnsi="Cambria Math"/>
                      <w:sz w:val="24"/>
                    </w:rPr>
                    <m:t>k</m:t>
                  </m:r>
                </m:sup>
              </m:sSubSup>
            </m:oMath>
            <w:r>
              <w:rPr>
                <w:rFonts w:hint="eastAsia"/>
                <w:sz w:val="24"/>
              </w:rPr>
              <w:t>估计其他</w:t>
            </w:r>
            <w:r>
              <w:rPr>
                <w:rFonts w:hint="eastAsia"/>
                <w:sz w:val="24"/>
              </w:rPr>
              <w:t>CPE</w:t>
            </w:r>
            <w:r>
              <w:rPr>
                <w:rFonts w:hint="eastAsia"/>
                <w:sz w:val="24"/>
              </w:rPr>
              <w:t>端产生的流量规模</w:t>
            </w:r>
            <w:r w:rsidR="00ED437B">
              <w:rPr>
                <w:rFonts w:hint="eastAsia"/>
                <w:sz w:val="24"/>
              </w:rPr>
              <w:t>，并将所有的流量信息汇总</w:t>
            </w:r>
            <w:r w:rsidR="0066166C">
              <w:rPr>
                <w:rFonts w:hint="eastAsia"/>
                <w:sz w:val="24"/>
              </w:rPr>
              <w:t>，记为</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i</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f</m:t>
                  </m:r>
                </m:e>
                <m:sub>
                  <m:r>
                    <w:rPr>
                      <w:rFonts w:ascii="Cambria Math" w:hAnsi="Cambria Math"/>
                      <w:sz w:val="24"/>
                    </w:rPr>
                    <m:t>i</m:t>
                  </m:r>
                </m:sub>
                <m:sup>
                  <m:r>
                    <m:rPr>
                      <m:sty m:val="p"/>
                    </m:rPr>
                    <w:rPr>
                      <w:rFonts w:ascii="Cambria Math" w:hAnsi="Cambria Math"/>
                      <w:sz w:val="24"/>
                    </w:rPr>
                    <m:t>1</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f</m:t>
                  </m:r>
                </m:e>
                <m:sub>
                  <m:r>
                    <w:rPr>
                      <w:rFonts w:ascii="Cambria Math" w:hAnsi="Cambria Math"/>
                      <w:sz w:val="24"/>
                    </w:rPr>
                    <m:t>i</m:t>
                  </m:r>
                </m:sub>
                <m:sup>
                  <m:r>
                    <m:rPr>
                      <m:sty m:val="p"/>
                    </m:rPr>
                    <w:rPr>
                      <w:rFonts w:ascii="Cambria Math" w:hAnsi="Cambria Math"/>
                      <w:sz w:val="24"/>
                    </w:rPr>
                    <m:t>|</m:t>
                  </m:r>
                  <m:r>
                    <w:rPr>
                      <w:rFonts w:ascii="Cambria Math" w:hAnsi="Cambria Math"/>
                      <w:sz w:val="24"/>
                    </w:rPr>
                    <m:t>F</m:t>
                  </m:r>
                  <m:r>
                    <m:rPr>
                      <m:sty m:val="p"/>
                    </m:rPr>
                    <w:rPr>
                      <w:rFonts w:ascii="Cambria Math" w:hAnsi="Cambria Math"/>
                      <w:sz w:val="24"/>
                    </w:rPr>
                    <m:t>|</m:t>
                  </m:r>
                </m:sup>
              </m:sSubSup>
              <m:r>
                <m:rPr>
                  <m:sty m:val="p"/>
                </m:rPr>
                <w:rPr>
                  <w:rFonts w:ascii="Cambria Math" w:hAnsi="Cambria Math"/>
                  <w:sz w:val="24"/>
                </w:rPr>
                <m:t>}</m:t>
              </m:r>
            </m:oMath>
            <w:r>
              <w:rPr>
                <w:rFonts w:hint="eastAsia"/>
                <w:sz w:val="24"/>
              </w:rPr>
              <w:t>。</w:t>
            </w:r>
          </w:p>
          <w:p w:rsidR="002E4140" w:rsidRPr="002E4140" w:rsidRDefault="00C11791" w:rsidP="002E4140">
            <w:pPr>
              <w:pStyle w:val="ab"/>
              <w:numPr>
                <w:ilvl w:val="0"/>
                <w:numId w:val="3"/>
              </w:numPr>
              <w:adjustRightInd w:val="0"/>
              <w:snapToGrid w:val="0"/>
              <w:spacing w:line="300" w:lineRule="auto"/>
              <w:ind w:left="0" w:firstLineChars="0" w:firstLine="0"/>
              <w:rPr>
                <w:sz w:val="24"/>
              </w:rPr>
            </w:pPr>
            <w:r>
              <w:rPr>
                <w:rFonts w:hint="eastAsia"/>
                <w:sz w:val="24"/>
              </w:rPr>
              <w:t>初始化深度强化学习网络迭代次数</w:t>
            </w:r>
            <w:r w:rsidR="00543845">
              <w:rPr>
                <w:rFonts w:hint="eastAsia"/>
                <w:sz w:val="24"/>
              </w:rPr>
              <w:t>X</w:t>
            </w:r>
            <w:r w:rsidR="00543845">
              <w:rPr>
                <w:rFonts w:hint="eastAsia"/>
                <w:sz w:val="24"/>
              </w:rPr>
              <w:t>，每次迭代将</w:t>
            </w:r>
            <m:oMath>
              <m:sSubSup>
                <m:sSubSupPr>
                  <m:ctrlPr>
                    <w:rPr>
                      <w:rFonts w:ascii="Cambria Math" w:hAnsi="Cambria Math"/>
                      <w:sz w:val="24"/>
                    </w:rPr>
                  </m:ctrlPr>
                </m:sSubSupPr>
                <m:e>
                  <m:r>
                    <w:rPr>
                      <w:rFonts w:ascii="Cambria Math" w:hAnsi="Cambria Math"/>
                      <w:sz w:val="24"/>
                    </w:rPr>
                    <m:t>s</m:t>
                  </m:r>
                </m:e>
                <m:sub>
                  <m:r>
                    <w:rPr>
                      <w:rFonts w:ascii="Cambria Math" w:hAnsi="Cambria Math"/>
                      <w:sz w:val="24"/>
                    </w:rPr>
                    <m:t>i</m:t>
                  </m:r>
                </m:sub>
                <m:sup>
                  <m:r>
                    <w:rPr>
                      <w:rFonts w:ascii="Cambria Math" w:hAnsi="Cambria Math"/>
                      <w:sz w:val="24"/>
                    </w:rPr>
                    <m:t>j</m:t>
                  </m:r>
                </m:sup>
              </m:sSubSup>
            </m:oMath>
            <w:r w:rsidR="00FD4513">
              <w:rPr>
                <w:rFonts w:hint="eastAsia"/>
                <w:sz w:val="24"/>
              </w:rPr>
              <w:t>至</w:t>
            </w:r>
            <m:oMath>
              <m:sSubSup>
                <m:sSubSupPr>
                  <m:ctrlPr>
                    <w:rPr>
                      <w:rFonts w:ascii="Cambria Math" w:hAnsi="Cambria Math"/>
                      <w:sz w:val="24"/>
                    </w:rPr>
                  </m:ctrlPr>
                </m:sSubSupPr>
                <m:e>
                  <m:sSubSup>
                    <m:sSubSupPr>
                      <m:ctrlPr>
                        <w:rPr>
                          <w:rFonts w:ascii="Cambria Math" w:hAnsi="Cambria Math"/>
                          <w:sz w:val="24"/>
                        </w:rPr>
                      </m:ctrlPr>
                    </m:sSubSupPr>
                    <m:e>
                      <m:r>
                        <w:rPr>
                          <w:rFonts w:ascii="Cambria Math" w:hAnsi="Cambria Math"/>
                          <w:sz w:val="24"/>
                        </w:rPr>
                        <m:t>s</m:t>
                      </m:r>
                    </m:e>
                    <m:sub>
                      <m:r>
                        <w:rPr>
                          <w:rFonts w:ascii="Cambria Math" w:hAnsi="Cambria Math"/>
                          <w:sz w:val="24"/>
                        </w:rPr>
                        <m:t>i</m:t>
                      </m:r>
                    </m:sub>
                    <m:sup>
                      <m:r>
                        <w:rPr>
                          <w:rFonts w:ascii="Cambria Math" w:hAnsi="Cambria Math"/>
                          <w:sz w:val="24"/>
                        </w:rPr>
                        <m:t>j</m:t>
                      </m:r>
                    </m:sup>
                  </m:sSubSup>
                  <m:r>
                    <w:rPr>
                      <w:rFonts w:ascii="Cambria Math" w:hAnsi="Cambria Math" w:hint="eastAsia"/>
                      <w:sz w:val="24"/>
                    </w:rPr>
                    <m:t>+</m:t>
                  </m:r>
                  <m:r>
                    <w:rPr>
                      <w:rFonts w:ascii="Cambria Math" w:hAnsi="Cambria Math"/>
                      <w:sz w:val="24"/>
                    </w:rPr>
                    <m:t>D</m:t>
                  </m:r>
                </m:e>
                <m:sub>
                  <m:r>
                    <w:rPr>
                      <w:rFonts w:ascii="Cambria Math" w:hAnsi="Cambria Math"/>
                      <w:sz w:val="24"/>
                    </w:rPr>
                    <m:t>i</m:t>
                  </m:r>
                </m:sub>
                <m:sup>
                  <m:r>
                    <m:rPr>
                      <m:sty m:val="p"/>
                    </m:rPr>
                    <w:rPr>
                      <w:rFonts w:ascii="Cambria Math" w:hAnsi="Cambria Math"/>
                      <w:sz w:val="24"/>
                    </w:rPr>
                    <m:t>'</m:t>
                  </m:r>
                </m:sup>
              </m:sSubSup>
            </m:oMath>
            <w:r w:rsidR="00543845">
              <w:rPr>
                <w:rFonts w:hint="eastAsia"/>
                <w:sz w:val="24"/>
              </w:rPr>
              <w:t>分为</w:t>
            </w:r>
            <w:r w:rsidR="00543845">
              <w:rPr>
                <w:rFonts w:hint="eastAsia"/>
                <w:sz w:val="24"/>
              </w:rPr>
              <w:t>T</w:t>
            </w:r>
            <w:proofErr w:type="gramStart"/>
            <w:r w:rsidR="00543845">
              <w:rPr>
                <w:rFonts w:hint="eastAsia"/>
                <w:sz w:val="24"/>
              </w:rPr>
              <w:t>个</w:t>
            </w:r>
            <w:proofErr w:type="gramEnd"/>
            <w:r w:rsidR="00543845">
              <w:rPr>
                <w:rFonts w:hint="eastAsia"/>
                <w:sz w:val="24"/>
              </w:rPr>
              <w:t>时间片</w:t>
            </w:r>
            <w:r w:rsidR="004C6E08">
              <w:rPr>
                <w:rFonts w:hint="eastAsia"/>
                <w:sz w:val="24"/>
              </w:rPr>
              <w:t>。</w:t>
            </w:r>
            <w:r w:rsidR="005D1210">
              <w:rPr>
                <w:rFonts w:hint="eastAsia"/>
                <w:sz w:val="24"/>
              </w:rPr>
              <w:t>初始化迭代次数为</w:t>
            </w:r>
            <w:r w:rsidR="005D1210">
              <w:rPr>
                <w:rFonts w:hint="eastAsia"/>
                <w:sz w:val="24"/>
              </w:rPr>
              <w:t>0</w:t>
            </w:r>
            <w:r w:rsidR="005D1210">
              <w:rPr>
                <w:rFonts w:hint="eastAsia"/>
                <w:sz w:val="24"/>
              </w:rPr>
              <w:t>。</w:t>
            </w:r>
            <w:r w:rsidR="00C27E9D">
              <w:rPr>
                <w:rFonts w:hint="eastAsia"/>
                <w:sz w:val="24"/>
              </w:rPr>
              <w:t>具体迭代过程如下：</w:t>
            </w:r>
          </w:p>
          <w:p w:rsidR="002E4140" w:rsidRDefault="002E4140" w:rsidP="008A6183">
            <w:pPr>
              <w:pStyle w:val="ab"/>
              <w:numPr>
                <w:ilvl w:val="1"/>
                <w:numId w:val="3"/>
              </w:numPr>
              <w:adjustRightInd w:val="0"/>
              <w:snapToGrid w:val="0"/>
              <w:spacing w:line="300" w:lineRule="auto"/>
              <w:ind w:firstLineChars="0"/>
              <w:rPr>
                <w:sz w:val="24"/>
              </w:rPr>
            </w:pPr>
            <w:r>
              <w:rPr>
                <w:rFonts w:hint="eastAsia"/>
                <w:sz w:val="24"/>
              </w:rPr>
              <w:t>CPE</w:t>
            </w:r>
            <w:r>
              <w:rPr>
                <w:rFonts w:hint="eastAsia"/>
                <w:sz w:val="24"/>
              </w:rPr>
              <w:t>初始化深度强化学习网络，其中分别包含训练</w:t>
            </w:r>
            <w:r>
              <w:rPr>
                <w:rFonts w:hint="eastAsia"/>
                <w:sz w:val="24"/>
              </w:rPr>
              <w:t>actor</w:t>
            </w:r>
            <w:r>
              <w:rPr>
                <w:rFonts w:hint="eastAsia"/>
                <w:sz w:val="24"/>
              </w:rPr>
              <w:t>网络、训练</w:t>
            </w:r>
            <w:proofErr w:type="spellStart"/>
            <w:r>
              <w:rPr>
                <w:rFonts w:hint="eastAsia"/>
                <w:sz w:val="24"/>
              </w:rPr>
              <w:t>cirtic</w:t>
            </w:r>
            <w:proofErr w:type="spellEnd"/>
            <w:r>
              <w:rPr>
                <w:rFonts w:hint="eastAsia"/>
                <w:sz w:val="24"/>
              </w:rPr>
              <w:t>网络和目标</w:t>
            </w:r>
            <w:r>
              <w:rPr>
                <w:rFonts w:hint="eastAsia"/>
                <w:sz w:val="24"/>
              </w:rPr>
              <w:t>actor</w:t>
            </w:r>
            <w:r>
              <w:rPr>
                <w:rFonts w:hint="eastAsia"/>
                <w:sz w:val="24"/>
              </w:rPr>
              <w:t>网络、目标</w:t>
            </w:r>
            <w:proofErr w:type="spellStart"/>
            <w:r>
              <w:rPr>
                <w:rFonts w:hint="eastAsia"/>
                <w:sz w:val="24"/>
              </w:rPr>
              <w:t>cirtic</w:t>
            </w:r>
            <w:proofErr w:type="spellEnd"/>
            <w:r>
              <w:rPr>
                <w:rFonts w:hint="eastAsia"/>
                <w:sz w:val="24"/>
              </w:rPr>
              <w:t>网络，其网络参数分别记为</w:t>
            </w:r>
            <m:oMath>
              <m:sSubSup>
                <m:sSubSupPr>
                  <m:ctrlPr>
                    <w:rPr>
                      <w:rFonts w:ascii="Cambria Math" w:hAnsi="Cambria Math"/>
                      <w:sz w:val="24"/>
                    </w:rPr>
                  </m:ctrlPr>
                </m:sSubSupPr>
                <m:e>
                  <m:r>
                    <w:rPr>
                      <w:rFonts w:ascii="Cambria Math" w:hAnsi="Cambria Math"/>
                      <w:sz w:val="24"/>
                    </w:rPr>
                    <m:t>θ</m:t>
                  </m:r>
                </m:e>
                <m:sub>
                  <m:r>
                    <w:rPr>
                      <w:rFonts w:ascii="Cambria Math" w:hAnsi="Cambria Math"/>
                      <w:sz w:val="24"/>
                    </w:rPr>
                    <m:t>i</m:t>
                  </m:r>
                  <m:r>
                    <m:rPr>
                      <m:sty m:val="p"/>
                    </m:rPr>
                    <w:rPr>
                      <w:rFonts w:ascii="Cambria Math" w:hAnsi="Cambria Math"/>
                      <w:sz w:val="24"/>
                    </w:rPr>
                    <m:t>,</m:t>
                  </m:r>
                  <m:r>
                    <w:rPr>
                      <w:rFonts w:ascii="Cambria Math" w:hAnsi="Cambria Math"/>
                      <w:sz w:val="24"/>
                    </w:rPr>
                    <m:t>a</m:t>
                  </m:r>
                </m:sub>
                <m:sup>
                  <m:r>
                    <m:rPr>
                      <m:sty m:val="p"/>
                    </m:rPr>
                    <w:rPr>
                      <w:rFonts w:ascii="Cambria Math" w:hAnsi="Cambria Math"/>
                      <w:sz w:val="24"/>
                    </w:rPr>
                    <m:t>0</m:t>
                  </m:r>
                </m:sup>
              </m:sSubSup>
            </m:oMath>
            <w:r>
              <w:rPr>
                <w:rFonts w:hint="eastAsia"/>
                <w:sz w:val="24"/>
              </w:rPr>
              <w:t>，</w:t>
            </w:r>
            <m:oMath>
              <m:sSubSup>
                <m:sSubSupPr>
                  <m:ctrlPr>
                    <w:rPr>
                      <w:rFonts w:ascii="Cambria Math" w:hAnsi="Cambria Math"/>
                      <w:sz w:val="24"/>
                    </w:rPr>
                  </m:ctrlPr>
                </m:sSubSupPr>
                <m:e>
                  <m:r>
                    <w:rPr>
                      <w:rFonts w:ascii="Cambria Math" w:hAnsi="Cambria Math"/>
                      <w:sz w:val="24"/>
                    </w:rPr>
                    <m:t>θ</m:t>
                  </m:r>
                </m:e>
                <m:sub>
                  <m:r>
                    <w:rPr>
                      <w:rFonts w:ascii="Cambria Math" w:hAnsi="Cambria Math"/>
                      <w:sz w:val="24"/>
                    </w:rPr>
                    <m:t>i</m:t>
                  </m:r>
                  <m:r>
                    <m:rPr>
                      <m:sty m:val="p"/>
                    </m:rPr>
                    <w:rPr>
                      <w:rFonts w:ascii="Cambria Math" w:hAnsi="Cambria Math"/>
                      <w:sz w:val="24"/>
                    </w:rPr>
                    <m:t>,</m:t>
                  </m:r>
                  <m:r>
                    <w:rPr>
                      <w:rFonts w:ascii="Cambria Math" w:hAnsi="Cambria Math"/>
                      <w:sz w:val="24"/>
                    </w:rPr>
                    <m:t>c</m:t>
                  </m:r>
                </m:sub>
                <m:sup>
                  <m:r>
                    <m:rPr>
                      <m:sty m:val="p"/>
                    </m:rPr>
                    <w:rPr>
                      <w:rFonts w:ascii="Cambria Math" w:hAnsi="Cambria Math"/>
                      <w:sz w:val="24"/>
                    </w:rPr>
                    <m:t>0</m:t>
                  </m:r>
                </m:sup>
              </m:sSubSup>
            </m:oMath>
            <w:r>
              <w:rPr>
                <w:rFonts w:hint="eastAsia"/>
                <w:sz w:val="24"/>
              </w:rPr>
              <w:t>以及</w:t>
            </w:r>
            <m:oMath>
              <m:sSubSup>
                <m:sSubSupPr>
                  <m:ctrlPr>
                    <w:rPr>
                      <w:rFonts w:ascii="Cambria Math" w:hAnsi="Cambria Math"/>
                      <w:sz w:val="24"/>
                    </w:rPr>
                  </m:ctrlPr>
                </m:sSubSupPr>
                <m:e>
                  <m:r>
                    <w:rPr>
                      <w:rFonts w:ascii="Cambria Math" w:hAnsi="Cambria Math"/>
                      <w:sz w:val="24"/>
                    </w:rPr>
                    <m:t>θ</m:t>
                  </m:r>
                </m:e>
                <m:sub>
                  <m:r>
                    <w:rPr>
                      <w:rFonts w:ascii="Cambria Math" w:hAnsi="Cambria Math"/>
                      <w:sz w:val="24"/>
                    </w:rPr>
                    <m:t>i</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a</m:t>
                      </m:r>
                    </m:e>
                    <m:sup>
                      <m:r>
                        <m:rPr>
                          <m:sty m:val="p"/>
                        </m:rPr>
                        <w:rPr>
                          <w:rFonts w:ascii="Cambria Math" w:hAnsi="Cambria Math"/>
                          <w:sz w:val="24"/>
                        </w:rPr>
                        <m:t>'</m:t>
                      </m:r>
                    </m:sup>
                  </m:sSup>
                </m:sub>
                <m:sup>
                  <m:r>
                    <m:rPr>
                      <m:sty m:val="p"/>
                    </m:rPr>
                    <w:rPr>
                      <w:rFonts w:ascii="Cambria Math" w:hAnsi="Cambria Math"/>
                      <w:sz w:val="24"/>
                    </w:rPr>
                    <m:t>0</m:t>
                  </m:r>
                </m:sup>
              </m:sSubSup>
            </m:oMath>
            <w:r>
              <w:rPr>
                <w:rFonts w:hint="eastAsia"/>
                <w:sz w:val="24"/>
              </w:rPr>
              <w:t>,</w:t>
            </w:r>
            <m:oMath>
              <m:r>
                <m:rPr>
                  <m:sty m:val="p"/>
                </m:rPr>
                <w:rPr>
                  <w:rFonts w:ascii="Cambria Math" w:hAnsi="Cambria Math"/>
                  <w:sz w:val="24"/>
                </w:rPr>
                <m:t xml:space="preserve"> </m:t>
              </m:r>
              <m:sSubSup>
                <m:sSubSupPr>
                  <m:ctrlPr>
                    <w:rPr>
                      <w:rFonts w:ascii="Cambria Math" w:hAnsi="Cambria Math"/>
                      <w:sz w:val="24"/>
                    </w:rPr>
                  </m:ctrlPr>
                </m:sSubSupPr>
                <m:e>
                  <m:r>
                    <w:rPr>
                      <w:rFonts w:ascii="Cambria Math" w:hAnsi="Cambria Math"/>
                      <w:sz w:val="24"/>
                    </w:rPr>
                    <m:t>θ</m:t>
                  </m:r>
                </m:e>
                <m:sub>
                  <m:r>
                    <w:rPr>
                      <w:rFonts w:ascii="Cambria Math" w:hAnsi="Cambria Math"/>
                      <w:sz w:val="24"/>
                    </w:rPr>
                    <m:t>i</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c</m:t>
                      </m:r>
                    </m:e>
                    <m:sup>
                      <m:r>
                        <m:rPr>
                          <m:sty m:val="p"/>
                        </m:rPr>
                        <w:rPr>
                          <w:rFonts w:ascii="Cambria Math" w:hAnsi="Cambria Math"/>
                          <w:sz w:val="24"/>
                        </w:rPr>
                        <m:t>'</m:t>
                      </m:r>
                    </m:sup>
                  </m:sSup>
                </m:sub>
                <m:sup>
                  <m:r>
                    <m:rPr>
                      <m:sty m:val="p"/>
                    </m:rPr>
                    <w:rPr>
                      <w:rFonts w:ascii="Cambria Math" w:hAnsi="Cambria Math"/>
                      <w:sz w:val="24"/>
                    </w:rPr>
                    <m:t>0</m:t>
                  </m:r>
                </m:sup>
              </m:sSubSup>
            </m:oMath>
            <w:r>
              <w:rPr>
                <w:rFonts w:hint="eastAsia"/>
                <w:sz w:val="24"/>
              </w:rPr>
              <w:t>。</w:t>
            </w:r>
          </w:p>
          <w:p w:rsidR="008A6183" w:rsidRDefault="00457FFD" w:rsidP="008A6183">
            <w:pPr>
              <w:pStyle w:val="ab"/>
              <w:numPr>
                <w:ilvl w:val="1"/>
                <w:numId w:val="3"/>
              </w:numPr>
              <w:adjustRightInd w:val="0"/>
              <w:snapToGrid w:val="0"/>
              <w:spacing w:line="300" w:lineRule="auto"/>
              <w:ind w:firstLineChars="0"/>
              <w:rPr>
                <w:sz w:val="24"/>
              </w:rPr>
            </w:pPr>
            <w:r>
              <w:rPr>
                <w:rFonts w:hint="eastAsia"/>
                <w:sz w:val="24"/>
              </w:rPr>
              <w:t>对于每个时间片</w:t>
            </w:r>
            <w:r>
              <w:rPr>
                <w:rFonts w:hint="eastAsia"/>
                <w:sz w:val="24"/>
              </w:rPr>
              <w:t>t</w:t>
            </w:r>
            <w:r>
              <w:rPr>
                <w:rFonts w:hint="eastAsia"/>
                <w:sz w:val="24"/>
              </w:rPr>
              <w:t>，</w:t>
            </w:r>
            <w:r w:rsidR="008D05F0">
              <w:rPr>
                <w:rFonts w:hint="eastAsia"/>
                <w:sz w:val="24"/>
              </w:rPr>
              <w:t>根据目标</w:t>
            </w:r>
            <w:r w:rsidR="008619F2">
              <w:rPr>
                <w:rFonts w:hint="eastAsia"/>
                <w:sz w:val="24"/>
              </w:rPr>
              <w:t>actor</w:t>
            </w:r>
            <w:r w:rsidR="00FC0117">
              <w:rPr>
                <w:rFonts w:hint="eastAsia"/>
                <w:sz w:val="24"/>
              </w:rPr>
              <w:t>网络的输出得到</w:t>
            </w:r>
            <m:oMath>
              <m:sSub>
                <m:sSubPr>
                  <m:ctrlPr>
                    <w:rPr>
                      <w:rFonts w:ascii="Cambria Math" w:hAnsi="Cambria Math"/>
                      <w:sz w:val="24"/>
                    </w:rPr>
                  </m:ctrlPr>
                </m:sSubPr>
                <m:e>
                  <m:r>
                    <w:rPr>
                      <w:rFonts w:ascii="Cambria Math" w:hAnsi="Cambria Math"/>
                      <w:sz w:val="24"/>
                    </w:rPr>
                    <m:t>Z</m:t>
                  </m:r>
                </m:e>
                <m:sub>
                  <m:r>
                    <w:rPr>
                      <w:rFonts w:ascii="Cambria Math" w:hAnsi="Cambria Math"/>
                      <w:sz w:val="24"/>
                    </w:rPr>
                    <m:t>i</m:t>
                  </m:r>
                </m:sub>
              </m:sSub>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Pr>
                <w:rFonts w:hint="eastAsia"/>
                <w:sz w:val="24"/>
              </w:rPr>
              <w:t>的估计值</w:t>
            </w:r>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Z</m:t>
                      </m:r>
                    </m:e>
                    <m:lim>
                      <m:r>
                        <m:rPr>
                          <m:sty m:val="p"/>
                        </m:rPr>
                        <w:rPr>
                          <w:rFonts w:ascii="Cambria Math" w:hAnsi="Cambria Math"/>
                          <w:sz w:val="24"/>
                        </w:rPr>
                        <m:t>~</m:t>
                      </m:r>
                    </m:lim>
                  </m:limUpp>
                </m:e>
                <m:sub>
                  <m:r>
                    <w:rPr>
                      <w:rFonts w:ascii="Cambria Math" w:hAnsi="Cambria Math"/>
                      <w:sz w:val="24"/>
                    </w:rPr>
                    <m:t>i</m:t>
                  </m:r>
                </m:sub>
              </m:sSub>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θ</m:t>
                  </m:r>
                </m:e>
                <m:sub>
                  <m:r>
                    <w:rPr>
                      <w:rFonts w:ascii="Cambria Math" w:hAnsi="Cambria Math"/>
                      <w:sz w:val="24"/>
                    </w:rPr>
                    <m:t>i</m:t>
                  </m:r>
                  <m:r>
                    <m:rPr>
                      <m:sty m:val="p"/>
                    </m:rPr>
                    <w:rPr>
                      <w:rFonts w:ascii="Cambria Math" w:hAnsi="Cambria Math"/>
                      <w:sz w:val="24"/>
                    </w:rPr>
                    <m:t>,</m:t>
                  </m:r>
                  <m:r>
                    <w:rPr>
                      <w:rFonts w:ascii="Cambria Math" w:hAnsi="Cambria Math"/>
                      <w:sz w:val="24"/>
                    </w:rPr>
                    <m:t>a</m:t>
                  </m:r>
                </m:sub>
                <m:sup>
                  <m:r>
                    <w:rPr>
                      <w:rFonts w:ascii="Cambria Math" w:hAnsi="Cambria Math"/>
                      <w:sz w:val="24"/>
                    </w:rPr>
                    <m:t>t</m:t>
                  </m:r>
                </m:sup>
              </m:sSubSup>
              <m:r>
                <m:rPr>
                  <m:sty m:val="p"/>
                </m:rPr>
                <w:rPr>
                  <w:rFonts w:ascii="Cambria Math" w:hAnsi="Cambria Math"/>
                  <w:sz w:val="24"/>
                </w:rPr>
                <m:t>)</m:t>
              </m:r>
            </m:oMath>
            <w:r>
              <w:rPr>
                <w:rFonts w:hint="eastAsia"/>
                <w:sz w:val="24"/>
              </w:rPr>
              <w:t>。其中，</w:t>
            </w:r>
            <m:oMath>
              <m:sSub>
                <m:sSubPr>
                  <m:ctrlPr>
                    <w:rPr>
                      <w:rFonts w:ascii="Cambria Math" w:hAnsi="Cambria Math"/>
                      <w:sz w:val="24"/>
                    </w:rPr>
                  </m:ctrlPr>
                </m:sSubPr>
                <m:e>
                  <m:r>
                    <w:rPr>
                      <w:rFonts w:ascii="Cambria Math" w:hAnsi="Cambria Math"/>
                      <w:sz w:val="24"/>
                    </w:rPr>
                    <m:t>Z</m:t>
                  </m:r>
                </m:e>
                <m:sub>
                  <m:r>
                    <w:rPr>
                      <w:rFonts w:ascii="Cambria Math" w:hAnsi="Cambria Math"/>
                      <w:sz w:val="24"/>
                    </w:rPr>
                    <m:t>i</m:t>
                  </m:r>
                </m:sub>
              </m:sSub>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Pr>
                <w:rFonts w:hint="eastAsia"/>
                <w:sz w:val="24"/>
              </w:rPr>
              <w:t>为与</w:t>
            </w:r>
            <w:r>
              <w:rPr>
                <w:rFonts w:hint="eastAsia"/>
                <w:sz w:val="24"/>
              </w:rPr>
              <w:t>t</w:t>
            </w:r>
            <w:r>
              <w:rPr>
                <w:rFonts w:hint="eastAsia"/>
                <w:sz w:val="24"/>
              </w:rPr>
              <w:t>时间片</w:t>
            </w:r>
            <w:r w:rsidR="00FC0117">
              <w:rPr>
                <w:rFonts w:hint="eastAsia"/>
                <w:sz w:val="24"/>
              </w:rPr>
              <w:t>本地</w:t>
            </w:r>
            <w:proofErr w:type="spellStart"/>
            <w:r w:rsidR="00FC0117">
              <w:rPr>
                <w:rFonts w:hint="eastAsia"/>
                <w:sz w:val="24"/>
              </w:rPr>
              <w:t>coflow</w:t>
            </w:r>
            <w:proofErr w:type="spellEnd"/>
            <w:r w:rsidR="008619F2">
              <w:rPr>
                <w:rFonts w:hint="eastAsia"/>
                <w:sz w:val="24"/>
              </w:rPr>
              <w:t>带宽分配方案，记为</w:t>
            </w:r>
            <m:oMath>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k</m:t>
                  </m:r>
                </m:sup>
              </m:sSubSup>
              <m:r>
                <m:rPr>
                  <m:sty m:val="p"/>
                </m:rPr>
                <w:rPr>
                  <w:rFonts w:ascii="Cambria Math" w:hAnsi="Cambria Math"/>
                  <w:sz w:val="24"/>
                </w:rPr>
                <m:t>=&lt;</m:t>
              </m:r>
              <m:sSubSup>
                <m:sSubSupPr>
                  <m:ctrlPr>
                    <w:rPr>
                      <w:rFonts w:ascii="Cambria Math" w:hAnsi="Cambria Math"/>
                      <w:sz w:val="24"/>
                    </w:rPr>
                  </m:ctrlPr>
                </m:sSubSupPr>
                <m:e>
                  <m:r>
                    <w:rPr>
                      <w:rFonts w:ascii="Cambria Math" w:hAnsi="Cambria Math"/>
                      <w:sz w:val="24"/>
                    </w:rPr>
                    <m:t>R</m:t>
                  </m:r>
                </m:e>
                <m:sub>
                  <m:r>
                    <w:rPr>
                      <w:rFonts w:ascii="Cambria Math" w:hAnsi="Cambria Math"/>
                      <w:sz w:val="24"/>
                    </w:rPr>
                    <m:t>i</m:t>
                  </m:r>
                </m:sub>
                <m:sup>
                  <m:r>
                    <w:rPr>
                      <w:rFonts w:ascii="Cambria Math" w:hAnsi="Cambria Math"/>
                      <w:sz w:val="24"/>
                    </w:rPr>
                    <m:t>j</m:t>
                  </m:r>
                </m:sup>
              </m:sSubSup>
              <m:r>
                <m:rPr>
                  <m:sty m:val="p"/>
                </m:rPr>
                <w:rPr>
                  <w:rFonts w:ascii="Cambria Math" w:hAnsi="Cambria Math"/>
                  <w:sz w:val="24"/>
                </w:rPr>
                <m:t>(</m:t>
              </m:r>
              <m:r>
                <w:rPr>
                  <w:rFonts w:ascii="Cambria Math" w:hAnsi="Cambria Math"/>
                  <w:sz w:val="24"/>
                </w:rPr>
                <m:t>t</m:t>
              </m:r>
              <m:r>
                <m:rPr>
                  <m:sty m:val="p"/>
                </m:rPr>
                <w:rPr>
                  <w:rFonts w:ascii="Cambria Math" w:hAnsi="Cambria Math"/>
                  <w:sz w:val="24"/>
                </w:rPr>
                <m:t>)&gt;</m:t>
              </m:r>
            </m:oMath>
            <w:r w:rsidR="002D0D15">
              <w:rPr>
                <w:rFonts w:hint="eastAsia"/>
                <w:sz w:val="24"/>
              </w:rPr>
              <w:t>，</w:t>
            </w:r>
            <w:r w:rsidR="008A6183">
              <w:rPr>
                <w:rFonts w:hint="eastAsia"/>
                <w:sz w:val="24"/>
              </w:rPr>
              <w:t>相关的函数，表示为：</w:t>
            </w:r>
          </w:p>
          <w:p w:rsidR="008A6183" w:rsidRPr="008A6183" w:rsidRDefault="001F039F" w:rsidP="008A6183">
            <w:pPr>
              <w:adjustRightInd w:val="0"/>
              <w:snapToGrid w:val="0"/>
              <w:spacing w:line="300" w:lineRule="auto"/>
              <w:rPr>
                <w:sz w:val="24"/>
              </w:rPr>
            </w:pPr>
            <m:oMathPara>
              <m:oMath>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m:rPr>
                    <m:sty m:val="p"/>
                  </m:rPr>
                  <w:rPr>
                    <w:rFonts w:ascii="Cambria Math" w:hAnsi="Cambria Math"/>
                    <w:sz w:val="24"/>
                  </w:rPr>
                  <m:t>(</m:t>
                </m:r>
                <m:r>
                  <w:rPr>
                    <w:rFonts w:ascii="Cambria Math" w:hAnsi="Cambria Math"/>
                    <w:sz w:val="24"/>
                  </w:rPr>
                  <m:t>t</m:t>
                </m:r>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Z</m:t>
                        </m:r>
                      </m:e>
                      <m:sub>
                        <m:r>
                          <w:rPr>
                            <w:rFonts w:ascii="Cambria Math" w:hAnsi="Cambria Math"/>
                            <w:sz w:val="24"/>
                          </w:rPr>
                          <m:t>i</m:t>
                        </m:r>
                      </m:sub>
                    </m:sSub>
                    <m:r>
                      <m:rPr>
                        <m:sty m:val="p"/>
                      </m:rPr>
                      <w:rPr>
                        <w:rFonts w:ascii="Cambria Math" w:hAnsi="Cambria Math"/>
                        <w:sz w:val="24"/>
                      </w:rPr>
                      <m:t>(</m:t>
                    </m:r>
                    <m:r>
                      <w:rPr>
                        <w:rFonts w:ascii="Cambria Math" w:hAnsi="Cambria Math"/>
                        <w:sz w:val="24"/>
                      </w:rPr>
                      <m:t>t</m:t>
                    </m:r>
                    <m:r>
                      <m:rPr>
                        <m:sty m:val="p"/>
                      </m:rPr>
                      <w:rPr>
                        <w:rFonts w:ascii="Cambria Math" w:hAnsi="Cambria Math"/>
                        <w:sz w:val="24"/>
                      </w:rPr>
                      <m:t>)</m:t>
                    </m:r>
                  </m:num>
                  <m:den>
                    <m:r>
                      <m:rPr>
                        <m:sty m:val="p"/>
                      </m:rPr>
                      <w:rPr>
                        <w:rFonts w:ascii="Cambria Math" w:hAnsi="Cambria Math"/>
                        <w:sz w:val="24"/>
                      </w:rPr>
                      <m:t>2</m:t>
                    </m:r>
                    <m:r>
                      <w:rPr>
                        <w:rFonts w:ascii="Cambria Math" w:hAnsi="Cambria Math"/>
                        <w:sz w:val="24"/>
                      </w:rPr>
                      <m:t>λβ</m:t>
                    </m:r>
                  </m:den>
                </m:f>
                <m:r>
                  <m:rPr>
                    <m:sty m:val="p"/>
                  </m:rPr>
                  <w:rPr>
                    <w:rFonts w:ascii="Cambria Math" w:hAnsi="Cambria Math"/>
                    <w:sz w:val="24"/>
                  </w:rPr>
                  <m:t>.</m:t>
                </m:r>
              </m:oMath>
            </m:oMathPara>
          </w:p>
          <w:p w:rsidR="008619F2" w:rsidRPr="008A6183" w:rsidRDefault="002D0D15" w:rsidP="008A6183">
            <w:pPr>
              <w:pStyle w:val="ab"/>
              <w:adjustRightInd w:val="0"/>
              <w:snapToGrid w:val="0"/>
              <w:spacing w:line="300" w:lineRule="auto"/>
              <w:ind w:left="420" w:firstLineChars="0" w:firstLine="0"/>
              <w:rPr>
                <w:sz w:val="24"/>
              </w:rPr>
            </w:pPr>
            <w:r w:rsidRPr="008A6183">
              <w:rPr>
                <w:rFonts w:hint="eastAsia"/>
                <w:sz w:val="24"/>
              </w:rPr>
              <w:t>其中</w:t>
            </w:r>
            <w:r w:rsidR="008A6183" w:rsidRPr="008A6183">
              <w:rPr>
                <w:rFonts w:hint="eastAsia"/>
                <w:sz w:val="24"/>
              </w:rPr>
              <w:t>，</w:t>
            </w:r>
            <m:oMath>
              <m:sSubSup>
                <m:sSubSupPr>
                  <m:ctrlPr>
                    <w:rPr>
                      <w:rFonts w:ascii="Cambria Math" w:hAnsi="Cambria Math"/>
                      <w:sz w:val="24"/>
                    </w:rPr>
                  </m:ctrlPr>
                </m:sSubSupPr>
                <m:e>
                  <m:r>
                    <w:rPr>
                      <w:rFonts w:ascii="Cambria Math" w:hAnsi="Cambria Math"/>
                      <w:sz w:val="24"/>
                    </w:rPr>
                    <m:t>R</m:t>
                  </m:r>
                </m:e>
                <m:sub>
                  <m:r>
                    <w:rPr>
                      <w:rFonts w:ascii="Cambria Math" w:hAnsi="Cambria Math"/>
                      <w:sz w:val="24"/>
                    </w:rPr>
                    <m:t>i</m:t>
                  </m:r>
                </m:sub>
                <m:sup>
                  <m:r>
                    <w:rPr>
                      <w:rFonts w:ascii="Cambria Math" w:hAnsi="Cambria Math"/>
                      <w:sz w:val="24"/>
                    </w:rPr>
                    <m:t>j</m:t>
                  </m:r>
                </m:sup>
              </m:sSubSup>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sidR="008A6183" w:rsidRPr="008A6183">
              <w:rPr>
                <w:rFonts w:hint="eastAsia"/>
                <w:sz w:val="24"/>
              </w:rPr>
              <w:t>为</w:t>
            </w:r>
            <w:r w:rsidRPr="008A6183">
              <w:rPr>
                <w:rFonts w:hint="eastAsia"/>
                <w:sz w:val="24"/>
              </w:rPr>
              <w:t>表示</w:t>
            </w:r>
            <w:r w:rsidR="008A6183" w:rsidRPr="008A6183">
              <w:rPr>
                <w:rFonts w:hint="eastAsia"/>
                <w:sz w:val="24"/>
              </w:rPr>
              <w:t>CPE</w:t>
            </w:r>
            <w:r w:rsidR="008A6183" w:rsidRPr="008A6183">
              <w:rPr>
                <w:rFonts w:hint="eastAsia"/>
                <w:sz w:val="24"/>
              </w:rPr>
              <w:t>本地第</w:t>
            </w:r>
            <w:proofErr w:type="spellStart"/>
            <w:r w:rsidR="008A6183" w:rsidRPr="008A6183">
              <w:rPr>
                <w:rFonts w:hint="eastAsia"/>
                <w:sz w:val="24"/>
              </w:rPr>
              <w:t>i</w:t>
            </w:r>
            <w:proofErr w:type="spellEnd"/>
            <w:proofErr w:type="gramStart"/>
            <w:r w:rsidR="008A6183" w:rsidRPr="008A6183">
              <w:rPr>
                <w:rFonts w:hint="eastAsia"/>
                <w:sz w:val="24"/>
              </w:rPr>
              <w:t>个</w:t>
            </w:r>
            <w:proofErr w:type="spellStart"/>
            <w:proofErr w:type="gramEnd"/>
            <w:r w:rsidR="008A6183" w:rsidRPr="008A6183">
              <w:rPr>
                <w:rFonts w:hint="eastAsia"/>
                <w:sz w:val="24"/>
              </w:rPr>
              <w:t>coflow</w:t>
            </w:r>
            <w:proofErr w:type="spellEnd"/>
            <w:r w:rsidR="008A6183" w:rsidRPr="008A6183">
              <w:rPr>
                <w:rFonts w:hint="eastAsia"/>
                <w:sz w:val="24"/>
              </w:rPr>
              <w:t>中的</w:t>
            </w:r>
            <w:r w:rsidRPr="008A6183">
              <w:rPr>
                <w:rFonts w:hint="eastAsia"/>
                <w:sz w:val="24"/>
              </w:rPr>
              <w:t>第</w:t>
            </w:r>
            <w:r w:rsidRPr="008A6183">
              <w:rPr>
                <w:rFonts w:hint="eastAsia"/>
                <w:sz w:val="24"/>
              </w:rPr>
              <w:t>j</w:t>
            </w:r>
            <w:proofErr w:type="gramStart"/>
            <w:r w:rsidR="008A6183" w:rsidRPr="008A6183">
              <w:rPr>
                <w:rFonts w:hint="eastAsia"/>
                <w:sz w:val="24"/>
              </w:rPr>
              <w:t>个</w:t>
            </w:r>
            <w:proofErr w:type="gramEnd"/>
            <w:r w:rsidR="008A6183" w:rsidRPr="008A6183">
              <w:rPr>
                <w:rFonts w:hint="eastAsia"/>
                <w:sz w:val="24"/>
              </w:rPr>
              <w:t>数据传输请求的带宽</w:t>
            </w:r>
            <w:r w:rsidR="008A6183">
              <w:rPr>
                <w:rFonts w:hint="eastAsia"/>
                <w:sz w:val="24"/>
              </w:rPr>
              <w:t>，</w:t>
            </w:r>
            <m:oMath>
              <m:r>
                <w:rPr>
                  <w:rFonts w:ascii="Cambria Math" w:hAnsi="Cambria Math"/>
                  <w:sz w:val="24"/>
                </w:rPr>
                <m:t>λ</m:t>
              </m:r>
            </m:oMath>
            <w:r w:rsidR="008A6183">
              <w:rPr>
                <w:rFonts w:hint="eastAsia"/>
                <w:iCs/>
                <w:sz w:val="24"/>
              </w:rPr>
              <w:t>和</w:t>
            </w:r>
            <m:oMath>
              <m:r>
                <w:rPr>
                  <w:rFonts w:ascii="Cambria Math" w:hAnsi="Cambria Math"/>
                  <w:sz w:val="24"/>
                </w:rPr>
                <m:t>β</m:t>
              </m:r>
            </m:oMath>
            <w:r w:rsidR="008A6183">
              <w:rPr>
                <w:rFonts w:hint="eastAsia"/>
                <w:iCs/>
                <w:sz w:val="24"/>
              </w:rPr>
              <w:t>为预定义常量参数</w:t>
            </w:r>
            <w:r w:rsidRPr="008A6183">
              <w:rPr>
                <w:rFonts w:hint="eastAsia"/>
                <w:sz w:val="24"/>
              </w:rPr>
              <w:t>。</w:t>
            </w:r>
          </w:p>
          <w:p w:rsidR="008619F2" w:rsidRDefault="002D0D15" w:rsidP="008619F2">
            <w:pPr>
              <w:pStyle w:val="ab"/>
              <w:numPr>
                <w:ilvl w:val="1"/>
                <w:numId w:val="3"/>
              </w:numPr>
              <w:adjustRightInd w:val="0"/>
              <w:snapToGrid w:val="0"/>
              <w:spacing w:line="300" w:lineRule="auto"/>
              <w:ind w:firstLineChars="0"/>
              <w:rPr>
                <w:sz w:val="24"/>
              </w:rPr>
            </w:pPr>
            <w:r>
              <w:rPr>
                <w:rFonts w:hint="eastAsia"/>
                <w:sz w:val="24"/>
              </w:rPr>
              <w:t>根据公式</w:t>
            </w:r>
          </w:p>
          <w:p w:rsidR="002D0D15" w:rsidRPr="0066166C" w:rsidRDefault="001F039F" w:rsidP="008619F2">
            <w:pPr>
              <w:pStyle w:val="ab"/>
              <w:adjustRightInd w:val="0"/>
              <w:snapToGrid w:val="0"/>
              <w:spacing w:line="300" w:lineRule="auto"/>
              <w:ind w:firstLineChars="0" w:firstLine="0"/>
              <w:rPr>
                <w:sz w:val="24"/>
              </w:rPr>
            </w:pPr>
            <m:oMathPara>
              <m:oMathParaPr>
                <m:jc m:val="center"/>
              </m:oMathParaPr>
              <m:oMath>
                <m:m>
                  <m:mPr>
                    <m:plcHide m:val="1"/>
                    <m:mcs>
                      <m:mc>
                        <m:mcPr>
                          <m:count m:val="2"/>
                          <m:mcJc m:val="center"/>
                        </m:mcPr>
                      </m:mc>
                    </m:mcs>
                    <m:ctrlPr>
                      <w:rPr>
                        <w:rFonts w:ascii="Cambria Math" w:hAnsi="Cambria Math"/>
                        <w:sz w:val="24"/>
                      </w:rPr>
                    </m:ctrlPr>
                  </m:mPr>
                  <m:mr>
                    <m:e>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r>
                        <w:rPr>
                          <w:rFonts w:ascii="Cambria Math" w:hAnsi="Cambria Math"/>
                          <w:sz w:val="24"/>
                        </w:rPr>
                        <m:t>(t+</m:t>
                      </m:r>
                      <m:r>
                        <m:rPr>
                          <m:sty m:val="p"/>
                        </m:rPr>
                        <w:rPr>
                          <w:rFonts w:ascii="Cambria Math" w:hAnsi="Cambria Math"/>
                          <w:sz w:val="24"/>
                        </w:rPr>
                        <m:t>Δ</m:t>
                      </m:r>
                      <m:r>
                        <w:rPr>
                          <w:rFonts w:ascii="Cambria Math" w:hAnsi="Cambria Math"/>
                          <w:sz w:val="24"/>
                        </w:rPr>
                        <m:t>t,</m:t>
                      </m:r>
                      <m:sSub>
                        <m:sSubPr>
                          <m:ctrlPr>
                            <w:rPr>
                              <w:rFonts w:ascii="Cambria Math" w:hAnsi="Cambria Math"/>
                              <w:sz w:val="24"/>
                            </w:rPr>
                          </m:ctrlPr>
                        </m:sSubPr>
                        <m:e>
                          <m:r>
                            <m:rPr>
                              <m:sty m:val="b"/>
                            </m:rPr>
                            <w:rPr>
                              <w:rFonts w:ascii="Cambria Math" w:hAnsi="Cambria Math"/>
                              <w:sz w:val="24"/>
                            </w:rPr>
                            <m:t>v</m:t>
                          </m:r>
                        </m:e>
                        <m:sub>
                          <m:r>
                            <w:rPr>
                              <w:rFonts w:ascii="Cambria Math" w:hAnsi="Cambria Math"/>
                              <w:sz w:val="24"/>
                            </w:rPr>
                            <m:t>i</m:t>
                          </m:r>
                        </m:sub>
                      </m:sSub>
                      <m:r>
                        <w:rPr>
                          <w:rFonts w:ascii="Cambria Math" w:hAnsi="Cambria Math"/>
                          <w:sz w:val="24"/>
                        </w:rPr>
                        <m:t>(t+</m:t>
                      </m:r>
                      <m:r>
                        <m:rPr>
                          <m:sty m:val="p"/>
                        </m:rPr>
                        <w:rPr>
                          <w:rFonts w:ascii="Cambria Math" w:hAnsi="Cambria Math"/>
                          <w:sz w:val="24"/>
                        </w:rPr>
                        <m:t>Δ</m:t>
                      </m:r>
                      <m:r>
                        <w:rPr>
                          <w:rFonts w:ascii="Cambria Math" w:hAnsi="Cambria Math"/>
                          <w:sz w:val="24"/>
                        </w:rPr>
                        <m:t>t))</m:t>
                      </m:r>
                    </m:e>
                    <m:e>
                      <m:r>
                        <w:rPr>
                          <w:rFonts w:ascii="Cambria Math" w:hAnsi="Cambria Math"/>
                          <w:sz w:val="24"/>
                        </w:rPr>
                        <m:t>=</m:t>
                      </m:r>
                      <m:r>
                        <m:rPr>
                          <m:sty m:val="p"/>
                        </m:rPr>
                        <w:rPr>
                          <w:rFonts w:ascii="Cambria Math" w:hAnsi="Cambria Math"/>
                          <w:sz w:val="24"/>
                        </w:rPr>
                        <m:t>Ω</m:t>
                      </m:r>
                      <m:r>
                        <w:rPr>
                          <w:rFonts w:ascii="Cambria Math" w:hAnsi="Cambria Math"/>
                          <w:sz w:val="24"/>
                        </w:rPr>
                        <m:t>(t,</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(t),</m:t>
                      </m:r>
                      <m:sSub>
                        <m:sSubPr>
                          <m:ctrlPr>
                            <w:rPr>
                              <w:rFonts w:ascii="Cambria Math" w:hAnsi="Cambria Math"/>
                              <w:sz w:val="24"/>
                            </w:rPr>
                          </m:ctrlPr>
                        </m:sSubPr>
                        <m:e>
                          <m:r>
                            <w:rPr>
                              <w:rFonts w:ascii="Cambria Math" w:hAnsi="Cambria Math"/>
                              <w:sz w:val="24"/>
                            </w:rPr>
                            <m:t>Z</m:t>
                          </m:r>
                        </m:e>
                        <m:sub>
                          <m:r>
                            <w:rPr>
                              <w:rFonts w:ascii="Cambria Math" w:hAnsi="Cambria Math"/>
                              <w:sz w:val="24"/>
                            </w:rPr>
                            <m:t>i</m:t>
                          </m:r>
                        </m:sub>
                      </m:sSub>
                      <m:r>
                        <w:rPr>
                          <w:rFonts w:ascii="Cambria Math" w:hAnsi="Cambria Math"/>
                          <w:sz w:val="24"/>
                        </w:rPr>
                        <m:t>(t),</m:t>
                      </m:r>
                      <m:r>
                        <m:rPr>
                          <m:sty m:val="p"/>
                        </m:rPr>
                        <w:rPr>
                          <w:rFonts w:ascii="Cambria Math" w:hAnsi="Cambria Math"/>
                          <w:sz w:val="24"/>
                        </w:rPr>
                        <m:t>Δ</m:t>
                      </m:r>
                      <m:r>
                        <w:rPr>
                          <w:rFonts w:ascii="Cambria Math" w:hAnsi="Cambria Math"/>
                          <w:sz w:val="24"/>
                        </w:rPr>
                        <m:t>t)≈[</m:t>
                      </m:r>
                      <m:sSub>
                        <m:sSubPr>
                          <m:ctrlPr>
                            <w:rPr>
                              <w:rFonts w:ascii="Cambria Math" w:hAnsi="Cambria Math"/>
                              <w:sz w:val="24"/>
                            </w:rPr>
                          </m:ctrlPr>
                        </m:sSubPr>
                        <m:e>
                          <m:r>
                            <w:rPr>
                              <w:rFonts w:ascii="Cambria Math" w:hAnsi="Cambria Math"/>
                              <w:sz w:val="24"/>
                            </w:rPr>
                            <m:t>Z</m:t>
                          </m:r>
                        </m:e>
                        <m:sub>
                          <m:r>
                            <w:rPr>
                              <w:rFonts w:ascii="Cambria Math" w:hAnsi="Cambria Math"/>
                              <w:sz w:val="24"/>
                            </w:rPr>
                            <m:t>i</m:t>
                          </m:r>
                        </m:sub>
                      </m:sSub>
                      <m:r>
                        <w:rPr>
                          <w:rFonts w:ascii="Cambria Math" w:hAnsi="Cambria Math"/>
                          <w:sz w:val="24"/>
                        </w:rPr>
                        <m:t>(t)</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(x)-H(t,</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(t))]</m:t>
                      </m:r>
                      <m:r>
                        <m:rPr>
                          <m:sty m:val="p"/>
                        </m:rPr>
                        <w:rPr>
                          <w:rFonts w:ascii="Cambria Math" w:hAnsi="Cambria Math"/>
                          <w:sz w:val="24"/>
                        </w:rPr>
                        <m:t>Δ</m:t>
                      </m:r>
                      <m:r>
                        <w:rPr>
                          <w:rFonts w:ascii="Cambria Math" w:hAnsi="Cambria Math"/>
                          <w:sz w:val="24"/>
                        </w:rPr>
                        <m:t>t+</m:t>
                      </m:r>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r>
                        <w:rPr>
                          <w:rFonts w:ascii="Cambria Math" w:hAnsi="Cambria Math"/>
                          <w:sz w:val="24"/>
                        </w:rPr>
                        <m:t>(t,</m:t>
                      </m:r>
                      <m:sSub>
                        <m:sSubPr>
                          <m:ctrlPr>
                            <w:rPr>
                              <w:rFonts w:ascii="Cambria Math" w:hAnsi="Cambria Math"/>
                              <w:sz w:val="24"/>
                            </w:rPr>
                          </m:ctrlPr>
                        </m:sSubPr>
                        <m:e>
                          <m:r>
                            <m:rPr>
                              <m:sty m:val="b"/>
                            </m:rPr>
                            <w:rPr>
                              <w:rFonts w:ascii="Cambria Math" w:hAnsi="Cambria Math"/>
                              <w:sz w:val="24"/>
                            </w:rPr>
                            <m:t>v</m:t>
                          </m:r>
                        </m:e>
                        <m:sub>
                          <m:r>
                            <w:rPr>
                              <w:rFonts w:ascii="Cambria Math" w:hAnsi="Cambria Math"/>
                              <w:sz w:val="24"/>
                            </w:rPr>
                            <m:t>i</m:t>
                          </m:r>
                        </m:sub>
                      </m:sSub>
                      <m:r>
                        <w:rPr>
                          <w:rFonts w:ascii="Cambria Math" w:hAnsi="Cambria Math"/>
                          <w:sz w:val="24"/>
                        </w:rPr>
                        <m:t>(t)).</m:t>
                      </m:r>
                    </m:e>
                  </m:mr>
                </m:m>
              </m:oMath>
            </m:oMathPara>
          </w:p>
          <w:p w:rsidR="0066166C" w:rsidRPr="008A6183" w:rsidRDefault="0066166C" w:rsidP="008619F2">
            <w:pPr>
              <w:pStyle w:val="ab"/>
              <w:adjustRightInd w:val="0"/>
              <w:snapToGrid w:val="0"/>
              <w:spacing w:line="300" w:lineRule="auto"/>
              <w:ind w:firstLineChars="0" w:firstLine="0"/>
              <w:rPr>
                <w:sz w:val="24"/>
              </w:rPr>
            </w:pPr>
            <w:r>
              <w:rPr>
                <w:rFonts w:hint="eastAsia"/>
                <w:sz w:val="24"/>
              </w:rPr>
              <w:t>计算</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r>
                <w:rPr>
                  <w:rFonts w:ascii="Cambria Math" w:hAnsi="Cambria Math"/>
                  <w:sz w:val="24"/>
                </w:rPr>
                <m:t>(t+</m:t>
              </m:r>
              <m:r>
                <m:rPr>
                  <m:sty m:val="p"/>
                </m:rPr>
                <w:rPr>
                  <w:rFonts w:ascii="Cambria Math" w:hAnsi="Cambria Math"/>
                  <w:sz w:val="24"/>
                </w:rPr>
                <m:t>Δ</m:t>
              </m:r>
              <m:r>
                <w:rPr>
                  <w:rFonts w:ascii="Cambria Math" w:hAnsi="Cambria Math"/>
                  <w:sz w:val="24"/>
                </w:rPr>
                <m:t>t,</m:t>
              </m:r>
              <m:sSub>
                <m:sSubPr>
                  <m:ctrlPr>
                    <w:rPr>
                      <w:rFonts w:ascii="Cambria Math" w:hAnsi="Cambria Math"/>
                      <w:sz w:val="24"/>
                    </w:rPr>
                  </m:ctrlPr>
                </m:sSubPr>
                <m:e>
                  <m:r>
                    <m:rPr>
                      <m:sty m:val="b"/>
                    </m:rPr>
                    <w:rPr>
                      <w:rFonts w:ascii="Cambria Math" w:hAnsi="Cambria Math"/>
                      <w:sz w:val="24"/>
                    </w:rPr>
                    <m:t>v</m:t>
                  </m:r>
                </m:e>
                <m:sub>
                  <m:r>
                    <w:rPr>
                      <w:rFonts w:ascii="Cambria Math" w:hAnsi="Cambria Math"/>
                      <w:sz w:val="24"/>
                    </w:rPr>
                    <m:t>i</m:t>
                  </m:r>
                </m:sub>
              </m:sSub>
              <m:r>
                <w:rPr>
                  <w:rFonts w:ascii="Cambria Math" w:hAnsi="Cambria Math"/>
                  <w:sz w:val="24"/>
                </w:rPr>
                <m:t>(t+</m:t>
              </m:r>
              <m:r>
                <m:rPr>
                  <m:sty m:val="p"/>
                </m:rPr>
                <w:rPr>
                  <w:rFonts w:ascii="Cambria Math" w:hAnsi="Cambria Math"/>
                  <w:sz w:val="24"/>
                </w:rPr>
                <m:t>Δ</m:t>
              </m:r>
              <m:r>
                <w:rPr>
                  <w:rFonts w:ascii="Cambria Math" w:hAnsi="Cambria Math"/>
                  <w:sz w:val="24"/>
                </w:rPr>
                <m:t>t))</m:t>
              </m:r>
            </m:oMath>
            <w:r>
              <w:rPr>
                <w:rFonts w:hint="eastAsia"/>
                <w:sz w:val="24"/>
              </w:rPr>
              <w:t>。其中，</w:t>
            </w:r>
          </w:p>
          <w:p w:rsidR="008A6183" w:rsidRPr="0066166C" w:rsidRDefault="001F039F" w:rsidP="008619F2">
            <w:pPr>
              <w:pStyle w:val="ab"/>
              <w:adjustRightInd w:val="0"/>
              <w:snapToGrid w:val="0"/>
              <w:spacing w:line="300" w:lineRule="auto"/>
              <w:ind w:firstLineChars="0" w:firstLine="0"/>
              <w:rPr>
                <w:sz w:val="24"/>
              </w:rPr>
            </w:pPr>
            <m:oMathPara>
              <m:oMathParaPr>
                <m:jc m:val="center"/>
              </m:oMathParaPr>
              <m:oMath>
                <m:m>
                  <m:mPr>
                    <m:plcHide m:val="1"/>
                    <m:mcs>
                      <m:mc>
                        <m:mcPr>
                          <m:count m:val="2"/>
                          <m:mcJc m:val="center"/>
                        </m:mcPr>
                      </m:mc>
                    </m:mcs>
                    <m:ctrlPr>
                      <w:rPr>
                        <w:rFonts w:ascii="Cambria Math" w:hAnsi="Cambria Math"/>
                        <w:sz w:val="24"/>
                      </w:rPr>
                    </m:ctrlPr>
                  </m:mPr>
                  <m:mr>
                    <m:e>
                      <m:r>
                        <w:rPr>
                          <w:rFonts w:ascii="Cambria Math" w:hAnsi="Cambria Math"/>
                          <w:sz w:val="24"/>
                        </w:rPr>
                        <m:t>H(t,</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(t))=max{</m:t>
                      </m:r>
                    </m:e>
                    <m:e>
                      <m:sSub>
                        <m:sSubPr>
                          <m:ctrlPr>
                            <w:rPr>
                              <w:rFonts w:ascii="Cambria Math" w:hAnsi="Cambria Math"/>
                              <w:sz w:val="24"/>
                            </w:rPr>
                          </m:ctrlPr>
                        </m:sSubPr>
                        <m:e>
                          <m:r>
                            <w:rPr>
                              <w:rFonts w:ascii="Cambria Math" w:hAnsi="Cambria Math"/>
                              <w:sz w:val="24"/>
                            </w:rPr>
                            <m:t>Z</m:t>
                          </m:r>
                        </m:e>
                        <m:sub>
                          <m:r>
                            <w:rPr>
                              <w:rFonts w:ascii="Cambria Math" w:hAnsi="Cambria Math"/>
                              <w:sz w:val="24"/>
                            </w:rPr>
                            <m:t>i</m:t>
                          </m:r>
                        </m:sub>
                      </m:sSub>
                      <m:r>
                        <w:rPr>
                          <w:rFonts w:ascii="Cambria Math" w:hAnsi="Cambria Math"/>
                          <w:sz w:val="24"/>
                        </w:rPr>
                        <m:t>(t)</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(t)-β</m:t>
                      </m:r>
                      <m:nary>
                        <m:naryPr>
                          <m:chr m:val="∑"/>
                          <m:limLoc m:val="undOvr"/>
                          <m:grow m:val="1"/>
                          <m:supHide m:val="1"/>
                          <m:ctrlPr>
                            <w:rPr>
                              <w:rFonts w:ascii="Cambria Math" w:hAnsi="Cambria Math"/>
                              <w:sz w:val="24"/>
                            </w:rPr>
                          </m:ctrlPr>
                        </m:naryPr>
                        <m:sub>
                          <m:sSubSup>
                            <m:sSubSupPr>
                              <m:ctrlPr>
                                <w:rPr>
                                  <w:rFonts w:ascii="Cambria Math" w:hAnsi="Cambria Math"/>
                                  <w:sz w:val="24"/>
                                </w:rPr>
                              </m:ctrlPr>
                            </m:sSubSupPr>
                            <m:e>
                              <m:r>
                                <w:rPr>
                                  <w:rFonts w:ascii="Cambria Math" w:hAnsi="Cambria Math"/>
                                  <w:sz w:val="24"/>
                                </w:rPr>
                                <m:t>f</m:t>
                              </m:r>
                            </m:e>
                            <m:sub>
                              <m:r>
                                <w:rPr>
                                  <w:rFonts w:ascii="Cambria Math" w:hAnsi="Cambria Math"/>
                                  <w:sz w:val="24"/>
                                </w:rPr>
                                <m:t>i</m:t>
                              </m:r>
                            </m:sub>
                            <m:sup>
                              <m:r>
                                <w:rPr>
                                  <w:rFonts w:ascii="Cambria Math" w:hAnsi="Cambria Math"/>
                                  <w:sz w:val="24"/>
                                </w:rPr>
                                <m:t>j</m:t>
                              </m:r>
                            </m:sup>
                          </m:sSubSup>
                          <m: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i</m:t>
                              </m:r>
                            </m:sub>
                          </m:sSub>
                        </m:sub>
                        <m:sup/>
                        <m:e>
                          <m:r>
                            <w:rPr>
                              <w:rFonts w:ascii="Cambria Math" w:hAnsi="Cambria Math"/>
                              <w:sz w:val="24"/>
                            </w:rPr>
                            <m:t>p(</m:t>
                          </m:r>
                          <m:sSubSup>
                            <m:sSubSupPr>
                              <m:ctrlPr>
                                <w:rPr>
                                  <w:rFonts w:ascii="Cambria Math" w:hAnsi="Cambria Math"/>
                                  <w:sz w:val="24"/>
                                </w:rPr>
                              </m:ctrlPr>
                            </m:sSubSupPr>
                            <m:e>
                              <m:r>
                                <w:rPr>
                                  <w:rFonts w:ascii="Cambria Math" w:hAnsi="Cambria Math"/>
                                  <w:sz w:val="24"/>
                                </w:rPr>
                                <m:t>R</m:t>
                              </m:r>
                            </m:e>
                            <m:sub>
                              <m:r>
                                <w:rPr>
                                  <w:rFonts w:ascii="Cambria Math" w:hAnsi="Cambria Math"/>
                                  <w:sz w:val="24"/>
                                </w:rPr>
                                <m:t>i</m:t>
                              </m:r>
                            </m:sub>
                            <m:sup>
                              <m:r>
                                <w:rPr>
                                  <w:rFonts w:ascii="Cambria Math" w:hAnsi="Cambria Math"/>
                                  <w:sz w:val="24"/>
                                </w:rPr>
                                <m:t>j</m:t>
                              </m:r>
                            </m:sup>
                          </m:sSubSup>
                          <m:r>
                            <w:rPr>
                              <w:rFonts w:ascii="Cambria Math" w:hAnsi="Cambria Math"/>
                              <w:sz w:val="24"/>
                            </w:rPr>
                            <m:t>(t))</m:t>
                          </m:r>
                          <m:sSubSup>
                            <m:sSubSupPr>
                              <m:ctrlPr>
                                <w:rPr>
                                  <w:rFonts w:ascii="Cambria Math" w:hAnsi="Cambria Math"/>
                                  <w:sz w:val="24"/>
                                </w:rPr>
                              </m:ctrlPr>
                            </m:sSubSupPr>
                            <m:e>
                              <m:r>
                                <w:rPr>
                                  <w:rFonts w:ascii="Cambria Math" w:hAnsi="Cambria Math"/>
                                  <w:sz w:val="24"/>
                                </w:rPr>
                                <m:t>R</m:t>
                              </m:r>
                            </m:e>
                            <m:sub>
                              <m:r>
                                <w:rPr>
                                  <w:rFonts w:ascii="Cambria Math" w:hAnsi="Cambria Math"/>
                                  <w:sz w:val="24"/>
                                </w:rPr>
                                <m:t>i</m:t>
                              </m:r>
                            </m:sub>
                            <m:sup>
                              <m:r>
                                <w:rPr>
                                  <w:rFonts w:ascii="Cambria Math" w:hAnsi="Cambria Math"/>
                                  <w:sz w:val="24"/>
                                </w:rPr>
                                <m:t>j</m:t>
                              </m:r>
                            </m:sup>
                          </m:sSubSup>
                          <m:r>
                            <w:rPr>
                              <w:rFonts w:ascii="Cambria Math" w:hAnsi="Cambria Math"/>
                              <w:sz w:val="24"/>
                            </w:rPr>
                            <m:t>(t)</m:t>
                          </m:r>
                        </m:e>
                      </m:nary>
                      <m:r>
                        <w:rPr>
                          <w:rFonts w:ascii="Cambria Math" w:hAnsi="Cambria Math"/>
                          <w:sz w:val="24"/>
                        </w:rPr>
                        <m:t>}.</m:t>
                      </m:r>
                    </m:e>
                  </m:mr>
                </m:m>
              </m:oMath>
            </m:oMathPara>
          </w:p>
          <w:p w:rsidR="00ED437B" w:rsidRDefault="0066166C" w:rsidP="008619F2">
            <w:pPr>
              <w:pStyle w:val="ab"/>
              <w:adjustRightInd w:val="0"/>
              <w:snapToGrid w:val="0"/>
              <w:spacing w:line="300" w:lineRule="auto"/>
              <w:ind w:firstLineChars="0" w:firstLine="0"/>
              <w:rPr>
                <w:sz w:val="24"/>
              </w:rPr>
            </w:pPr>
            <m:oMath>
              <m:r>
                <w:rPr>
                  <w:rFonts w:ascii="Cambria Math" w:hAnsi="Cambria Math"/>
                  <w:sz w:val="24"/>
                </w:rPr>
                <m:t>p(</m:t>
              </m:r>
              <m:sSubSup>
                <m:sSubSupPr>
                  <m:ctrlPr>
                    <w:rPr>
                      <w:rFonts w:ascii="Cambria Math" w:hAnsi="Cambria Math"/>
                      <w:sz w:val="24"/>
                    </w:rPr>
                  </m:ctrlPr>
                </m:sSubSupPr>
                <m:e>
                  <m:r>
                    <w:rPr>
                      <w:rFonts w:ascii="Cambria Math" w:hAnsi="Cambria Math"/>
                      <w:sz w:val="24"/>
                    </w:rPr>
                    <m:t>R</m:t>
                  </m:r>
                </m:e>
                <m:sub>
                  <m:r>
                    <w:rPr>
                      <w:rFonts w:ascii="Cambria Math" w:hAnsi="Cambria Math"/>
                      <w:sz w:val="24"/>
                    </w:rPr>
                    <m:t>i</m:t>
                  </m:r>
                </m:sub>
                <m:sup>
                  <m:r>
                    <w:rPr>
                      <w:rFonts w:ascii="Cambria Math" w:hAnsi="Cambria Math"/>
                      <w:sz w:val="24"/>
                    </w:rPr>
                    <m:t>j</m:t>
                  </m:r>
                </m:sup>
              </m:sSubSup>
              <m:r>
                <w:rPr>
                  <w:rFonts w:ascii="Cambria Math" w:hAnsi="Cambria Math"/>
                  <w:sz w:val="24"/>
                </w:rPr>
                <m:t>(t))</m:t>
              </m:r>
            </m:oMath>
            <w:r>
              <w:rPr>
                <w:rFonts w:hint="eastAsia"/>
                <w:sz w:val="24"/>
              </w:rPr>
              <w:t>为</w:t>
            </w:r>
            <w:r w:rsidR="008D05F0">
              <w:rPr>
                <w:rFonts w:hint="eastAsia"/>
                <w:sz w:val="24"/>
              </w:rPr>
              <w:t>单位传输速率传输成本函数</w:t>
            </w:r>
            <w:r>
              <w:rPr>
                <w:rFonts w:hint="eastAsia"/>
                <w:sz w:val="24"/>
              </w:rPr>
              <w:t>，</w:t>
            </w:r>
            <m:oMath>
              <m:r>
                <m:rPr>
                  <m:sty m:val="p"/>
                </m:rPr>
                <w:rPr>
                  <w:rFonts w:ascii="Cambria Math" w:hAnsi="Cambria Math"/>
                  <w:sz w:val="24"/>
                </w:rPr>
                <m:t>Δ</m:t>
              </m:r>
              <m:r>
                <w:rPr>
                  <w:rFonts w:ascii="Cambria Math" w:hAnsi="Cambria Math"/>
                  <w:sz w:val="24"/>
                </w:rPr>
                <m:t>t</m:t>
              </m:r>
            </m:oMath>
            <w:r>
              <w:rPr>
                <w:rFonts w:hint="eastAsia"/>
                <w:sz w:val="24"/>
              </w:rPr>
              <w:t>为时间片长度，</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r>
                <w:rPr>
                  <w:rFonts w:ascii="Cambria Math" w:hAnsi="Cambria Math"/>
                  <w:sz w:val="24"/>
                </w:rPr>
                <m:t>(0,</m:t>
              </m:r>
              <m:sSub>
                <m:sSubPr>
                  <m:ctrlPr>
                    <w:rPr>
                      <w:rFonts w:ascii="Cambria Math" w:hAnsi="Cambria Math"/>
                      <w:sz w:val="24"/>
                    </w:rPr>
                  </m:ctrlPr>
                </m:sSubPr>
                <m:e>
                  <m:r>
                    <m:rPr>
                      <m:sty m:val="b"/>
                    </m:rPr>
                    <w:rPr>
                      <w:rFonts w:ascii="Cambria Math" w:hAnsi="Cambria Math"/>
                      <w:sz w:val="24"/>
                    </w:rPr>
                    <m:t>v</m:t>
                  </m:r>
                </m:e>
                <m:sub>
                  <m:r>
                    <w:rPr>
                      <w:rFonts w:ascii="Cambria Math" w:hAnsi="Cambria Math"/>
                      <w:sz w:val="24"/>
                    </w:rPr>
                    <m:t>i</m:t>
                  </m:r>
                </m:sub>
              </m:sSub>
              <m:r>
                <w:rPr>
                  <w:rFonts w:ascii="Cambria Math" w:hAnsi="Cambria Math"/>
                  <w:sz w:val="24"/>
                </w:rPr>
                <m:t>(0))</m:t>
              </m:r>
            </m:oMath>
            <w:r w:rsidR="00403DA2">
              <w:rPr>
                <w:rFonts w:hint="eastAsia"/>
                <w:sz w:val="24"/>
              </w:rPr>
              <w:t>为</w:t>
            </w:r>
            <w:r w:rsidR="00403DA2">
              <w:rPr>
                <w:rFonts w:hint="eastAsia"/>
                <w:sz w:val="24"/>
              </w:rPr>
              <w:t>0</w:t>
            </w:r>
            <w:r w:rsidR="00403DA2">
              <w:rPr>
                <w:rFonts w:hint="eastAsia"/>
                <w:sz w:val="24"/>
              </w:rPr>
              <w:t>，</w:t>
            </w:r>
            <m:oMath>
              <m:sSub>
                <m:sSubPr>
                  <m:ctrlPr>
                    <w:rPr>
                      <w:rFonts w:ascii="Cambria Math" w:hAnsi="Cambria Math"/>
                      <w:sz w:val="24"/>
                    </w:rPr>
                  </m:ctrlPr>
                </m:sSubPr>
                <m:e>
                  <m:r>
                    <m:rPr>
                      <m:sty m:val="b"/>
                    </m:rPr>
                    <w:rPr>
                      <w:rFonts w:ascii="Cambria Math" w:hAnsi="Cambria Math"/>
                      <w:sz w:val="24"/>
                    </w:rPr>
                    <m:t>v</m:t>
                  </m:r>
                </m:e>
                <m:sub>
                  <m:r>
                    <w:rPr>
                      <w:rFonts w:ascii="Cambria Math" w:hAnsi="Cambria Math"/>
                      <w:sz w:val="24"/>
                    </w:rPr>
                    <m:t>i</m:t>
                  </m:r>
                </m:sub>
              </m:sSub>
              <m:d>
                <m:dPr>
                  <m:ctrlPr>
                    <w:rPr>
                      <w:rFonts w:ascii="Cambria Math" w:hAnsi="Cambria Math"/>
                      <w:i/>
                      <w:sz w:val="24"/>
                    </w:rPr>
                  </m:ctrlPr>
                </m:dPr>
                <m:e>
                  <m:r>
                    <w:rPr>
                      <w:rFonts w:ascii="Cambria Math" w:hAnsi="Cambria Math"/>
                      <w:sz w:val="24"/>
                    </w:rPr>
                    <m:t>t</m:t>
                  </m:r>
                </m:e>
              </m:d>
              <m:r>
                <w:rPr>
                  <w:rFonts w:ascii="Cambria Math" w:hAnsi="Cambria Math"/>
                  <w:sz w:val="24"/>
                </w:rPr>
                <m:t>=&lt;</m:t>
              </m:r>
              <m:sSubSup>
                <m:sSubSupPr>
                  <m:ctrlPr>
                    <w:rPr>
                      <w:rFonts w:ascii="Cambria Math" w:hAnsi="Cambria Math"/>
                      <w:sz w:val="24"/>
                    </w:rPr>
                  </m:ctrlPr>
                </m:sSubSupPr>
                <m:e>
                  <m:r>
                    <w:rPr>
                      <w:rFonts w:ascii="Cambria Math" w:hAnsi="Cambria Math"/>
                      <w:sz w:val="24"/>
                    </w:rPr>
                    <m:t>v</m:t>
                  </m:r>
                </m:e>
                <m:sub>
                  <m:r>
                    <w:rPr>
                      <w:rFonts w:ascii="Cambria Math" w:hAnsi="Cambria Math"/>
                      <w:sz w:val="24"/>
                    </w:rPr>
                    <m:t>i</m:t>
                  </m:r>
                </m:sub>
                <m:sup>
                  <m:r>
                    <w:rPr>
                      <w:rFonts w:ascii="Cambria Math" w:hAnsi="Cambria Math"/>
                      <w:sz w:val="24"/>
                    </w:rPr>
                    <m:t>j</m:t>
                  </m:r>
                </m:sup>
              </m:sSubSup>
              <m:r>
                <w:rPr>
                  <w:rFonts w:ascii="Cambria Math" w:hAnsi="Cambria Math"/>
                  <w:sz w:val="24"/>
                </w:rPr>
                <m:t>(t)&gt;</m:t>
              </m:r>
            </m:oMath>
            <w:r>
              <w:rPr>
                <w:rFonts w:hint="eastAsia"/>
                <w:sz w:val="24"/>
              </w:rPr>
              <w:t>为</w:t>
            </w:r>
            <w:r w:rsidR="008D05F0">
              <w:rPr>
                <w:rFonts w:hint="eastAsia"/>
                <w:sz w:val="24"/>
              </w:rPr>
              <w:t>该</w:t>
            </w:r>
            <w:proofErr w:type="spellStart"/>
            <w:r w:rsidR="008D05F0">
              <w:rPr>
                <w:rFonts w:hint="eastAsia"/>
                <w:sz w:val="24"/>
              </w:rPr>
              <w:t>coflow</w:t>
            </w:r>
            <w:proofErr w:type="spellEnd"/>
            <w:r w:rsidR="008D05F0">
              <w:rPr>
                <w:rFonts w:hint="eastAsia"/>
                <w:sz w:val="24"/>
              </w:rPr>
              <w:t>流量规模随时间变化的函数，该函数满足如下公式：</w:t>
            </w:r>
          </w:p>
          <w:p w:rsidR="008D05F0" w:rsidRPr="008D05F0" w:rsidRDefault="001F039F" w:rsidP="008619F2">
            <w:pPr>
              <w:pStyle w:val="ab"/>
              <w:adjustRightInd w:val="0"/>
              <w:snapToGrid w:val="0"/>
              <w:spacing w:line="300" w:lineRule="auto"/>
              <w:ind w:firstLineChars="0" w:firstLine="0"/>
              <w:rPr>
                <w:sz w:val="24"/>
              </w:rPr>
            </w:pPr>
            <m:oMathPara>
              <m:oMath>
                <m:d>
                  <m:dPr>
                    <m:begChr m:val="{"/>
                    <m:endChr m:val=""/>
                    <m:ctrlPr>
                      <w:rPr>
                        <w:rFonts w:ascii="Cambria Math" w:hAnsi="Cambria Math"/>
                        <w:sz w:val="24"/>
                      </w:rPr>
                    </m:ctrlPr>
                  </m:dPr>
                  <m:e>
                    <m:eqArr>
                      <m:eqArrPr>
                        <m:ctrlPr>
                          <w:rPr>
                            <w:rFonts w:ascii="Cambria Math" w:hAnsi="Cambria Math"/>
                            <w:sz w:val="24"/>
                          </w:rPr>
                        </m:ctrlPr>
                      </m:eqArrPr>
                      <m:e>
                        <m:r>
                          <w:rPr>
                            <w:rFonts w:ascii="Cambria Math" w:hAnsi="Cambria Math"/>
                            <w:sz w:val="24"/>
                          </w:rPr>
                          <m:t>d</m:t>
                        </m:r>
                        <m:sSubSup>
                          <m:sSubSupPr>
                            <m:ctrlPr>
                              <w:rPr>
                                <w:rFonts w:ascii="Cambria Math" w:hAnsi="Cambria Math"/>
                                <w:sz w:val="24"/>
                              </w:rPr>
                            </m:ctrlPr>
                          </m:sSubSupPr>
                          <m:e>
                            <m:r>
                              <w:rPr>
                                <w:rFonts w:ascii="Cambria Math" w:hAnsi="Cambria Math"/>
                                <w:sz w:val="24"/>
                              </w:rPr>
                              <m:t>v</m:t>
                            </m:r>
                          </m:e>
                          <m:sub>
                            <m:r>
                              <w:rPr>
                                <w:rFonts w:ascii="Cambria Math" w:hAnsi="Cambria Math"/>
                                <w:sz w:val="24"/>
                              </w:rPr>
                              <m:t>i</m:t>
                            </m:r>
                          </m:sub>
                          <m:sup>
                            <m:r>
                              <w:rPr>
                                <w:rFonts w:ascii="Cambria Math" w:hAnsi="Cambria Math"/>
                                <w:sz w:val="24"/>
                              </w:rPr>
                              <m:t>j</m:t>
                            </m:r>
                          </m:sup>
                        </m:sSubSup>
                        <m:r>
                          <w:rPr>
                            <w:rFonts w:ascii="Cambria Math" w:hAnsi="Cambria Math"/>
                            <w:sz w:val="24"/>
                          </w:rPr>
                          <m:t>(t)=-</m:t>
                        </m:r>
                        <m:sSubSup>
                          <m:sSubSupPr>
                            <m:ctrlPr>
                              <w:rPr>
                                <w:rFonts w:ascii="Cambria Math" w:hAnsi="Cambria Math"/>
                                <w:sz w:val="24"/>
                              </w:rPr>
                            </m:ctrlPr>
                          </m:sSubSupPr>
                          <m:e>
                            <m:r>
                              <w:rPr>
                                <w:rFonts w:ascii="Cambria Math" w:hAnsi="Cambria Math"/>
                                <w:sz w:val="24"/>
                              </w:rPr>
                              <m:t>R</m:t>
                            </m:r>
                          </m:e>
                          <m:sub>
                            <m:r>
                              <w:rPr>
                                <w:rFonts w:ascii="Cambria Math" w:hAnsi="Cambria Math"/>
                                <w:sz w:val="24"/>
                              </w:rPr>
                              <m:t>i</m:t>
                            </m:r>
                          </m:sub>
                          <m:sup>
                            <m:r>
                              <w:rPr>
                                <w:rFonts w:ascii="Cambria Math" w:hAnsi="Cambria Math"/>
                                <w:sz w:val="24"/>
                              </w:rPr>
                              <m:t>j</m:t>
                            </m:r>
                          </m:sup>
                        </m:sSubSup>
                        <m:r>
                          <w:rPr>
                            <w:rFonts w:ascii="Cambria Math" w:hAnsi="Cambria Math"/>
                            <w:sz w:val="24"/>
                          </w:rPr>
                          <m:t>(t)dt,</m:t>
                        </m:r>
                      </m:e>
                      <m:e>
                        <m:sSubSup>
                          <m:sSubSupPr>
                            <m:ctrlPr>
                              <w:rPr>
                                <w:rFonts w:ascii="Cambria Math" w:hAnsi="Cambria Math"/>
                                <w:sz w:val="24"/>
                              </w:rPr>
                            </m:ctrlPr>
                          </m:sSubSupPr>
                          <m:e>
                            <m:r>
                              <w:rPr>
                                <w:rFonts w:ascii="Cambria Math" w:hAnsi="Cambria Math"/>
                                <w:sz w:val="24"/>
                              </w:rPr>
                              <m:t>v</m:t>
                            </m:r>
                          </m:e>
                          <m:sub>
                            <m:r>
                              <w:rPr>
                                <w:rFonts w:ascii="Cambria Math" w:hAnsi="Cambria Math"/>
                                <w:sz w:val="24"/>
                              </w:rPr>
                              <m:t>i</m:t>
                            </m:r>
                          </m:sub>
                          <m:sup>
                            <m:r>
                              <w:rPr>
                                <w:rFonts w:ascii="Cambria Math" w:hAnsi="Cambria Math"/>
                                <w:sz w:val="24"/>
                              </w:rPr>
                              <m:t>j</m:t>
                            </m:r>
                          </m:sup>
                        </m:sSubSup>
                        <m:r>
                          <w:rPr>
                            <w:rFonts w:ascii="Cambria Math" w:hAnsi="Cambria Math"/>
                            <w:sz w:val="24"/>
                          </w:rPr>
                          <m:t>(0)=</m:t>
                        </m:r>
                        <m:sSubSup>
                          <m:sSubSupPr>
                            <m:ctrlPr>
                              <w:rPr>
                                <w:rFonts w:ascii="Cambria Math" w:hAnsi="Cambria Math"/>
                                <w:sz w:val="24"/>
                              </w:rPr>
                            </m:ctrlPr>
                          </m:sSubSupPr>
                          <m:e>
                            <m:r>
                              <w:rPr>
                                <w:rFonts w:ascii="Cambria Math" w:hAnsi="Cambria Math"/>
                                <w:sz w:val="24"/>
                              </w:rPr>
                              <m:t>v</m:t>
                            </m:r>
                          </m:e>
                          <m:sub>
                            <m:r>
                              <w:rPr>
                                <w:rFonts w:ascii="Cambria Math" w:hAnsi="Cambria Math"/>
                                <w:sz w:val="24"/>
                              </w:rPr>
                              <m:t>i</m:t>
                            </m:r>
                          </m:sub>
                          <m:sup>
                            <m:r>
                              <w:rPr>
                                <w:rFonts w:ascii="Cambria Math" w:hAnsi="Cambria Math"/>
                                <w:sz w:val="24"/>
                              </w:rPr>
                              <m:t>j</m:t>
                            </m:r>
                          </m:sup>
                        </m:sSubSup>
                        <m:r>
                          <w:rPr>
                            <w:rFonts w:ascii="Cambria Math" w:hAnsi="Cambria Math"/>
                            <w:sz w:val="24"/>
                          </w:rPr>
                          <m:t>,</m:t>
                        </m:r>
                      </m:e>
                      <m:e>
                        <m:sSubSup>
                          <m:sSubSupPr>
                            <m:ctrlPr>
                              <w:rPr>
                                <w:rFonts w:ascii="Cambria Math" w:hAnsi="Cambria Math"/>
                                <w:sz w:val="24"/>
                              </w:rPr>
                            </m:ctrlPr>
                          </m:sSubSupPr>
                          <m:e>
                            <m:r>
                              <w:rPr>
                                <w:rFonts w:ascii="Cambria Math" w:hAnsi="Cambria Math"/>
                                <w:sz w:val="24"/>
                              </w:rPr>
                              <m:t>v</m:t>
                            </m:r>
                          </m:e>
                          <m:sub>
                            <m:r>
                              <w:rPr>
                                <w:rFonts w:ascii="Cambria Math" w:hAnsi="Cambria Math"/>
                                <w:sz w:val="24"/>
                              </w:rPr>
                              <m:t>i</m:t>
                            </m:r>
                          </m:sub>
                          <m:sup>
                            <m:r>
                              <w:rPr>
                                <w:rFonts w:ascii="Cambria Math" w:hAnsi="Cambria Math"/>
                                <w:sz w:val="24"/>
                              </w:rPr>
                              <m:t>j</m:t>
                            </m:r>
                          </m:sup>
                        </m:sSubSup>
                        <m:r>
                          <w:rPr>
                            <w:rFonts w:ascii="Cambria Math" w:hAnsi="Cambria Math"/>
                            <w:sz w:val="24"/>
                          </w:rPr>
                          <m:t>(t)≥0,</m:t>
                        </m:r>
                        <m:r>
                          <m:rPr>
                            <m:sty m:val="p"/>
                          </m:rPr>
                          <w:rPr>
                            <w:rFonts w:ascii="Cambria Math" w:hAnsi="Cambria Math"/>
                            <w:sz w:val="24"/>
                          </w:rPr>
                          <m:t>∀</m:t>
                        </m:r>
                        <m:r>
                          <w:rPr>
                            <w:rFonts w:ascii="Cambria Math" w:hAnsi="Cambria Math"/>
                            <w:sz w:val="24"/>
                          </w:rPr>
                          <m:t>t≥</m:t>
                        </m:r>
                        <m:sSubSup>
                          <m:sSubSupPr>
                            <m:ctrlPr>
                              <w:rPr>
                                <w:rFonts w:ascii="Cambria Math" w:hAnsi="Cambria Math"/>
                                <w:sz w:val="24"/>
                              </w:rPr>
                            </m:ctrlPr>
                          </m:sSubSupPr>
                          <m:e>
                            <m:r>
                              <w:rPr>
                                <w:rFonts w:ascii="Cambria Math" w:hAnsi="Cambria Math"/>
                                <w:sz w:val="24"/>
                              </w:rPr>
                              <m:t>s</m:t>
                            </m:r>
                          </m:e>
                          <m:sub>
                            <m:r>
                              <w:rPr>
                                <w:rFonts w:ascii="Cambria Math" w:hAnsi="Cambria Math"/>
                                <w:sz w:val="24"/>
                              </w:rPr>
                              <m:t>i</m:t>
                            </m:r>
                          </m:sub>
                          <m:sup>
                            <m:r>
                              <w:rPr>
                                <w:rFonts w:ascii="Cambria Math" w:hAnsi="Cambria Math"/>
                                <w:sz w:val="24"/>
                              </w:rPr>
                              <m:t>j</m:t>
                            </m:r>
                          </m:sup>
                        </m:sSubSup>
                        <m:r>
                          <w:rPr>
                            <w:rFonts w:ascii="Cambria Math" w:hAnsi="Cambria Math"/>
                            <w:sz w:val="24"/>
                          </w:rPr>
                          <m:t>≥0,</m:t>
                        </m:r>
                      </m:e>
                    </m:eqArr>
                  </m:e>
                </m:d>
              </m:oMath>
            </m:oMathPara>
          </w:p>
          <w:p w:rsidR="00D56DBE" w:rsidRDefault="008D05F0" w:rsidP="008D05F0">
            <w:pPr>
              <w:pStyle w:val="ab"/>
              <w:numPr>
                <w:ilvl w:val="1"/>
                <w:numId w:val="3"/>
              </w:numPr>
              <w:adjustRightInd w:val="0"/>
              <w:snapToGrid w:val="0"/>
              <w:spacing w:line="300" w:lineRule="auto"/>
              <w:ind w:firstLineChars="0"/>
              <w:rPr>
                <w:sz w:val="24"/>
              </w:rPr>
            </w:pPr>
            <w:r>
              <w:rPr>
                <w:rFonts w:hint="eastAsia"/>
                <w:sz w:val="24"/>
              </w:rPr>
              <w:t>根据目标</w:t>
            </w:r>
            <w:r>
              <w:rPr>
                <w:rFonts w:hint="eastAsia"/>
                <w:sz w:val="24"/>
              </w:rPr>
              <w:t>critic</w:t>
            </w:r>
            <w:r>
              <w:rPr>
                <w:rFonts w:hint="eastAsia"/>
                <w:sz w:val="24"/>
              </w:rPr>
              <w:t>网络的输出获得</w:t>
            </w:r>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u</m:t>
                      </m:r>
                    </m:e>
                    <m:lim>
                      <m:r>
                        <w:rPr>
                          <w:rFonts w:ascii="Cambria Math" w:hAnsi="Cambria Math"/>
                          <w:sz w:val="24"/>
                        </w:rPr>
                        <m:t>~</m:t>
                      </m:r>
                    </m:lim>
                  </m:limUpp>
                </m:e>
                <m:sub>
                  <m:r>
                    <w:rPr>
                      <w:rFonts w:ascii="Cambria Math" w:hAnsi="Cambria Math"/>
                      <w:sz w:val="24"/>
                    </w:rPr>
                    <m:t>i</m:t>
                  </m:r>
                </m:sub>
              </m:sSub>
              <m:r>
                <w:rPr>
                  <w:rFonts w:ascii="Cambria Math" w:hAnsi="Cambria Math"/>
                  <w:sz w:val="24"/>
                </w:rPr>
                <m:t>(t,⋅|</m:t>
              </m:r>
              <m:sSubSup>
                <m:sSubSupPr>
                  <m:ctrlPr>
                    <w:rPr>
                      <w:rFonts w:ascii="Cambria Math" w:hAnsi="Cambria Math"/>
                      <w:sz w:val="24"/>
                    </w:rPr>
                  </m:ctrlPr>
                </m:sSubSupPr>
                <m:e>
                  <m:r>
                    <w:rPr>
                      <w:rFonts w:ascii="Cambria Math" w:hAnsi="Cambria Math"/>
                      <w:sz w:val="24"/>
                    </w:rPr>
                    <m:t>θ</m:t>
                  </m:r>
                </m:e>
                <m:sub>
                  <m:r>
                    <w:rPr>
                      <w:rFonts w:ascii="Cambria Math" w:hAnsi="Cambria Math"/>
                      <w:sz w:val="24"/>
                    </w:rPr>
                    <m:t>i,c</m:t>
                  </m:r>
                </m:sub>
                <m:sup>
                  <m:r>
                    <w:rPr>
                      <w:rFonts w:ascii="Cambria Math" w:hAnsi="Cambria Math"/>
                      <w:sz w:val="24"/>
                    </w:rPr>
                    <m:t>t</m:t>
                  </m:r>
                </m:sup>
              </m:sSubSup>
              <m:r>
                <w:rPr>
                  <w:rFonts w:ascii="Cambria Math" w:hAnsi="Cambria Math"/>
                  <w:sz w:val="24"/>
                </w:rPr>
                <m:t>)</m:t>
              </m:r>
            </m:oMath>
            <w:r w:rsidR="00BC6025">
              <w:rPr>
                <w:rFonts w:hint="eastAsia"/>
                <w:sz w:val="24"/>
              </w:rPr>
              <w:t>。</w:t>
            </w:r>
          </w:p>
          <w:p w:rsidR="00D56DBE" w:rsidRDefault="00FC0117" w:rsidP="00D56DBE">
            <w:pPr>
              <w:pStyle w:val="ab"/>
              <w:numPr>
                <w:ilvl w:val="1"/>
                <w:numId w:val="3"/>
              </w:numPr>
              <w:adjustRightInd w:val="0"/>
              <w:snapToGrid w:val="0"/>
              <w:spacing w:line="300" w:lineRule="auto"/>
              <w:ind w:firstLineChars="0"/>
              <w:rPr>
                <w:sz w:val="24"/>
              </w:rPr>
            </w:pPr>
            <w:r>
              <w:rPr>
                <w:rFonts w:hint="eastAsia"/>
                <w:sz w:val="24"/>
              </w:rPr>
              <w:t>分别通过最小化损失函数</w:t>
            </w:r>
          </w:p>
          <w:p w:rsidR="00FC0117" w:rsidRPr="00FC0117" w:rsidRDefault="001F039F" w:rsidP="00FC0117">
            <w:pPr>
              <w:adjustRightInd w:val="0"/>
              <w:snapToGrid w:val="0"/>
              <w:spacing w:line="300" w:lineRule="auto"/>
              <w:jc w:val="center"/>
              <w:rPr>
                <w:sz w:val="24"/>
              </w:rPr>
            </w:pPr>
            <m:oMathPara>
              <m:oMath>
                <m:sSub>
                  <m:sSubPr>
                    <m:ctrlPr>
                      <w:rPr>
                        <w:rFonts w:ascii="Cambria Math" w:hAnsi="Cambria Math"/>
                        <w:sz w:val="24"/>
                      </w:rPr>
                    </m:ctrlPr>
                  </m:sSubPr>
                  <m:e>
                    <m:r>
                      <m:rPr>
                        <m:scr m:val="script"/>
                      </m:rPr>
                      <w:rPr>
                        <w:rFonts w:ascii="Cambria Math" w:hAnsi="Cambria Math"/>
                        <w:sz w:val="24"/>
                      </w:rPr>
                      <m:t>L</m:t>
                    </m:r>
                  </m:e>
                  <m:sub>
                    <m:r>
                      <w:rPr>
                        <w:rFonts w:ascii="Cambria Math" w:hAnsi="Cambria Math"/>
                        <w:sz w:val="24"/>
                      </w:rPr>
                      <m:t>i</m:t>
                    </m:r>
                  </m:sub>
                </m:sSub>
                <m:r>
                  <w:rPr>
                    <w:rFonts w:ascii="Cambria Math" w:hAnsi="Cambria Math"/>
                    <w:sz w:val="24"/>
                  </w:rPr>
                  <m:t>(</m:t>
                </m:r>
                <m:sSubSup>
                  <m:sSubSupPr>
                    <m:ctrlPr>
                      <w:rPr>
                        <w:rFonts w:ascii="Cambria Math" w:hAnsi="Cambria Math"/>
                        <w:sz w:val="24"/>
                      </w:rPr>
                    </m:ctrlPr>
                  </m:sSubSupPr>
                  <m:e>
                    <m:r>
                      <w:rPr>
                        <w:rFonts w:ascii="Cambria Math" w:hAnsi="Cambria Math"/>
                        <w:sz w:val="24"/>
                      </w:rPr>
                      <m:t>θ</m:t>
                    </m:r>
                  </m:e>
                  <m:sub>
                    <m:r>
                      <w:rPr>
                        <w:rFonts w:ascii="Cambria Math" w:hAnsi="Cambria Math"/>
                        <w:sz w:val="24"/>
                      </w:rPr>
                      <m:t>i,c</m:t>
                    </m:r>
                  </m:sub>
                  <m:sup>
                    <m:r>
                      <w:rPr>
                        <w:rFonts w:ascii="Cambria Math" w:hAnsi="Cambria Math"/>
                        <w:sz w:val="24"/>
                      </w:rPr>
                      <m:t>t</m:t>
                    </m:r>
                  </m:sup>
                </m:sSubSup>
                <m:r>
                  <w:rPr>
                    <w:rFonts w:ascii="Cambria Math" w:hAnsi="Cambria Math"/>
                    <w:sz w:val="24"/>
                  </w:rPr>
                  <m:t>)=(</m:t>
                </m:r>
                <m:limUpp>
                  <m:limUppPr>
                    <m:ctrlPr>
                      <w:rPr>
                        <w:rFonts w:ascii="Cambria Math" w:hAnsi="Cambria Math"/>
                        <w:sz w:val="24"/>
                      </w:rPr>
                    </m:ctrlPr>
                  </m:limUppPr>
                  <m:e>
                    <m:r>
                      <w:rPr>
                        <w:rFonts w:ascii="Cambria Math" w:hAnsi="Cambria Math"/>
                        <w:sz w:val="24"/>
                      </w:rPr>
                      <m:t>u</m:t>
                    </m:r>
                  </m:e>
                  <m:lim>
                    <m:r>
                      <w:rPr>
                        <w:rFonts w:ascii="Cambria Math" w:hAnsi="Cambria Math"/>
                        <w:sz w:val="24"/>
                      </w:rPr>
                      <m:t>~</m:t>
                    </m:r>
                  </m:lim>
                </m:limUpp>
                <m:r>
                  <w:rPr>
                    <w:rFonts w:ascii="Cambria Math" w:hAnsi="Cambria Math"/>
                    <w:sz w:val="24"/>
                  </w:rPr>
                  <m:t>(t,⋅|</m:t>
                </m:r>
                <m:sSubSup>
                  <m:sSubSupPr>
                    <m:ctrlPr>
                      <w:rPr>
                        <w:rFonts w:ascii="Cambria Math" w:hAnsi="Cambria Math"/>
                        <w:sz w:val="24"/>
                      </w:rPr>
                    </m:ctrlPr>
                  </m:sSubSupPr>
                  <m:e>
                    <m:r>
                      <w:rPr>
                        <w:rFonts w:ascii="Cambria Math" w:hAnsi="Cambria Math"/>
                        <w:sz w:val="24"/>
                      </w:rPr>
                      <m:t>θ</m:t>
                    </m:r>
                  </m:e>
                  <m:sub>
                    <m:r>
                      <w:rPr>
                        <w:rFonts w:ascii="Cambria Math" w:hAnsi="Cambria Math"/>
                        <w:sz w:val="24"/>
                      </w:rPr>
                      <m:t>i,c</m:t>
                    </m:r>
                  </m:sub>
                  <m:sup>
                    <m:r>
                      <w:rPr>
                        <w:rFonts w:ascii="Cambria Math" w:hAnsi="Cambria Math"/>
                        <w:sz w:val="24"/>
                      </w:rPr>
                      <m:t>t</m:t>
                    </m:r>
                  </m:sup>
                </m:sSubSup>
                <m:r>
                  <w:rPr>
                    <w:rFonts w:ascii="Cambria Math" w:hAnsi="Cambria Math"/>
                    <w:sz w:val="24"/>
                  </w:rPr>
                  <m:t>)-</m:t>
                </m:r>
                <m:r>
                  <m:rPr>
                    <m:sty m:val="p"/>
                  </m:rPr>
                  <w:rPr>
                    <w:rFonts w:ascii="Cambria Math" w:hAnsi="Cambria Math"/>
                    <w:sz w:val="24"/>
                  </w:rPr>
                  <m:t>Ω</m:t>
                </m:r>
                <m:r>
                  <w:rPr>
                    <w:rFonts w:ascii="Cambria Math" w:hAnsi="Cambria Math"/>
                    <w:sz w:val="24"/>
                  </w:rPr>
                  <m:t>(t,</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Z</m:t>
                        </m:r>
                      </m:e>
                      <m:lim>
                        <m:r>
                          <w:rPr>
                            <w:rFonts w:ascii="Cambria Math" w:hAnsi="Cambria Math"/>
                            <w:sz w:val="24"/>
                          </w:rPr>
                          <m:t>~</m:t>
                        </m:r>
                      </m:lim>
                    </m:limUpp>
                  </m:e>
                  <m:sub>
                    <m:r>
                      <w:rPr>
                        <w:rFonts w:ascii="Cambria Math" w:hAnsi="Cambria Math"/>
                        <w:sz w:val="24"/>
                      </w:rPr>
                      <m:t>i</m:t>
                    </m:r>
                  </m:sub>
                </m:sSub>
                <m:r>
                  <w:rPr>
                    <w:rFonts w:ascii="Cambria Math" w:hAnsi="Cambria Math"/>
                    <w:sz w:val="24"/>
                  </w:rPr>
                  <m:t>(t|</m:t>
                </m:r>
                <m:sSubSup>
                  <m:sSubSupPr>
                    <m:ctrlPr>
                      <w:rPr>
                        <w:rFonts w:ascii="Cambria Math" w:hAnsi="Cambria Math"/>
                        <w:sz w:val="24"/>
                      </w:rPr>
                    </m:ctrlPr>
                  </m:sSubSupPr>
                  <m:e>
                    <m:r>
                      <w:rPr>
                        <w:rFonts w:ascii="Cambria Math" w:hAnsi="Cambria Math"/>
                        <w:sz w:val="24"/>
                      </w:rPr>
                      <m:t>θ</m:t>
                    </m:r>
                  </m:e>
                  <m:sub>
                    <m:r>
                      <w:rPr>
                        <w:rFonts w:ascii="Cambria Math" w:hAnsi="Cambria Math"/>
                        <w:sz w:val="24"/>
                      </w:rPr>
                      <m:t>i,a</m:t>
                    </m:r>
                  </m:sub>
                  <m:sup>
                    <m:r>
                      <w:rPr>
                        <w:rFonts w:ascii="Cambria Math" w:hAnsi="Cambria Math"/>
                        <w:sz w:val="24"/>
                      </w:rPr>
                      <m:t>t</m:t>
                    </m:r>
                  </m:sup>
                </m:sSubSup>
                <m:r>
                  <w:rPr>
                    <w:rFonts w:ascii="Cambria Math" w:hAnsi="Cambria Math"/>
                    <w:sz w:val="24"/>
                  </w:rPr>
                  <m:t>),</m:t>
                </m:r>
                <m:r>
                  <m:rPr>
                    <m:sty m:val="p"/>
                  </m:rPr>
                  <w:rPr>
                    <w:rFonts w:ascii="Cambria Math" w:hAnsi="Cambria Math"/>
                    <w:sz w:val="24"/>
                  </w:rPr>
                  <m:t>Δ</m:t>
                </m:r>
                <m:r>
                  <w:rPr>
                    <w:rFonts w:ascii="Cambria Math" w:hAnsi="Cambria Math"/>
                    <w:sz w:val="24"/>
                  </w:rPr>
                  <m:t>t)</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oMath>
            </m:oMathPara>
          </w:p>
          <w:p w:rsidR="00FC0117" w:rsidRDefault="00FC0117" w:rsidP="00FC0117">
            <w:pPr>
              <w:adjustRightInd w:val="0"/>
              <w:snapToGrid w:val="0"/>
              <w:spacing w:line="300" w:lineRule="auto"/>
              <w:jc w:val="left"/>
              <w:rPr>
                <w:sz w:val="24"/>
              </w:rPr>
            </w:pPr>
            <w:r>
              <w:rPr>
                <w:rFonts w:hint="eastAsia"/>
                <w:sz w:val="24"/>
              </w:rPr>
              <w:t>以及梯度下降法</w:t>
            </w:r>
          </w:p>
          <w:p w:rsidR="00FC0117" w:rsidRPr="00FC0117" w:rsidRDefault="001F039F" w:rsidP="00FC0117">
            <w:pPr>
              <w:adjustRightInd w:val="0"/>
              <w:snapToGrid w:val="0"/>
              <w:spacing w:line="300" w:lineRule="auto"/>
              <w:jc w:val="left"/>
              <w:rPr>
                <w:sz w:val="24"/>
              </w:rPr>
            </w:pPr>
            <m:oMathPara>
              <m:oMath>
                <m:sSub>
                  <m:sSubPr>
                    <m:ctrlPr>
                      <w:rPr>
                        <w:rFonts w:ascii="Cambria Math" w:hAnsi="Cambria Math"/>
                        <w:sz w:val="24"/>
                      </w:rPr>
                    </m:ctrlPr>
                  </m:sSubPr>
                  <m:e>
                    <m:r>
                      <m:rPr>
                        <m:sty m:val="p"/>
                      </m:rPr>
                      <w:rPr>
                        <w:rFonts w:ascii="Cambria Math" w:hAnsi="Cambria Math"/>
                        <w:sz w:val="24"/>
                      </w:rPr>
                      <m:t>∇</m:t>
                    </m:r>
                  </m:e>
                  <m:sub>
                    <m:sSub>
                      <m:sSubPr>
                        <m:ctrlPr>
                          <w:rPr>
                            <w:rFonts w:ascii="Cambria Math" w:hAnsi="Cambria Math"/>
                            <w:sz w:val="24"/>
                          </w:rPr>
                        </m:ctrlPr>
                      </m:sSubPr>
                      <m:e>
                        <m:r>
                          <w:rPr>
                            <w:rFonts w:ascii="Cambria Math" w:hAnsi="Cambria Math"/>
                            <w:sz w:val="24"/>
                          </w:rPr>
                          <m:t>θ</m:t>
                        </m:r>
                      </m:e>
                      <m:sub>
                        <m:r>
                          <w:rPr>
                            <w:rFonts w:ascii="Cambria Math" w:hAnsi="Cambria Math"/>
                            <w:sz w:val="24"/>
                          </w:rPr>
                          <m:t>i,a</m:t>
                        </m:r>
                      </m:sub>
                    </m:sSub>
                  </m:sub>
                </m:sSub>
                <m:r>
                  <w:rPr>
                    <w:rFonts w:ascii="Cambria Math" w:hAnsi="Cambria Math"/>
                    <w:sz w:val="24"/>
                  </w:rPr>
                  <m:t>J=</m:t>
                </m:r>
                <m:sSub>
                  <m:sSubPr>
                    <m:ctrlPr>
                      <w:rPr>
                        <w:rFonts w:ascii="Cambria Math" w:hAnsi="Cambria Math"/>
                        <w:sz w:val="24"/>
                      </w:rPr>
                    </m:ctrlPr>
                  </m:sSubPr>
                  <m:e>
                    <m:r>
                      <m:rPr>
                        <m:sty m:val="p"/>
                      </m:rPr>
                      <w:rPr>
                        <w:rFonts w:ascii="Cambria Math" w:hAnsi="Cambria Math"/>
                        <w:sz w:val="24"/>
                      </w:rPr>
                      <m:t>∇</m:t>
                    </m:r>
                  </m:e>
                  <m:sub>
                    <m:sSub>
                      <m:sSubPr>
                        <m:ctrlPr>
                          <w:rPr>
                            <w:rFonts w:ascii="Cambria Math" w:hAnsi="Cambria Math"/>
                            <w:sz w:val="24"/>
                          </w:rPr>
                        </m:ctrlPr>
                      </m:sSubPr>
                      <m:e>
                        <m:limUpp>
                          <m:limUppPr>
                            <m:ctrlPr>
                              <w:rPr>
                                <w:rFonts w:ascii="Cambria Math" w:hAnsi="Cambria Math"/>
                                <w:sz w:val="24"/>
                              </w:rPr>
                            </m:ctrlPr>
                          </m:limUppPr>
                          <m:e>
                            <m:r>
                              <m:rPr>
                                <m:sty m:val="b"/>
                              </m:rPr>
                              <w:rPr>
                                <w:rFonts w:ascii="Cambria Math" w:hAnsi="Cambria Math"/>
                                <w:sz w:val="24"/>
                              </w:rPr>
                              <m:t>v</m:t>
                            </m:r>
                          </m:e>
                          <m:lim>
                            <m:r>
                              <w:rPr>
                                <w:rFonts w:ascii="Cambria Math" w:hAnsi="Cambria Math"/>
                                <w:sz w:val="24"/>
                              </w:rPr>
                              <m:t>~</m:t>
                            </m:r>
                          </m:lim>
                        </m:limUpp>
                      </m:e>
                      <m:sub>
                        <m:r>
                          <w:rPr>
                            <w:rFonts w:ascii="Cambria Math" w:hAnsi="Cambria Math"/>
                            <w:sz w:val="24"/>
                          </w:rPr>
                          <m:t>i</m:t>
                        </m:r>
                      </m:sub>
                    </m:sSub>
                    <m:r>
                      <w:rPr>
                        <w:rFonts w:ascii="Cambria Math" w:hAnsi="Cambria Math"/>
                        <w:sz w:val="24"/>
                      </w:rPr>
                      <m:t>(t)</m:t>
                    </m:r>
                  </m:sub>
                </m:sSub>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Z</m:t>
                        </m:r>
                      </m:e>
                      <m:lim>
                        <m:r>
                          <w:rPr>
                            <w:rFonts w:ascii="Cambria Math" w:hAnsi="Cambria Math"/>
                            <w:sz w:val="24"/>
                          </w:rPr>
                          <m:t>~</m:t>
                        </m:r>
                      </m:lim>
                    </m:limUpp>
                  </m:e>
                  <m:sub>
                    <m:r>
                      <w:rPr>
                        <w:rFonts w:ascii="Cambria Math" w:hAnsi="Cambria Math"/>
                        <w:sz w:val="24"/>
                      </w:rPr>
                      <m:t>i</m:t>
                    </m:r>
                  </m:sub>
                </m:sSub>
                <m:r>
                  <w:rPr>
                    <w:rFonts w:ascii="Cambria Math" w:hAnsi="Cambria Math"/>
                    <w:sz w:val="24"/>
                  </w:rPr>
                  <m:t>(t|</m:t>
                </m:r>
                <m:sSubSup>
                  <m:sSubSupPr>
                    <m:ctrlPr>
                      <w:rPr>
                        <w:rFonts w:ascii="Cambria Math" w:hAnsi="Cambria Math"/>
                        <w:sz w:val="24"/>
                      </w:rPr>
                    </m:ctrlPr>
                  </m:sSubSupPr>
                  <m:e>
                    <m:r>
                      <w:rPr>
                        <w:rFonts w:ascii="Cambria Math" w:hAnsi="Cambria Math"/>
                        <w:sz w:val="24"/>
                      </w:rPr>
                      <m:t>θ</m:t>
                    </m:r>
                  </m:e>
                  <m:sub>
                    <m:r>
                      <w:rPr>
                        <w:rFonts w:ascii="Cambria Math" w:hAnsi="Cambria Math"/>
                        <w:sz w:val="24"/>
                      </w:rPr>
                      <m:t>i,a</m:t>
                    </m:r>
                  </m:sub>
                  <m:sup>
                    <m:r>
                      <w:rPr>
                        <w:rFonts w:ascii="Cambria Math" w:hAnsi="Cambria Math"/>
                        <w:sz w:val="24"/>
                      </w:rPr>
                      <m:t>t</m:t>
                    </m:r>
                  </m:sup>
                </m:sSubSup>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m:t>
                    </m:r>
                  </m:e>
                  <m:sub>
                    <m:sSub>
                      <m:sSubPr>
                        <m:ctrlPr>
                          <w:rPr>
                            <w:rFonts w:ascii="Cambria Math" w:hAnsi="Cambria Math"/>
                            <w:sz w:val="24"/>
                          </w:rPr>
                        </m:ctrlPr>
                      </m:sSubPr>
                      <m:e>
                        <m:r>
                          <w:rPr>
                            <w:rFonts w:ascii="Cambria Math" w:hAnsi="Cambria Math"/>
                            <w:sz w:val="24"/>
                          </w:rPr>
                          <m:t>θ</m:t>
                        </m:r>
                      </m:e>
                      <m:sub>
                        <m:r>
                          <w:rPr>
                            <w:rFonts w:ascii="Cambria Math" w:hAnsi="Cambria Math"/>
                            <w:sz w:val="24"/>
                          </w:rPr>
                          <m:t>i,c</m:t>
                        </m:r>
                      </m:sub>
                    </m:sSub>
                  </m:sub>
                </m:sSub>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u</m:t>
                        </m:r>
                      </m:e>
                      <m:lim>
                        <m:r>
                          <w:rPr>
                            <w:rFonts w:ascii="Cambria Math" w:hAnsi="Cambria Math"/>
                            <w:sz w:val="24"/>
                          </w:rPr>
                          <m:t>~</m:t>
                        </m:r>
                      </m:lim>
                    </m:limUpp>
                  </m:e>
                  <m:sub>
                    <m:r>
                      <w:rPr>
                        <w:rFonts w:ascii="Cambria Math" w:hAnsi="Cambria Math"/>
                        <w:sz w:val="24"/>
                      </w:rPr>
                      <m:t>i</m:t>
                    </m:r>
                  </m:sub>
                </m:sSub>
                <m:r>
                  <w:rPr>
                    <w:rFonts w:ascii="Cambria Math" w:hAnsi="Cambria Math"/>
                    <w:sz w:val="24"/>
                  </w:rPr>
                  <m:t>(t,⋅|</m:t>
                </m:r>
                <m:sSub>
                  <m:sSubPr>
                    <m:ctrlPr>
                      <w:rPr>
                        <w:rFonts w:ascii="Cambria Math" w:hAnsi="Cambria Math"/>
                        <w:sz w:val="24"/>
                      </w:rPr>
                    </m:ctrlPr>
                  </m:sSubPr>
                  <m:e>
                    <m:r>
                      <w:rPr>
                        <w:rFonts w:ascii="Cambria Math" w:hAnsi="Cambria Math"/>
                        <w:sz w:val="24"/>
                      </w:rPr>
                      <m:t>θ</m:t>
                    </m:r>
                  </m:e>
                  <m:sub>
                    <m:r>
                      <w:rPr>
                        <w:rFonts w:ascii="Cambria Math" w:hAnsi="Cambria Math"/>
                        <w:sz w:val="24"/>
                      </w:rPr>
                      <m:t>i,c</m:t>
                    </m:r>
                  </m:sub>
                </m:sSub>
                <m:r>
                  <w:rPr>
                    <w:rFonts w:ascii="Cambria Math" w:hAnsi="Cambria Math"/>
                    <w:sz w:val="24"/>
                  </w:rPr>
                  <m:t>).</m:t>
                </m:r>
              </m:oMath>
            </m:oMathPara>
          </w:p>
          <w:p w:rsidR="00D56DBE" w:rsidRPr="00FC0117" w:rsidRDefault="00BC6025" w:rsidP="00D56DBE">
            <w:pPr>
              <w:adjustRightInd w:val="0"/>
              <w:snapToGrid w:val="0"/>
              <w:spacing w:line="300" w:lineRule="auto"/>
              <w:rPr>
                <w:sz w:val="24"/>
              </w:rPr>
            </w:pPr>
            <w:r>
              <w:rPr>
                <w:rFonts w:hint="eastAsia"/>
                <w:sz w:val="24"/>
              </w:rPr>
              <w:t>更新训练</w:t>
            </w:r>
            <w:r>
              <w:rPr>
                <w:rFonts w:hint="eastAsia"/>
                <w:sz w:val="24"/>
              </w:rPr>
              <w:t>critic</w:t>
            </w:r>
            <w:r>
              <w:rPr>
                <w:rFonts w:hint="eastAsia"/>
                <w:sz w:val="24"/>
              </w:rPr>
              <w:t>网络和训练</w:t>
            </w:r>
            <w:r>
              <w:rPr>
                <w:rFonts w:hint="eastAsia"/>
                <w:sz w:val="24"/>
              </w:rPr>
              <w:t>actor</w:t>
            </w:r>
            <w:r>
              <w:rPr>
                <w:rFonts w:hint="eastAsia"/>
                <w:sz w:val="24"/>
              </w:rPr>
              <w:t>网络参数。</w:t>
            </w:r>
          </w:p>
          <w:p w:rsidR="00F767A6" w:rsidRPr="00F767A6" w:rsidRDefault="00F767A6" w:rsidP="00F767A6">
            <w:pPr>
              <w:pStyle w:val="ab"/>
              <w:numPr>
                <w:ilvl w:val="1"/>
                <w:numId w:val="3"/>
              </w:numPr>
              <w:adjustRightInd w:val="0"/>
              <w:snapToGrid w:val="0"/>
              <w:spacing w:line="300" w:lineRule="auto"/>
              <w:ind w:firstLineChars="0"/>
              <w:rPr>
                <w:sz w:val="24"/>
              </w:rPr>
            </w:pPr>
            <w:r w:rsidRPr="00F767A6">
              <w:rPr>
                <w:rFonts w:hint="eastAsia"/>
                <w:sz w:val="24"/>
              </w:rPr>
              <w:t>通过软更新方法将训练网络和目标网络参数进行同步</w:t>
            </w:r>
            <w:r>
              <w:rPr>
                <w:rFonts w:hint="eastAsia"/>
                <w:sz w:val="24"/>
              </w:rPr>
              <w:t>，其中</w:t>
            </w:r>
            <m:oMath>
              <m:r>
                <w:rPr>
                  <w:rFonts w:ascii="Cambria Math" w:hAnsi="Cambria Math"/>
                  <w:sz w:val="24"/>
                </w:rPr>
                <m:t>τ</m:t>
              </m:r>
            </m:oMath>
            <w:r>
              <w:rPr>
                <w:rFonts w:hint="eastAsia"/>
                <w:sz w:val="24"/>
              </w:rPr>
              <w:t>为更新权值。</w:t>
            </w:r>
          </w:p>
          <w:p w:rsidR="00F767A6" w:rsidRPr="005D1210" w:rsidRDefault="001F039F" w:rsidP="00F767A6">
            <w:pPr>
              <w:adjustRightInd w:val="0"/>
              <w:snapToGrid w:val="0"/>
              <w:spacing w:line="300" w:lineRule="auto"/>
              <w:rPr>
                <w:sz w:val="24"/>
              </w:rPr>
            </w:pPr>
            <m:oMathPara>
              <m:oMath>
                <m:m>
                  <m:mPr>
                    <m:plcHide m:val="1"/>
                    <m:mcs>
                      <m:mc>
                        <m:mcPr>
                          <m:count m:val="2"/>
                          <m:mcJc m:val="center"/>
                        </m:mcPr>
                      </m:mc>
                    </m:mcs>
                    <m:ctrlPr>
                      <w:rPr>
                        <w:rFonts w:ascii="Cambria Math" w:hAnsi="Cambria Math"/>
                        <w:sz w:val="24"/>
                      </w:rPr>
                    </m:ctrlPr>
                  </m:mPr>
                  <m:mr>
                    <m:e/>
                    <m:e>
                      <m:sSub>
                        <m:sSubPr>
                          <m:ctrlPr>
                            <w:rPr>
                              <w:rFonts w:ascii="Cambria Math" w:hAnsi="Cambria Math"/>
                              <w:sz w:val="24"/>
                            </w:rPr>
                          </m:ctrlPr>
                        </m:sSubPr>
                        <m:e>
                          <m:r>
                            <w:rPr>
                              <w:rFonts w:ascii="Cambria Math" w:hAnsi="Cambria Math"/>
                              <w:sz w:val="24"/>
                            </w:rPr>
                            <m:t>θ</m:t>
                          </m:r>
                        </m:e>
                        <m:sub>
                          <m:r>
                            <w:rPr>
                              <w:rFonts w:ascii="Cambria Math" w:hAnsi="Cambria Math"/>
                              <w:sz w:val="24"/>
                            </w:rPr>
                            <m:t>i,</m:t>
                          </m:r>
                          <m:sSup>
                            <m:sSupPr>
                              <m:ctrlPr>
                                <w:rPr>
                                  <w:rFonts w:ascii="Cambria Math" w:hAnsi="Cambria Math"/>
                                  <w:sz w:val="24"/>
                                </w:rPr>
                              </m:ctrlPr>
                            </m:sSupPr>
                            <m:e>
                              <m:r>
                                <w:rPr>
                                  <w:rFonts w:ascii="Cambria Math" w:hAnsi="Cambria Math"/>
                                  <w:sz w:val="24"/>
                                </w:rPr>
                                <m:t>a</m:t>
                              </m:r>
                            </m:e>
                            <m:sup>
                              <m:r>
                                <w:rPr>
                                  <w:rFonts w:ascii="Cambria Math" w:hAnsi="Cambria Math"/>
                                  <w:sz w:val="24"/>
                                </w:rPr>
                                <m:t>'</m:t>
                              </m:r>
                            </m:sup>
                          </m:sSup>
                        </m:sub>
                      </m:sSub>
                      <m:r>
                        <w:rPr>
                          <w:rFonts w:ascii="Cambria Math" w:hAnsi="Cambria Math"/>
                          <w:sz w:val="24"/>
                        </w:rPr>
                        <m:t>=τ⋅</m:t>
                      </m:r>
                      <m:sSub>
                        <m:sSubPr>
                          <m:ctrlPr>
                            <w:rPr>
                              <w:rFonts w:ascii="Cambria Math" w:hAnsi="Cambria Math"/>
                              <w:sz w:val="24"/>
                            </w:rPr>
                          </m:ctrlPr>
                        </m:sSubPr>
                        <m:e>
                          <m:r>
                            <w:rPr>
                              <w:rFonts w:ascii="Cambria Math" w:hAnsi="Cambria Math"/>
                              <w:sz w:val="24"/>
                            </w:rPr>
                            <m:t>θ</m:t>
                          </m:r>
                        </m:e>
                        <m:sub>
                          <m:r>
                            <w:rPr>
                              <w:rFonts w:ascii="Cambria Math" w:hAnsi="Cambria Math"/>
                              <w:sz w:val="24"/>
                            </w:rPr>
                            <m:t>i,</m:t>
                          </m:r>
                          <m:sSup>
                            <m:sSupPr>
                              <m:ctrlPr>
                                <w:rPr>
                                  <w:rFonts w:ascii="Cambria Math" w:hAnsi="Cambria Math"/>
                                  <w:sz w:val="24"/>
                                </w:rPr>
                              </m:ctrlPr>
                            </m:sSupPr>
                            <m:e>
                              <m:r>
                                <w:rPr>
                                  <w:rFonts w:ascii="Cambria Math" w:hAnsi="Cambria Math"/>
                                  <w:sz w:val="24"/>
                                </w:rPr>
                                <m:t>a</m:t>
                              </m:r>
                            </m:e>
                            <m:sup>
                              <m:r>
                                <w:rPr>
                                  <w:rFonts w:ascii="Cambria Math" w:hAnsi="Cambria Math"/>
                                  <w:sz w:val="24"/>
                                </w:rPr>
                                <m:t>'</m:t>
                              </m:r>
                            </m:sup>
                          </m:sSup>
                        </m:sub>
                      </m:sSub>
                      <m:r>
                        <w:rPr>
                          <w:rFonts w:ascii="Cambria Math" w:hAnsi="Cambria Math"/>
                          <w:sz w:val="24"/>
                        </w:rPr>
                        <m:t>+(1-τ)⋅</m:t>
                      </m:r>
                      <m:sSub>
                        <m:sSubPr>
                          <m:ctrlPr>
                            <w:rPr>
                              <w:rFonts w:ascii="Cambria Math" w:hAnsi="Cambria Math"/>
                              <w:sz w:val="24"/>
                            </w:rPr>
                          </m:ctrlPr>
                        </m:sSubPr>
                        <m:e>
                          <m:r>
                            <w:rPr>
                              <w:rFonts w:ascii="Cambria Math" w:hAnsi="Cambria Math"/>
                              <w:sz w:val="24"/>
                            </w:rPr>
                            <m:t>θ</m:t>
                          </m:r>
                        </m:e>
                        <m:sub>
                          <m:r>
                            <w:rPr>
                              <w:rFonts w:ascii="Cambria Math" w:hAnsi="Cambria Math"/>
                              <w:sz w:val="24"/>
                            </w:rPr>
                            <m:t>i,a</m:t>
                          </m:r>
                        </m:sub>
                      </m:sSub>
                      <m:r>
                        <w:rPr>
                          <w:rFonts w:ascii="Cambria Math" w:hAnsi="Cambria Math"/>
                          <w:sz w:val="24"/>
                        </w:rPr>
                        <m:t>,</m:t>
                      </m:r>
                    </m:e>
                  </m:mr>
                  <m:mr>
                    <m:e/>
                    <m:e>
                      <m:sSub>
                        <m:sSubPr>
                          <m:ctrlPr>
                            <w:rPr>
                              <w:rFonts w:ascii="Cambria Math" w:hAnsi="Cambria Math"/>
                              <w:sz w:val="24"/>
                            </w:rPr>
                          </m:ctrlPr>
                        </m:sSubPr>
                        <m:e>
                          <m:r>
                            <w:rPr>
                              <w:rFonts w:ascii="Cambria Math" w:hAnsi="Cambria Math"/>
                              <w:sz w:val="24"/>
                            </w:rPr>
                            <m:t>θ</m:t>
                          </m:r>
                        </m:e>
                        <m:sub>
                          <m:r>
                            <w:rPr>
                              <w:rFonts w:ascii="Cambria Math" w:hAnsi="Cambria Math"/>
                              <w:sz w:val="24"/>
                            </w:rPr>
                            <m:t>i,</m:t>
                          </m:r>
                          <m:sSup>
                            <m:sSupPr>
                              <m:ctrlPr>
                                <w:rPr>
                                  <w:rFonts w:ascii="Cambria Math" w:hAnsi="Cambria Math"/>
                                  <w:sz w:val="24"/>
                                </w:rPr>
                              </m:ctrlPr>
                            </m:sSupPr>
                            <m:e>
                              <m:r>
                                <w:rPr>
                                  <w:rFonts w:ascii="Cambria Math" w:hAnsi="Cambria Math"/>
                                  <w:sz w:val="24"/>
                                </w:rPr>
                                <m:t>c</m:t>
                              </m:r>
                            </m:e>
                            <m:sup>
                              <m:r>
                                <w:rPr>
                                  <w:rFonts w:ascii="Cambria Math" w:hAnsi="Cambria Math"/>
                                  <w:sz w:val="24"/>
                                </w:rPr>
                                <m:t>'</m:t>
                              </m:r>
                            </m:sup>
                          </m:sSup>
                        </m:sub>
                      </m:sSub>
                      <m:r>
                        <w:rPr>
                          <w:rFonts w:ascii="Cambria Math" w:hAnsi="Cambria Math"/>
                          <w:sz w:val="24"/>
                        </w:rPr>
                        <m:t>=τ⋅</m:t>
                      </m:r>
                      <m:sSub>
                        <m:sSubPr>
                          <m:ctrlPr>
                            <w:rPr>
                              <w:rFonts w:ascii="Cambria Math" w:hAnsi="Cambria Math"/>
                              <w:sz w:val="24"/>
                            </w:rPr>
                          </m:ctrlPr>
                        </m:sSubPr>
                        <m:e>
                          <m:r>
                            <w:rPr>
                              <w:rFonts w:ascii="Cambria Math" w:hAnsi="Cambria Math"/>
                              <w:sz w:val="24"/>
                            </w:rPr>
                            <m:t>θ</m:t>
                          </m:r>
                        </m:e>
                        <m:sub>
                          <m:r>
                            <w:rPr>
                              <w:rFonts w:ascii="Cambria Math" w:hAnsi="Cambria Math"/>
                              <w:sz w:val="24"/>
                            </w:rPr>
                            <m:t>i,</m:t>
                          </m:r>
                          <m:sSup>
                            <m:sSupPr>
                              <m:ctrlPr>
                                <w:rPr>
                                  <w:rFonts w:ascii="Cambria Math" w:hAnsi="Cambria Math"/>
                                  <w:sz w:val="24"/>
                                </w:rPr>
                              </m:ctrlPr>
                            </m:sSupPr>
                            <m:e>
                              <m:r>
                                <w:rPr>
                                  <w:rFonts w:ascii="Cambria Math" w:hAnsi="Cambria Math"/>
                                  <w:sz w:val="24"/>
                                </w:rPr>
                                <m:t>c</m:t>
                              </m:r>
                            </m:e>
                            <m:sup>
                              <m:r>
                                <w:rPr>
                                  <w:rFonts w:ascii="Cambria Math" w:hAnsi="Cambria Math"/>
                                  <w:sz w:val="24"/>
                                </w:rPr>
                                <m:t>'</m:t>
                              </m:r>
                            </m:sup>
                          </m:sSup>
                        </m:sub>
                      </m:sSub>
                      <m:r>
                        <w:rPr>
                          <w:rFonts w:ascii="Cambria Math" w:hAnsi="Cambria Math"/>
                          <w:sz w:val="24"/>
                        </w:rPr>
                        <m:t>+(1-τ)⋅</m:t>
                      </m:r>
                      <m:sSub>
                        <m:sSubPr>
                          <m:ctrlPr>
                            <w:rPr>
                              <w:rFonts w:ascii="Cambria Math" w:hAnsi="Cambria Math"/>
                              <w:sz w:val="24"/>
                            </w:rPr>
                          </m:ctrlPr>
                        </m:sSubPr>
                        <m:e>
                          <m:r>
                            <w:rPr>
                              <w:rFonts w:ascii="Cambria Math" w:hAnsi="Cambria Math"/>
                              <w:sz w:val="24"/>
                            </w:rPr>
                            <m:t>θ</m:t>
                          </m:r>
                        </m:e>
                        <m:sub>
                          <m:r>
                            <w:rPr>
                              <w:rFonts w:ascii="Cambria Math" w:hAnsi="Cambria Math"/>
                              <w:sz w:val="24"/>
                            </w:rPr>
                            <m:t>i,c</m:t>
                          </m:r>
                        </m:sub>
                      </m:sSub>
                      <m:r>
                        <w:rPr>
                          <w:rFonts w:ascii="Cambria Math" w:hAnsi="Cambria Math"/>
                          <w:sz w:val="24"/>
                        </w:rPr>
                        <m:t>.</m:t>
                      </m:r>
                    </m:e>
                  </m:mr>
                </m:m>
              </m:oMath>
            </m:oMathPara>
          </w:p>
          <w:p w:rsidR="005D1210" w:rsidRPr="005D1210" w:rsidRDefault="005D1210" w:rsidP="002E4140">
            <w:pPr>
              <w:pStyle w:val="ab"/>
              <w:numPr>
                <w:ilvl w:val="1"/>
                <w:numId w:val="3"/>
              </w:numPr>
              <w:adjustRightInd w:val="0"/>
              <w:snapToGrid w:val="0"/>
              <w:spacing w:line="300" w:lineRule="auto"/>
              <w:ind w:firstLineChars="0"/>
              <w:rPr>
                <w:sz w:val="24"/>
              </w:rPr>
            </w:pPr>
            <w:r w:rsidRPr="005D1210">
              <w:rPr>
                <w:rFonts w:hint="eastAsia"/>
                <w:sz w:val="24"/>
              </w:rPr>
              <w:t>当</w:t>
            </w:r>
            <m:oMath>
              <m:sSubSup>
                <m:sSubSupPr>
                  <m:ctrlPr>
                    <w:rPr>
                      <w:rFonts w:ascii="Cambria Math" w:hAnsi="Cambria Math"/>
                      <w:sz w:val="24"/>
                    </w:rPr>
                  </m:ctrlPr>
                </m:sSubSupPr>
                <m:e>
                  <m:sSubSup>
                    <m:sSubSupPr>
                      <m:ctrlPr>
                        <w:rPr>
                          <w:rFonts w:ascii="Cambria Math" w:hAnsi="Cambria Math"/>
                          <w:sz w:val="24"/>
                        </w:rPr>
                      </m:ctrlPr>
                    </m:sSubSupPr>
                    <m:e>
                      <m:r>
                        <w:rPr>
                          <w:rFonts w:ascii="Cambria Math" w:hAnsi="Cambria Math"/>
                          <w:sz w:val="24"/>
                        </w:rPr>
                        <m:t>t&gt;s</m:t>
                      </m:r>
                    </m:e>
                    <m:sub>
                      <m:r>
                        <w:rPr>
                          <w:rFonts w:ascii="Cambria Math" w:hAnsi="Cambria Math"/>
                          <w:sz w:val="24"/>
                        </w:rPr>
                        <m:t>i</m:t>
                      </m:r>
                    </m:sub>
                    <m:sup>
                      <m:r>
                        <w:rPr>
                          <w:rFonts w:ascii="Cambria Math" w:hAnsi="Cambria Math"/>
                          <w:sz w:val="24"/>
                        </w:rPr>
                        <m:t>j</m:t>
                      </m:r>
                    </m:sup>
                  </m:sSubSup>
                  <m:r>
                    <w:rPr>
                      <w:rFonts w:ascii="Cambria Math" w:hAnsi="Cambria Math" w:hint="eastAsia"/>
                      <w:sz w:val="24"/>
                    </w:rPr>
                    <m:t>+</m:t>
                  </m:r>
                  <m:r>
                    <w:rPr>
                      <w:rFonts w:ascii="Cambria Math" w:hAnsi="Cambria Math"/>
                      <w:sz w:val="24"/>
                    </w:rPr>
                    <m:t>D</m:t>
                  </m:r>
                </m:e>
                <m:sub>
                  <m:r>
                    <w:rPr>
                      <w:rFonts w:ascii="Cambria Math" w:hAnsi="Cambria Math"/>
                      <w:sz w:val="24"/>
                    </w:rPr>
                    <m:t>i</m:t>
                  </m:r>
                </m:sub>
                <m:sup>
                  <m:r>
                    <m:rPr>
                      <m:sty m:val="p"/>
                    </m:rPr>
                    <w:rPr>
                      <w:rFonts w:ascii="Cambria Math" w:hAnsi="Cambria Math"/>
                      <w:sz w:val="24"/>
                    </w:rPr>
                    <m:t>'</m:t>
                  </m:r>
                </m:sup>
              </m:sSubSup>
            </m:oMath>
            <w:r w:rsidRPr="005D1210">
              <w:rPr>
                <w:rFonts w:hint="eastAsia"/>
                <w:sz w:val="24"/>
              </w:rPr>
              <w:t>或</w:t>
            </w:r>
            <m:oMath>
              <m:sSub>
                <m:sSubPr>
                  <m:ctrlPr>
                    <w:rPr>
                      <w:rFonts w:ascii="Cambria Math" w:hAnsi="Cambria Math"/>
                      <w:sz w:val="24"/>
                    </w:rPr>
                  </m:ctrlPr>
                </m:sSubPr>
                <m:e>
                  <m:r>
                    <m:rPr>
                      <m:sty m:val="b"/>
                    </m:rPr>
                    <w:rPr>
                      <w:rFonts w:ascii="Cambria Math" w:hAnsi="Cambria Math"/>
                      <w:sz w:val="24"/>
                    </w:rPr>
                    <m:t>v</m:t>
                  </m:r>
                </m:e>
                <m:sub>
                  <m:r>
                    <w:rPr>
                      <w:rFonts w:ascii="Cambria Math" w:hAnsi="Cambria Math"/>
                      <w:sz w:val="24"/>
                    </w:rPr>
                    <m:t>i</m:t>
                  </m:r>
                </m:sub>
              </m:sSub>
              <m:d>
                <m:dPr>
                  <m:ctrlPr>
                    <w:rPr>
                      <w:rFonts w:ascii="Cambria Math" w:hAnsi="Cambria Math"/>
                      <w:i/>
                      <w:sz w:val="24"/>
                    </w:rPr>
                  </m:ctrlPr>
                </m:dPr>
                <m:e>
                  <m:r>
                    <w:rPr>
                      <w:rFonts w:ascii="Cambria Math" w:hAnsi="Cambria Math"/>
                      <w:sz w:val="24"/>
                    </w:rPr>
                    <m:t>t</m:t>
                  </m:r>
                </m:e>
              </m:d>
              <m:r>
                <w:rPr>
                  <w:rFonts w:ascii="Cambria Math" w:hAnsi="Cambria Math" w:hint="eastAsia"/>
                  <w:sz w:val="24"/>
                </w:rPr>
                <m:t>=</m:t>
              </m:r>
              <m:r>
                <w:rPr>
                  <w:rFonts w:ascii="Cambria Math" w:hAnsi="Cambria Math"/>
                  <w:sz w:val="24"/>
                </w:rPr>
                <m:t>0</m:t>
              </m:r>
            </m:oMath>
            <w:r w:rsidRPr="005D1210">
              <w:rPr>
                <w:rFonts w:hint="eastAsia"/>
                <w:sz w:val="24"/>
              </w:rPr>
              <w:t>时，终止计算，</w:t>
            </w:r>
            <w:r w:rsidR="002E4140">
              <w:rPr>
                <w:rFonts w:hint="eastAsia"/>
                <w:sz w:val="24"/>
              </w:rPr>
              <w:t>记录</w:t>
            </w:r>
            <m:oMath>
              <m:sSubSup>
                <m:sSubSupPr>
                  <m:ctrlPr>
                    <w:rPr>
                      <w:rFonts w:ascii="Cambria Math" w:hAnsi="Cambria Math"/>
                      <w:sz w:val="24"/>
                    </w:rPr>
                  </m:ctrlPr>
                </m:sSubSupPr>
                <m:e>
                  <m:r>
                    <m:rPr>
                      <m:scr m:val="double-struck"/>
                      <m:sty m:val="p"/>
                    </m:rPr>
                    <w:rPr>
                      <w:rFonts w:ascii="Cambria Math" w:hAnsi="Cambria Math"/>
                      <w:sz w:val="24"/>
                    </w:rPr>
                    <m:t>T</m:t>
                  </m:r>
                </m:e>
                <m:sub>
                  <m:r>
                    <w:rPr>
                      <w:rFonts w:ascii="Cambria Math" w:hAnsi="Cambria Math"/>
                      <w:sz w:val="24"/>
                    </w:rPr>
                    <m:t>i</m:t>
                  </m:r>
                </m:sub>
                <m:sup>
                  <m:r>
                    <w:rPr>
                      <w:rFonts w:ascii="Cambria Math" w:hAnsi="Cambria Math" w:hint="eastAsia"/>
                      <w:sz w:val="24"/>
                    </w:rPr>
                    <m:t>k</m:t>
                  </m:r>
                  <m:r>
                    <w:rPr>
                      <w:rFonts w:ascii="Cambria Math" w:hAnsi="Cambria Math"/>
                      <w:sz w:val="24"/>
                    </w:rPr>
                    <m:t>,*</m:t>
                  </m:r>
                </m:sup>
              </m:sSubSup>
              <m:r>
                <w:rPr>
                  <w:rFonts w:ascii="Cambria Math" w:hAnsi="Cambria Math"/>
                  <w:sz w:val="24"/>
                </w:rPr>
                <m:t>=t</m:t>
              </m:r>
            </m:oMath>
            <w:r w:rsidRPr="005D1210">
              <w:rPr>
                <w:rFonts w:hint="eastAsia"/>
                <w:sz w:val="24"/>
              </w:rPr>
              <w:t>。否则</w:t>
            </w:r>
            <w:r w:rsidR="002E4140">
              <w:rPr>
                <w:rFonts w:hint="eastAsia"/>
                <w:sz w:val="24"/>
              </w:rPr>
              <w:t>，返回</w:t>
            </w:r>
            <w:r w:rsidR="002E4140">
              <w:rPr>
                <w:rFonts w:hint="eastAsia"/>
                <w:sz w:val="24"/>
              </w:rPr>
              <w:t>5.</w:t>
            </w:r>
            <w:r w:rsidR="002E4140">
              <w:rPr>
                <w:sz w:val="24"/>
              </w:rPr>
              <w:t>2</w:t>
            </w:r>
            <w:r w:rsidR="002E4140">
              <w:rPr>
                <w:rFonts w:hint="eastAsia"/>
                <w:sz w:val="24"/>
              </w:rPr>
              <w:t>继续执行。</w:t>
            </w:r>
          </w:p>
          <w:p w:rsidR="005D1210" w:rsidRPr="005D1210" w:rsidRDefault="005D1210" w:rsidP="002E4140">
            <w:pPr>
              <w:pStyle w:val="ab"/>
              <w:numPr>
                <w:ilvl w:val="1"/>
                <w:numId w:val="3"/>
              </w:numPr>
              <w:adjustRightInd w:val="0"/>
              <w:snapToGrid w:val="0"/>
              <w:spacing w:line="300" w:lineRule="auto"/>
              <w:ind w:firstLineChars="0"/>
              <w:rPr>
                <w:sz w:val="24"/>
              </w:rPr>
            </w:pPr>
            <w:r>
              <w:rPr>
                <w:rFonts w:hint="eastAsia"/>
                <w:sz w:val="24"/>
              </w:rPr>
              <w:t>如果迭代次数超过</w:t>
            </w:r>
            <w:r>
              <w:rPr>
                <w:rFonts w:hint="eastAsia"/>
                <w:sz w:val="24"/>
              </w:rPr>
              <w:t>X</w:t>
            </w:r>
            <w:r>
              <w:rPr>
                <w:rFonts w:hint="eastAsia"/>
                <w:sz w:val="24"/>
              </w:rPr>
              <w:t>次，则</w:t>
            </w:r>
            <w:r w:rsidR="002E4140">
              <w:rPr>
                <w:rFonts w:hint="eastAsia"/>
                <w:sz w:val="24"/>
              </w:rPr>
              <w:t>终止迭代，返回</w:t>
            </w:r>
            <m:oMath>
              <m:sSubSup>
                <m:sSubSupPr>
                  <m:ctrlPr>
                    <w:rPr>
                      <w:rFonts w:ascii="Cambria Math" w:hAnsi="Cambria Math"/>
                      <w:sz w:val="24"/>
                    </w:rPr>
                  </m:ctrlPr>
                </m:sSubSupPr>
                <m:e>
                  <m:r>
                    <m:rPr>
                      <m:scr m:val="double-struck"/>
                      <m:sty m:val="p"/>
                    </m:rPr>
                    <w:rPr>
                      <w:rFonts w:ascii="Cambria Math" w:hAnsi="Cambria Math"/>
                      <w:sz w:val="24"/>
                    </w:rPr>
                    <m:t>T</m:t>
                  </m:r>
                </m:e>
                <m:sub>
                  <m:r>
                    <w:rPr>
                      <w:rFonts w:ascii="Cambria Math" w:hAnsi="Cambria Math"/>
                      <w:sz w:val="24"/>
                    </w:rPr>
                    <m:t>i</m:t>
                  </m:r>
                </m:sub>
                <m:sup>
                  <m:r>
                    <w:rPr>
                      <w:rFonts w:ascii="Cambria Math" w:hAnsi="Cambria Math"/>
                      <w:sz w:val="24"/>
                    </w:rPr>
                    <m:t>k,*</m:t>
                  </m:r>
                </m:sup>
              </m:sSubSup>
            </m:oMath>
            <w:r>
              <w:rPr>
                <w:rFonts w:hint="eastAsia"/>
                <w:sz w:val="24"/>
              </w:rPr>
              <w:t>。否则</w:t>
            </w:r>
            <w:r w:rsidR="002E4140">
              <w:rPr>
                <w:rFonts w:hint="eastAsia"/>
                <w:sz w:val="24"/>
              </w:rPr>
              <w:t>，返回</w:t>
            </w:r>
            <w:r w:rsidR="002E4140">
              <w:rPr>
                <w:rFonts w:hint="eastAsia"/>
                <w:sz w:val="24"/>
              </w:rPr>
              <w:t>5.</w:t>
            </w:r>
            <w:r w:rsidR="002E4140">
              <w:rPr>
                <w:sz w:val="24"/>
              </w:rPr>
              <w:t>1</w:t>
            </w:r>
            <w:r w:rsidR="002E4140">
              <w:rPr>
                <w:rFonts w:hint="eastAsia"/>
                <w:sz w:val="24"/>
              </w:rPr>
              <w:t>继续执行</w:t>
            </w:r>
            <w:r>
              <w:rPr>
                <w:rFonts w:hint="eastAsia"/>
                <w:sz w:val="24"/>
              </w:rPr>
              <w:t>。</w:t>
            </w:r>
          </w:p>
          <w:p w:rsidR="004C6E08" w:rsidRDefault="007F0051" w:rsidP="004C6E08">
            <w:pPr>
              <w:pStyle w:val="ab"/>
              <w:numPr>
                <w:ilvl w:val="0"/>
                <w:numId w:val="3"/>
              </w:numPr>
              <w:adjustRightInd w:val="0"/>
              <w:snapToGrid w:val="0"/>
              <w:spacing w:line="300" w:lineRule="auto"/>
              <w:ind w:left="0" w:firstLineChars="0" w:firstLine="0"/>
              <w:rPr>
                <w:sz w:val="24"/>
              </w:rPr>
            </w:pPr>
            <w:r>
              <w:rPr>
                <w:rFonts w:hint="eastAsia"/>
                <w:sz w:val="24"/>
              </w:rPr>
              <w:t>如果</w:t>
            </w:r>
            <m:oMath>
              <m:sSubSup>
                <m:sSubSupPr>
                  <m:ctrlPr>
                    <w:rPr>
                      <w:rFonts w:ascii="Cambria Math" w:hAnsi="Cambria Math"/>
                      <w:sz w:val="24"/>
                    </w:rPr>
                  </m:ctrlPr>
                </m:sSubSupPr>
                <m:e>
                  <m:r>
                    <m:rPr>
                      <m:scr m:val="double-struck"/>
                      <m:sty m:val="p"/>
                    </m:rPr>
                    <w:rPr>
                      <w:rFonts w:ascii="Cambria Math" w:hAnsi="Cambria Math"/>
                      <w:sz w:val="24"/>
                    </w:rPr>
                    <m:t>T</m:t>
                  </m:r>
                </m:e>
                <m:sub>
                  <m:r>
                    <w:rPr>
                      <w:rFonts w:ascii="Cambria Math" w:hAnsi="Cambria Math"/>
                      <w:sz w:val="24"/>
                    </w:rPr>
                    <m:t>i</m:t>
                  </m:r>
                </m:sub>
                <m:sup>
                  <m:r>
                    <w:rPr>
                      <w:rFonts w:ascii="Cambria Math" w:hAnsi="Cambria Math"/>
                      <w:sz w:val="24"/>
                    </w:rPr>
                    <m:t>k,*</m:t>
                  </m:r>
                </m:sup>
              </m:sSubSup>
              <m:r>
                <w:rPr>
                  <w:rFonts w:ascii="Cambria Math" w:hAnsi="Cambria Math"/>
                  <w:sz w:val="24"/>
                </w:rPr>
                <m:t>&gt;</m:t>
              </m:r>
              <m:sSubSup>
                <m:sSubSupPr>
                  <m:ctrlPr>
                    <w:rPr>
                      <w:rFonts w:ascii="Cambria Math" w:hAnsi="Cambria Math"/>
                      <w:sz w:val="24"/>
                    </w:rPr>
                  </m:ctrlPr>
                </m:sSubSupPr>
                <m:e>
                  <m:sSubSup>
                    <m:sSubSupPr>
                      <m:ctrlPr>
                        <w:rPr>
                          <w:rFonts w:ascii="Cambria Math" w:hAnsi="Cambria Math"/>
                          <w:sz w:val="24"/>
                        </w:rPr>
                      </m:ctrlPr>
                    </m:sSubSupPr>
                    <m:e>
                      <m:r>
                        <w:rPr>
                          <w:rFonts w:ascii="Cambria Math" w:hAnsi="Cambria Math"/>
                          <w:sz w:val="24"/>
                        </w:rPr>
                        <m:t>s</m:t>
                      </m:r>
                    </m:e>
                    <m:sub>
                      <m:r>
                        <w:rPr>
                          <w:rFonts w:ascii="Cambria Math" w:hAnsi="Cambria Math"/>
                          <w:sz w:val="24"/>
                        </w:rPr>
                        <m:t>i</m:t>
                      </m:r>
                    </m:sub>
                    <m:sup>
                      <m:r>
                        <w:rPr>
                          <w:rFonts w:ascii="Cambria Math" w:hAnsi="Cambria Math"/>
                          <w:sz w:val="24"/>
                        </w:rPr>
                        <m:t>j</m:t>
                      </m:r>
                    </m:sup>
                  </m:sSubSup>
                  <m:r>
                    <w:rPr>
                      <w:rFonts w:ascii="Cambria Math" w:hAnsi="Cambria Math" w:hint="eastAsia"/>
                      <w:sz w:val="24"/>
                    </w:rPr>
                    <m:t>+</m:t>
                  </m:r>
                  <m:r>
                    <w:rPr>
                      <w:rFonts w:ascii="Cambria Math" w:hAnsi="Cambria Math"/>
                      <w:sz w:val="24"/>
                    </w:rPr>
                    <m:t>D</m:t>
                  </m:r>
                </m:e>
                <m:sub>
                  <m:r>
                    <w:rPr>
                      <w:rFonts w:ascii="Cambria Math" w:hAnsi="Cambria Math"/>
                      <w:sz w:val="24"/>
                    </w:rPr>
                    <m:t>i</m:t>
                  </m:r>
                </m:sub>
                <m:sup>
                  <m:r>
                    <m:rPr>
                      <m:sty m:val="p"/>
                    </m:rPr>
                    <w:rPr>
                      <w:rFonts w:ascii="Cambria Math" w:hAnsi="Cambria Math"/>
                      <w:sz w:val="24"/>
                    </w:rPr>
                    <m:t>'</m:t>
                  </m:r>
                </m:sup>
              </m:sSubSup>
            </m:oMath>
            <w:r>
              <w:rPr>
                <w:rFonts w:hint="eastAsia"/>
                <w:sz w:val="24"/>
              </w:rPr>
              <w:t>则放弃传输本地</w:t>
            </w:r>
            <w:proofErr w:type="spellStart"/>
            <w:r>
              <w:rPr>
                <w:rFonts w:hint="eastAsia"/>
                <w:sz w:val="24"/>
              </w:rPr>
              <w:t>coflow</w:t>
            </w:r>
            <w:proofErr w:type="spellEnd"/>
            <w:r>
              <w:rPr>
                <w:rFonts w:hint="eastAsia"/>
                <w:sz w:val="24"/>
              </w:rPr>
              <w:t>对应的所有流量，终止流程。否则执行第</w:t>
            </w:r>
            <w:r>
              <w:rPr>
                <w:rFonts w:hint="eastAsia"/>
                <w:sz w:val="24"/>
              </w:rPr>
              <w:t>7</w:t>
            </w:r>
            <w:r>
              <w:rPr>
                <w:rFonts w:hint="eastAsia"/>
                <w:sz w:val="24"/>
              </w:rPr>
              <w:t>步。</w:t>
            </w:r>
          </w:p>
          <w:p w:rsidR="007F0051" w:rsidRDefault="007F0051" w:rsidP="004C6E08">
            <w:pPr>
              <w:pStyle w:val="ab"/>
              <w:numPr>
                <w:ilvl w:val="0"/>
                <w:numId w:val="3"/>
              </w:numPr>
              <w:adjustRightInd w:val="0"/>
              <w:snapToGrid w:val="0"/>
              <w:spacing w:line="300" w:lineRule="auto"/>
              <w:ind w:left="0" w:firstLineChars="0" w:firstLine="0"/>
              <w:rPr>
                <w:sz w:val="24"/>
              </w:rPr>
            </w:pPr>
            <w:r>
              <w:rPr>
                <w:rFonts w:hint="eastAsia"/>
                <w:sz w:val="24"/>
              </w:rPr>
              <w:t>根据</w:t>
            </w:r>
            <m:oMath>
              <m:sSubSup>
                <m:sSubSupPr>
                  <m:ctrlPr>
                    <w:rPr>
                      <w:rFonts w:ascii="Cambria Math" w:hAnsi="Cambria Math"/>
                      <w:sz w:val="24"/>
                    </w:rPr>
                  </m:ctrlPr>
                </m:sSubSupPr>
                <m:e>
                  <m:r>
                    <m:rPr>
                      <m:scr m:val="double-struck"/>
                      <m:sty m:val="p"/>
                    </m:rPr>
                    <w:rPr>
                      <w:rFonts w:ascii="Cambria Math" w:hAnsi="Cambria Math"/>
                      <w:sz w:val="24"/>
                    </w:rPr>
                    <m:t>T</m:t>
                  </m:r>
                </m:e>
                <m:sub>
                  <m:r>
                    <w:rPr>
                      <w:rFonts w:ascii="Cambria Math" w:hAnsi="Cambria Math"/>
                      <w:sz w:val="24"/>
                    </w:rPr>
                    <m:t>i</m:t>
                  </m:r>
                </m:sub>
                <m:sup>
                  <m:r>
                    <w:rPr>
                      <w:rFonts w:ascii="Cambria Math" w:hAnsi="Cambria Math"/>
                      <w:sz w:val="24"/>
                    </w:rPr>
                    <m:t>k,*</m:t>
                  </m:r>
                </m:sup>
              </m:sSubSup>
            </m:oMath>
            <w:r>
              <w:rPr>
                <w:rFonts w:hint="eastAsia"/>
                <w:sz w:val="24"/>
              </w:rPr>
              <w:t>计算</w:t>
            </w:r>
            <m:oMath>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k</m:t>
                  </m:r>
                </m:sup>
              </m:sSubSup>
              <m:r>
                <w:rPr>
                  <w:rFonts w:ascii="Cambria Math" w:hAnsi="Cambria Math"/>
                  <w:sz w:val="24"/>
                </w:rPr>
                <m:t>=</m:t>
              </m:r>
              <m:r>
                <m:rPr>
                  <m:sty m:val="p"/>
                </m:rPr>
                <w:rPr>
                  <w:rFonts w:ascii="Cambria Math" w:hAnsi="Cambria Math"/>
                  <w:sz w:val="24"/>
                </w:rPr>
                <m:t>&lt;</m:t>
              </m:r>
              <m:sSubSup>
                <m:sSubSupPr>
                  <m:ctrlPr>
                    <w:rPr>
                      <w:rFonts w:ascii="Cambria Math" w:hAnsi="Cambria Math"/>
                      <w:sz w:val="24"/>
                    </w:rPr>
                  </m:ctrlPr>
                </m:sSubSupPr>
                <m:e>
                  <m:r>
                    <w:rPr>
                      <w:rFonts w:ascii="Cambria Math" w:hAnsi="Cambria Math"/>
                      <w:sz w:val="24"/>
                    </w:rPr>
                    <m:t>v</m:t>
                  </m:r>
                </m:e>
                <m:sub>
                  <m:r>
                    <w:rPr>
                      <w:rFonts w:ascii="Cambria Math" w:hAnsi="Cambria Math"/>
                      <w:sz w:val="24"/>
                    </w:rPr>
                    <m:t>i</m:t>
                  </m:r>
                </m:sub>
                <m:sup>
                  <m:r>
                    <w:rPr>
                      <w:rFonts w:ascii="Cambria Math" w:hAnsi="Cambria Math"/>
                      <w:sz w:val="24"/>
                    </w:rPr>
                    <m:t>j</m:t>
                  </m:r>
                </m:sup>
              </m:sSubSup>
              <m:r>
                <m:rPr>
                  <m:sty m:val="p"/>
                </m:rPr>
                <w:rPr>
                  <w:rFonts w:ascii="Cambria Math" w:hAnsi="Cambria Math"/>
                  <w:sz w:val="24"/>
                </w:rPr>
                <m:t>/</m:t>
              </m:r>
              <m:sSubSup>
                <m:sSubSupPr>
                  <m:ctrlPr>
                    <w:rPr>
                      <w:rFonts w:ascii="Cambria Math" w:hAnsi="Cambria Math"/>
                      <w:sz w:val="24"/>
                    </w:rPr>
                  </m:ctrlPr>
                </m:sSubSupPr>
                <m:e>
                  <m:r>
                    <m:rPr>
                      <m:scr m:val="double-struck"/>
                      <m:sty m:val="p"/>
                    </m:rPr>
                    <w:rPr>
                      <w:rFonts w:ascii="Cambria Math" w:hAnsi="Cambria Math"/>
                      <w:sz w:val="24"/>
                    </w:rPr>
                    <m:t>T</m:t>
                  </m:r>
                </m:e>
                <m:sub>
                  <m:r>
                    <w:rPr>
                      <w:rFonts w:ascii="Cambria Math" w:hAnsi="Cambria Math"/>
                      <w:sz w:val="24"/>
                    </w:rPr>
                    <m:t>i</m:t>
                  </m:r>
                </m:sub>
                <m:sup>
                  <m:r>
                    <w:rPr>
                      <w:rFonts w:ascii="Cambria Math" w:hAnsi="Cambria Math"/>
                      <w:sz w:val="24"/>
                    </w:rPr>
                    <m:t>k,*</m:t>
                  </m:r>
                </m:sup>
              </m:sSubSup>
              <m:r>
                <m:rPr>
                  <m:sty m:val="p"/>
                </m:rPr>
                <w:rPr>
                  <w:rFonts w:ascii="Cambria Math" w:hAnsi="Cambria Math"/>
                  <w:sz w:val="24"/>
                </w:rPr>
                <m:t>&gt;</m:t>
              </m:r>
            </m:oMath>
            <w:r w:rsidR="0094009A">
              <w:rPr>
                <w:rFonts w:hint="eastAsia"/>
                <w:sz w:val="24"/>
              </w:rPr>
              <w:t>为本地带宽分配策略。</w:t>
            </w:r>
          </w:p>
          <w:p w:rsidR="009C6F29" w:rsidRDefault="002E4140" w:rsidP="009C6F29">
            <w:pPr>
              <w:pStyle w:val="ab"/>
              <w:numPr>
                <w:ilvl w:val="0"/>
                <w:numId w:val="3"/>
              </w:numPr>
              <w:adjustRightInd w:val="0"/>
              <w:snapToGrid w:val="0"/>
              <w:spacing w:line="300" w:lineRule="auto"/>
              <w:ind w:left="0" w:firstLineChars="0" w:firstLine="0"/>
              <w:rPr>
                <w:sz w:val="24"/>
              </w:rPr>
            </w:pPr>
            <w:r>
              <w:rPr>
                <w:rFonts w:hint="eastAsia"/>
                <w:sz w:val="24"/>
              </w:rPr>
              <w:t>CPE</w:t>
            </w:r>
            <w:r w:rsidR="004C6E08">
              <w:rPr>
                <w:rFonts w:hint="eastAsia"/>
                <w:sz w:val="24"/>
              </w:rPr>
              <w:t>根据最终的带宽分配方案</w:t>
            </w:r>
            <w:r w:rsidR="006D75AA" w:rsidRPr="004C6E08">
              <w:rPr>
                <w:rFonts w:hint="eastAsia"/>
                <w:sz w:val="24"/>
              </w:rPr>
              <w:t>计算</w:t>
            </w:r>
            <w:r w:rsidR="00E66ACF" w:rsidRPr="004C6E08">
              <w:rPr>
                <w:rFonts w:hint="eastAsia"/>
                <w:sz w:val="24"/>
              </w:rPr>
              <w:t>转发策略</w:t>
            </w:r>
            <w:r w:rsidR="006D75AA" w:rsidRPr="004C6E08">
              <w:rPr>
                <w:rFonts w:hint="eastAsia"/>
                <w:sz w:val="24"/>
              </w:rPr>
              <w:t>和带宽分配策略</w:t>
            </w:r>
            <w:r w:rsidR="00E66ACF" w:rsidRPr="004C6E08">
              <w:rPr>
                <w:rFonts w:hint="eastAsia"/>
                <w:sz w:val="24"/>
              </w:rPr>
              <w:t>并以流表项</w:t>
            </w:r>
            <w:r w:rsidR="00190D0D" w:rsidRPr="004C6E08">
              <w:rPr>
                <w:rFonts w:hint="eastAsia"/>
                <w:sz w:val="24"/>
              </w:rPr>
              <w:t>、</w:t>
            </w:r>
            <w:proofErr w:type="gramStart"/>
            <w:r w:rsidR="00190D0D" w:rsidRPr="004C6E08">
              <w:rPr>
                <w:rFonts w:hint="eastAsia"/>
                <w:sz w:val="24"/>
              </w:rPr>
              <w:t>组表项</w:t>
            </w:r>
            <w:proofErr w:type="gramEnd"/>
            <w:r w:rsidR="006D75AA" w:rsidRPr="004C6E08">
              <w:rPr>
                <w:rFonts w:hint="eastAsia"/>
                <w:sz w:val="24"/>
              </w:rPr>
              <w:t>和计量表项</w:t>
            </w:r>
            <w:r>
              <w:rPr>
                <w:rFonts w:hint="eastAsia"/>
                <w:sz w:val="24"/>
              </w:rPr>
              <w:t>的形式下发到出口</w:t>
            </w:r>
            <w:r w:rsidR="00E66ACF" w:rsidRPr="004C6E08">
              <w:rPr>
                <w:rFonts w:hint="eastAsia"/>
                <w:sz w:val="24"/>
              </w:rPr>
              <w:t>交换机上。</w:t>
            </w:r>
          </w:p>
          <w:p w:rsidR="00E66ACF" w:rsidRPr="009C6F29" w:rsidRDefault="002E4140" w:rsidP="009C6F29">
            <w:pPr>
              <w:pStyle w:val="ab"/>
              <w:numPr>
                <w:ilvl w:val="0"/>
                <w:numId w:val="3"/>
              </w:numPr>
              <w:adjustRightInd w:val="0"/>
              <w:snapToGrid w:val="0"/>
              <w:spacing w:line="300" w:lineRule="auto"/>
              <w:ind w:left="0" w:firstLineChars="0" w:firstLine="0"/>
              <w:rPr>
                <w:sz w:val="24"/>
              </w:rPr>
            </w:pPr>
            <w:r>
              <w:rPr>
                <w:rFonts w:hint="eastAsia"/>
                <w:sz w:val="24"/>
              </w:rPr>
              <w:t>CPE</w:t>
            </w:r>
            <w:r w:rsidR="009C6F29">
              <w:rPr>
                <w:rFonts w:hint="eastAsia"/>
                <w:sz w:val="24"/>
              </w:rPr>
              <w:t>更新</w:t>
            </w:r>
            <w:r>
              <w:rPr>
                <w:rFonts w:hint="eastAsia"/>
                <w:sz w:val="24"/>
              </w:rPr>
              <w:t>本地</w:t>
            </w:r>
            <w:r w:rsidR="009C6F29">
              <w:rPr>
                <w:rFonts w:hint="eastAsia"/>
                <w:sz w:val="24"/>
              </w:rPr>
              <w:t>各个链路上网络带宽分配和使用情况。</w:t>
            </w:r>
          </w:p>
          <w:p w:rsidR="00E66ACF" w:rsidRPr="00B204B6" w:rsidRDefault="00E66ACF" w:rsidP="00E66ACF">
            <w:pPr>
              <w:adjustRightInd w:val="0"/>
              <w:snapToGrid w:val="0"/>
              <w:spacing w:line="300" w:lineRule="auto"/>
              <w:ind w:firstLineChars="200" w:firstLine="480"/>
              <w:rPr>
                <w:sz w:val="24"/>
              </w:rPr>
            </w:pPr>
          </w:p>
          <w:p w:rsidR="00E66ACF" w:rsidRPr="00B204B6" w:rsidRDefault="00EF1038" w:rsidP="00E66ACF">
            <w:pPr>
              <w:adjustRightInd w:val="0"/>
              <w:snapToGrid w:val="0"/>
              <w:spacing w:line="300" w:lineRule="auto"/>
              <w:ind w:firstLineChars="200" w:firstLine="480"/>
              <w:rPr>
                <w:sz w:val="24"/>
              </w:rPr>
            </w:pPr>
            <w:r>
              <w:rPr>
                <w:sz w:val="24"/>
              </w:rPr>
              <w:t>下面结合具体实施方式对本发明技术方案详细描述。本发明</w:t>
            </w:r>
            <w:r>
              <w:rPr>
                <w:rFonts w:hint="eastAsia"/>
                <w:sz w:val="24"/>
              </w:rPr>
              <w:t>的整体</w:t>
            </w:r>
            <w:r w:rsidR="00E66ACF" w:rsidRPr="00B204B6">
              <w:rPr>
                <w:rFonts w:hint="eastAsia"/>
                <w:sz w:val="24"/>
              </w:rPr>
              <w:t>流程示意图如图</w:t>
            </w:r>
            <w:r w:rsidR="00E66ACF" w:rsidRPr="00B204B6">
              <w:rPr>
                <w:rFonts w:hint="eastAsia"/>
                <w:sz w:val="24"/>
              </w:rPr>
              <w:t>1</w:t>
            </w:r>
            <w:r w:rsidR="00E66ACF" w:rsidRPr="00B204B6">
              <w:rPr>
                <w:rFonts w:hint="eastAsia"/>
                <w:sz w:val="24"/>
              </w:rPr>
              <w:t>所示</w:t>
            </w:r>
            <w:r>
              <w:rPr>
                <w:rFonts w:hint="eastAsia"/>
                <w:sz w:val="24"/>
              </w:rPr>
              <w:t>，深度强化学习迭代</w:t>
            </w:r>
            <w:r w:rsidRPr="00B204B6">
              <w:rPr>
                <w:rFonts w:hint="eastAsia"/>
                <w:sz w:val="24"/>
              </w:rPr>
              <w:t>流程示意图如图</w:t>
            </w:r>
            <w:r w:rsidR="00CB0672">
              <w:rPr>
                <w:sz w:val="24"/>
              </w:rPr>
              <w:t>2</w:t>
            </w:r>
            <w:r w:rsidRPr="00B204B6">
              <w:rPr>
                <w:rFonts w:hint="eastAsia"/>
                <w:sz w:val="24"/>
              </w:rPr>
              <w:t>所示</w:t>
            </w:r>
            <w:r w:rsidR="00E66ACF" w:rsidRPr="00B204B6">
              <w:rPr>
                <w:rFonts w:hint="eastAsia"/>
                <w:sz w:val="24"/>
              </w:rPr>
              <w:t>，具体操作步骤如下：</w:t>
            </w:r>
          </w:p>
          <w:p w:rsidR="00E66ACF" w:rsidRPr="00B204B6" w:rsidRDefault="00E66ACF" w:rsidP="00E66ACF">
            <w:pPr>
              <w:numPr>
                <w:ilvl w:val="0"/>
                <w:numId w:val="4"/>
              </w:numPr>
              <w:tabs>
                <w:tab w:val="left" w:pos="851"/>
              </w:tabs>
              <w:adjustRightInd w:val="0"/>
              <w:snapToGrid w:val="0"/>
              <w:spacing w:line="300" w:lineRule="auto"/>
              <w:ind w:left="0" w:firstLineChars="200" w:firstLine="480"/>
              <w:rPr>
                <w:sz w:val="24"/>
              </w:rPr>
            </w:pPr>
            <w:r w:rsidRPr="00B204B6">
              <w:rPr>
                <w:rFonts w:hint="eastAsia"/>
                <w:sz w:val="24"/>
              </w:rPr>
              <w:t>假设底层网络拓扑如图</w:t>
            </w:r>
            <w:r w:rsidR="00EF1038">
              <w:rPr>
                <w:sz w:val="24"/>
              </w:rPr>
              <w:t>3</w:t>
            </w:r>
            <w:r w:rsidRPr="00B204B6">
              <w:rPr>
                <w:rFonts w:hint="eastAsia"/>
                <w:sz w:val="24"/>
              </w:rPr>
              <w:t>所示，</w:t>
            </w:r>
            <w:r w:rsidRPr="00B204B6">
              <w:rPr>
                <w:rFonts w:hint="eastAsia"/>
                <w:sz w:val="24"/>
              </w:rPr>
              <w:t>TCP</w:t>
            </w:r>
            <w:r w:rsidRPr="00B204B6">
              <w:rPr>
                <w:rFonts w:hint="eastAsia"/>
                <w:sz w:val="24"/>
              </w:rPr>
              <w:t>发送端</w:t>
            </w:r>
            <w:r w:rsidR="00941652">
              <w:rPr>
                <w:rFonts w:hint="eastAsia"/>
                <w:sz w:val="24"/>
              </w:rPr>
              <w:t>1</w:t>
            </w:r>
            <w:r w:rsidRPr="00B204B6">
              <w:rPr>
                <w:rFonts w:hint="eastAsia"/>
                <w:sz w:val="24"/>
              </w:rPr>
              <w:t>(</w:t>
            </w:r>
            <w:r w:rsidR="00941652">
              <w:rPr>
                <w:sz w:val="24"/>
              </w:rPr>
              <w:t xml:space="preserve">IP:10.0.0.1 </w:t>
            </w:r>
            <w:r w:rsidR="00376363">
              <w:rPr>
                <w:rFonts w:hint="eastAsia"/>
                <w:sz w:val="24"/>
              </w:rPr>
              <w:t>Port</w:t>
            </w:r>
            <w:r w:rsidR="00376363">
              <w:rPr>
                <w:sz w:val="24"/>
              </w:rPr>
              <w:t>:10001</w:t>
            </w:r>
            <w:r w:rsidRPr="00B204B6">
              <w:rPr>
                <w:rFonts w:hint="eastAsia"/>
                <w:sz w:val="24"/>
              </w:rPr>
              <w:t>)</w:t>
            </w:r>
            <w:r w:rsidR="00941652">
              <w:rPr>
                <w:rFonts w:hint="eastAsia"/>
                <w:sz w:val="24"/>
              </w:rPr>
              <w:t>，</w:t>
            </w:r>
            <w:r w:rsidRPr="00B204B6">
              <w:rPr>
                <w:rFonts w:hint="eastAsia"/>
                <w:sz w:val="24"/>
              </w:rPr>
              <w:t>TCP</w:t>
            </w:r>
            <w:r w:rsidR="00941652">
              <w:rPr>
                <w:rFonts w:hint="eastAsia"/>
                <w:sz w:val="24"/>
              </w:rPr>
              <w:t>发送</w:t>
            </w:r>
            <w:r w:rsidRPr="00B204B6">
              <w:rPr>
                <w:rFonts w:hint="eastAsia"/>
                <w:sz w:val="24"/>
              </w:rPr>
              <w:t>端</w:t>
            </w:r>
            <w:r w:rsidR="00941652">
              <w:rPr>
                <w:rFonts w:hint="eastAsia"/>
                <w:sz w:val="24"/>
              </w:rPr>
              <w:t>2</w:t>
            </w:r>
            <w:r w:rsidRPr="00B204B6">
              <w:rPr>
                <w:rFonts w:hint="eastAsia"/>
                <w:sz w:val="24"/>
              </w:rPr>
              <w:t>(</w:t>
            </w:r>
            <w:r w:rsidRPr="00B204B6">
              <w:rPr>
                <w:sz w:val="24"/>
              </w:rPr>
              <w:t>IP:10.</w:t>
            </w:r>
            <w:r w:rsidR="00941652">
              <w:rPr>
                <w:sz w:val="24"/>
              </w:rPr>
              <w:t>0.0.2</w:t>
            </w:r>
            <w:r w:rsidR="00376363">
              <w:rPr>
                <w:sz w:val="24"/>
              </w:rPr>
              <w:t xml:space="preserve"> Port:10002</w:t>
            </w:r>
            <w:r w:rsidRPr="00B204B6">
              <w:rPr>
                <w:rFonts w:hint="eastAsia"/>
                <w:sz w:val="24"/>
              </w:rPr>
              <w:t>)</w:t>
            </w:r>
            <w:r w:rsidR="00941652">
              <w:rPr>
                <w:rFonts w:hint="eastAsia"/>
                <w:sz w:val="24"/>
              </w:rPr>
              <w:t>和</w:t>
            </w:r>
            <w:r w:rsidR="00941652">
              <w:rPr>
                <w:rFonts w:hint="eastAsia"/>
                <w:sz w:val="24"/>
              </w:rPr>
              <w:t>TCP</w:t>
            </w:r>
            <w:r w:rsidR="00941652">
              <w:rPr>
                <w:rFonts w:hint="eastAsia"/>
                <w:sz w:val="24"/>
              </w:rPr>
              <w:t>接收端（</w:t>
            </w:r>
            <w:r w:rsidR="00941652">
              <w:rPr>
                <w:sz w:val="24"/>
              </w:rPr>
              <w:t xml:space="preserve">IP:10.0.0.1 </w:t>
            </w:r>
            <w:r w:rsidR="00941652">
              <w:rPr>
                <w:rFonts w:hint="eastAsia"/>
                <w:sz w:val="24"/>
              </w:rPr>
              <w:t>Port</w:t>
            </w:r>
            <w:r w:rsidR="00941652">
              <w:rPr>
                <w:sz w:val="24"/>
              </w:rPr>
              <w:t>:10003</w:t>
            </w:r>
            <w:r w:rsidR="00941652">
              <w:rPr>
                <w:rFonts w:hint="eastAsia"/>
                <w:sz w:val="24"/>
              </w:rPr>
              <w:t>，</w:t>
            </w:r>
            <w:r w:rsidR="00941652">
              <w:rPr>
                <w:rFonts w:hint="eastAsia"/>
                <w:sz w:val="24"/>
              </w:rPr>
              <w:t xml:space="preserve"> Port</w:t>
            </w:r>
            <w:r w:rsidR="00941652">
              <w:rPr>
                <w:sz w:val="24"/>
              </w:rPr>
              <w:t>:10003</w:t>
            </w:r>
            <w:r w:rsidR="00941652">
              <w:rPr>
                <w:rFonts w:hint="eastAsia"/>
                <w:sz w:val="24"/>
              </w:rPr>
              <w:t>）之间的经过交换机连接可达</w:t>
            </w:r>
            <w:r w:rsidRPr="00B204B6">
              <w:rPr>
                <w:rFonts w:hint="eastAsia"/>
                <w:sz w:val="24"/>
              </w:rPr>
              <w:t>。</w:t>
            </w:r>
            <w:r w:rsidR="004C3C15">
              <w:rPr>
                <w:rFonts w:hint="eastAsia"/>
                <w:sz w:val="24"/>
              </w:rPr>
              <w:t>每条链路的带宽容量为</w:t>
            </w:r>
            <w:r w:rsidR="004C3C15">
              <w:rPr>
                <w:rFonts w:hint="eastAsia"/>
                <w:sz w:val="24"/>
              </w:rPr>
              <w:t>1</w:t>
            </w:r>
            <w:r w:rsidR="004C3C15">
              <w:rPr>
                <w:sz w:val="24"/>
              </w:rPr>
              <w:t>00</w:t>
            </w:r>
            <w:r w:rsidR="004C3C15">
              <w:rPr>
                <w:rFonts w:hint="eastAsia"/>
                <w:sz w:val="24"/>
              </w:rPr>
              <w:t>Mbps</w:t>
            </w:r>
            <w:r w:rsidR="004C3C15">
              <w:rPr>
                <w:rFonts w:hint="eastAsia"/>
                <w:sz w:val="24"/>
              </w:rPr>
              <w:t>。</w:t>
            </w:r>
          </w:p>
          <w:p w:rsidR="00E66ACF" w:rsidRDefault="004C3C15" w:rsidP="00E66ACF">
            <w:pPr>
              <w:numPr>
                <w:ilvl w:val="0"/>
                <w:numId w:val="4"/>
              </w:numPr>
              <w:tabs>
                <w:tab w:val="left" w:pos="851"/>
              </w:tabs>
              <w:adjustRightInd w:val="0"/>
              <w:snapToGrid w:val="0"/>
              <w:spacing w:line="300" w:lineRule="auto"/>
              <w:ind w:left="0" w:firstLineChars="200" w:firstLine="480"/>
              <w:rPr>
                <w:sz w:val="24"/>
              </w:rPr>
            </w:pPr>
            <w:r w:rsidRPr="00B204B6">
              <w:rPr>
                <w:rFonts w:hint="eastAsia"/>
                <w:sz w:val="24"/>
              </w:rPr>
              <w:t>本例中假设</w:t>
            </w:r>
            <w:r w:rsidR="00941652">
              <w:rPr>
                <w:rFonts w:hint="eastAsia"/>
                <w:sz w:val="24"/>
              </w:rPr>
              <w:t>TCP</w:t>
            </w:r>
            <w:r w:rsidR="00941652">
              <w:rPr>
                <w:rFonts w:hint="eastAsia"/>
                <w:sz w:val="24"/>
              </w:rPr>
              <w:t>接收端发起数据传输请求，分别要求发送端</w:t>
            </w:r>
            <w:r w:rsidR="00941652">
              <w:rPr>
                <w:rFonts w:hint="eastAsia"/>
                <w:sz w:val="24"/>
              </w:rPr>
              <w:t>1</w:t>
            </w:r>
            <w:r w:rsidR="00941652">
              <w:rPr>
                <w:rFonts w:hint="eastAsia"/>
                <w:sz w:val="24"/>
              </w:rPr>
              <w:t>和发送端</w:t>
            </w:r>
            <w:r w:rsidR="00941652">
              <w:rPr>
                <w:rFonts w:hint="eastAsia"/>
                <w:sz w:val="24"/>
              </w:rPr>
              <w:t>2</w:t>
            </w:r>
            <w:r w:rsidR="00941652">
              <w:rPr>
                <w:rFonts w:hint="eastAsia"/>
                <w:sz w:val="24"/>
              </w:rPr>
              <w:t>分别在软截止期限</w:t>
            </w:r>
            <w:r w:rsidR="00941652">
              <w:rPr>
                <w:rFonts w:hint="eastAsia"/>
                <w:sz w:val="24"/>
              </w:rPr>
              <w:t>1s</w:t>
            </w:r>
            <w:r w:rsidR="00941652">
              <w:rPr>
                <w:rFonts w:hint="eastAsia"/>
                <w:sz w:val="24"/>
              </w:rPr>
              <w:t>硬截止期限</w:t>
            </w:r>
            <w:r w:rsidR="00941652">
              <w:rPr>
                <w:rFonts w:hint="eastAsia"/>
                <w:sz w:val="24"/>
              </w:rPr>
              <w:t>2s</w:t>
            </w:r>
            <w:r w:rsidR="00941652">
              <w:rPr>
                <w:rFonts w:hint="eastAsia"/>
                <w:sz w:val="24"/>
              </w:rPr>
              <w:t>内向其发送</w:t>
            </w:r>
            <w:r w:rsidR="00941652">
              <w:rPr>
                <w:sz w:val="24"/>
              </w:rPr>
              <w:t>50</w:t>
            </w:r>
            <w:r w:rsidR="00941652">
              <w:rPr>
                <w:rFonts w:hint="eastAsia"/>
                <w:sz w:val="24"/>
              </w:rPr>
              <w:t>Mb</w:t>
            </w:r>
            <w:r w:rsidR="00941652">
              <w:rPr>
                <w:rFonts w:hint="eastAsia"/>
                <w:sz w:val="24"/>
              </w:rPr>
              <w:t>和</w:t>
            </w:r>
            <w:r w:rsidR="00941652">
              <w:rPr>
                <w:rFonts w:hint="eastAsia"/>
                <w:sz w:val="24"/>
              </w:rPr>
              <w:t>1</w:t>
            </w:r>
            <w:r w:rsidR="00941652">
              <w:rPr>
                <w:sz w:val="24"/>
              </w:rPr>
              <w:t>00</w:t>
            </w:r>
            <w:r w:rsidR="00941652">
              <w:rPr>
                <w:rFonts w:hint="eastAsia"/>
                <w:sz w:val="24"/>
              </w:rPr>
              <w:t>Mb</w:t>
            </w:r>
            <w:r w:rsidR="00941652">
              <w:rPr>
                <w:rFonts w:hint="eastAsia"/>
                <w:sz w:val="24"/>
              </w:rPr>
              <w:t>数据</w:t>
            </w:r>
            <w:r>
              <w:rPr>
                <w:rFonts w:hint="eastAsia"/>
                <w:sz w:val="24"/>
              </w:rPr>
              <w:t>。</w:t>
            </w:r>
            <w:r w:rsidR="00941652">
              <w:rPr>
                <w:rFonts w:hint="eastAsia"/>
                <w:sz w:val="24"/>
              </w:rPr>
              <w:t>每超过软截止期限</w:t>
            </w:r>
            <w:r w:rsidR="00941652">
              <w:rPr>
                <w:rFonts w:hint="eastAsia"/>
                <w:sz w:val="24"/>
              </w:rPr>
              <w:t>1</w:t>
            </w:r>
            <w:r w:rsidR="00941652">
              <w:rPr>
                <w:sz w:val="24"/>
              </w:rPr>
              <w:t>0</w:t>
            </w:r>
            <w:r w:rsidR="00941652">
              <w:rPr>
                <w:rFonts w:hint="eastAsia"/>
                <w:sz w:val="24"/>
              </w:rPr>
              <w:t>ms</w:t>
            </w:r>
            <w:r w:rsidR="00941652">
              <w:rPr>
                <w:rFonts w:hint="eastAsia"/>
                <w:sz w:val="24"/>
              </w:rPr>
              <w:t>，发送数据所得效益下降</w:t>
            </w:r>
            <w:r w:rsidR="00941652">
              <w:rPr>
                <w:rFonts w:hint="eastAsia"/>
                <w:sz w:val="24"/>
              </w:rPr>
              <w:t>1%</w:t>
            </w:r>
            <w:r w:rsidR="00941652">
              <w:rPr>
                <w:rFonts w:hint="eastAsia"/>
                <w:sz w:val="24"/>
              </w:rPr>
              <w:t>。</w:t>
            </w:r>
          </w:p>
          <w:p w:rsidR="004C3C15" w:rsidRDefault="00941652" w:rsidP="00E66ACF">
            <w:pPr>
              <w:numPr>
                <w:ilvl w:val="0"/>
                <w:numId w:val="4"/>
              </w:numPr>
              <w:tabs>
                <w:tab w:val="left" w:pos="851"/>
              </w:tabs>
              <w:adjustRightInd w:val="0"/>
              <w:snapToGrid w:val="0"/>
              <w:spacing w:line="300" w:lineRule="auto"/>
              <w:ind w:left="0" w:firstLineChars="200" w:firstLine="480"/>
              <w:rPr>
                <w:sz w:val="24"/>
              </w:rPr>
            </w:pPr>
            <w:r>
              <w:rPr>
                <w:rFonts w:hint="eastAsia"/>
                <w:sz w:val="24"/>
              </w:rPr>
              <w:t>CPE</w:t>
            </w:r>
            <w:r>
              <w:rPr>
                <w:sz w:val="24"/>
              </w:rPr>
              <w:t>1</w:t>
            </w:r>
            <w:r>
              <w:rPr>
                <w:rFonts w:hint="eastAsia"/>
                <w:sz w:val="24"/>
              </w:rPr>
              <w:t>和</w:t>
            </w:r>
            <w:r>
              <w:rPr>
                <w:rFonts w:hint="eastAsia"/>
                <w:sz w:val="24"/>
              </w:rPr>
              <w:t>CPE</w:t>
            </w:r>
            <w:r>
              <w:rPr>
                <w:sz w:val="24"/>
              </w:rPr>
              <w:t>2</w:t>
            </w:r>
            <w:r>
              <w:rPr>
                <w:rFonts w:hint="eastAsia"/>
                <w:sz w:val="24"/>
              </w:rPr>
              <w:t>接收到本地请求后，统计本地</w:t>
            </w:r>
            <w:proofErr w:type="spellStart"/>
            <w:r>
              <w:rPr>
                <w:rFonts w:hint="eastAsia"/>
                <w:sz w:val="24"/>
              </w:rPr>
              <w:t>coflow</w:t>
            </w:r>
            <w:proofErr w:type="spellEnd"/>
            <w:r>
              <w:rPr>
                <w:rFonts w:hint="eastAsia"/>
                <w:sz w:val="24"/>
              </w:rPr>
              <w:t>请求信息，估计估计其他</w:t>
            </w:r>
            <w:r>
              <w:rPr>
                <w:rFonts w:hint="eastAsia"/>
                <w:sz w:val="24"/>
              </w:rPr>
              <w:t>CPE</w:t>
            </w:r>
            <w:r>
              <w:rPr>
                <w:rFonts w:hint="eastAsia"/>
                <w:sz w:val="24"/>
              </w:rPr>
              <w:t>端产生的流量规模</w:t>
            </w:r>
            <w:r w:rsidR="002863D2">
              <w:rPr>
                <w:rFonts w:hint="eastAsia"/>
                <w:sz w:val="24"/>
              </w:rPr>
              <w:t>。</w:t>
            </w:r>
            <w:r>
              <w:rPr>
                <w:rFonts w:hint="eastAsia"/>
                <w:sz w:val="24"/>
              </w:rPr>
              <w:t>假设，</w:t>
            </w:r>
            <w:r>
              <w:rPr>
                <w:rFonts w:hint="eastAsia"/>
                <w:sz w:val="24"/>
              </w:rPr>
              <w:t>CPE</w:t>
            </w:r>
            <w:r>
              <w:rPr>
                <w:sz w:val="24"/>
              </w:rPr>
              <w:t>1</w:t>
            </w:r>
            <w:r>
              <w:rPr>
                <w:rFonts w:hint="eastAsia"/>
                <w:sz w:val="24"/>
              </w:rPr>
              <w:t>估计</w:t>
            </w:r>
            <w:r>
              <w:rPr>
                <w:rFonts w:hint="eastAsia"/>
                <w:sz w:val="24"/>
              </w:rPr>
              <w:t>CPE</w:t>
            </w:r>
            <w:r>
              <w:rPr>
                <w:sz w:val="24"/>
              </w:rPr>
              <w:t>2</w:t>
            </w:r>
            <w:proofErr w:type="gramStart"/>
            <w:r>
              <w:rPr>
                <w:rFonts w:hint="eastAsia"/>
                <w:sz w:val="24"/>
              </w:rPr>
              <w:t>端会产生</w:t>
            </w:r>
            <w:proofErr w:type="gramEnd"/>
            <w:r>
              <w:rPr>
                <w:sz w:val="24"/>
              </w:rPr>
              <w:t>50</w:t>
            </w:r>
            <w:r>
              <w:rPr>
                <w:rFonts w:hint="eastAsia"/>
                <w:sz w:val="24"/>
              </w:rPr>
              <w:t>Mb</w:t>
            </w:r>
            <w:r>
              <w:rPr>
                <w:rFonts w:hint="eastAsia"/>
                <w:sz w:val="24"/>
              </w:rPr>
              <w:t>流量，</w:t>
            </w:r>
            <w:r>
              <w:rPr>
                <w:rFonts w:hint="eastAsia"/>
                <w:sz w:val="24"/>
              </w:rPr>
              <w:t>CPE</w:t>
            </w:r>
            <w:r>
              <w:rPr>
                <w:sz w:val="24"/>
              </w:rPr>
              <w:t>2</w:t>
            </w:r>
            <w:r>
              <w:rPr>
                <w:rFonts w:hint="eastAsia"/>
                <w:sz w:val="24"/>
              </w:rPr>
              <w:t>估计</w:t>
            </w:r>
            <w:r>
              <w:rPr>
                <w:rFonts w:hint="eastAsia"/>
                <w:sz w:val="24"/>
              </w:rPr>
              <w:t>CPE</w:t>
            </w:r>
            <w:r>
              <w:rPr>
                <w:sz w:val="24"/>
              </w:rPr>
              <w:t>1</w:t>
            </w:r>
            <w:proofErr w:type="gramStart"/>
            <w:r>
              <w:rPr>
                <w:rFonts w:hint="eastAsia"/>
                <w:sz w:val="24"/>
              </w:rPr>
              <w:t>端会产生</w:t>
            </w:r>
            <w:proofErr w:type="gramEnd"/>
            <w:r>
              <w:rPr>
                <w:rFonts w:hint="eastAsia"/>
                <w:sz w:val="24"/>
              </w:rPr>
              <w:t>1</w:t>
            </w:r>
            <w:r>
              <w:rPr>
                <w:sz w:val="24"/>
              </w:rPr>
              <w:t>00M</w:t>
            </w:r>
            <w:r>
              <w:rPr>
                <w:rFonts w:hint="eastAsia"/>
                <w:sz w:val="24"/>
              </w:rPr>
              <w:t>流量。</w:t>
            </w:r>
          </w:p>
          <w:p w:rsidR="002863D2" w:rsidRDefault="00C11791" w:rsidP="00E66ACF">
            <w:pPr>
              <w:numPr>
                <w:ilvl w:val="0"/>
                <w:numId w:val="4"/>
              </w:numPr>
              <w:tabs>
                <w:tab w:val="left" w:pos="851"/>
              </w:tabs>
              <w:adjustRightInd w:val="0"/>
              <w:snapToGrid w:val="0"/>
              <w:spacing w:line="300" w:lineRule="auto"/>
              <w:ind w:left="0" w:firstLineChars="200" w:firstLine="480"/>
              <w:rPr>
                <w:sz w:val="24"/>
              </w:rPr>
            </w:pPr>
            <w:r>
              <w:rPr>
                <w:rFonts w:hint="eastAsia"/>
                <w:sz w:val="24"/>
              </w:rPr>
              <w:t>CPE</w:t>
            </w:r>
            <w:r>
              <w:rPr>
                <w:sz w:val="24"/>
              </w:rPr>
              <w:t>1</w:t>
            </w:r>
            <w:r>
              <w:rPr>
                <w:rFonts w:hint="eastAsia"/>
                <w:sz w:val="24"/>
              </w:rPr>
              <w:t>和</w:t>
            </w:r>
            <w:r>
              <w:rPr>
                <w:rFonts w:hint="eastAsia"/>
                <w:sz w:val="24"/>
              </w:rPr>
              <w:t>CPE2</w:t>
            </w:r>
            <w:r>
              <w:rPr>
                <w:rFonts w:hint="eastAsia"/>
                <w:sz w:val="24"/>
              </w:rPr>
              <w:t>初始化深度强化学习网络迭代次数</w:t>
            </w:r>
            <w:r>
              <w:rPr>
                <w:rFonts w:hint="eastAsia"/>
                <w:sz w:val="24"/>
              </w:rPr>
              <w:t>X=</w:t>
            </w:r>
            <w:r>
              <w:rPr>
                <w:sz w:val="24"/>
              </w:rPr>
              <w:t>10</w:t>
            </w:r>
            <w:r>
              <w:rPr>
                <w:rFonts w:hint="eastAsia"/>
                <w:sz w:val="24"/>
              </w:rPr>
              <w:t>并将</w:t>
            </w:r>
            <w:r>
              <w:rPr>
                <w:sz w:val="24"/>
              </w:rPr>
              <w:t>0</w:t>
            </w:r>
            <w:r>
              <w:rPr>
                <w:rFonts w:hint="eastAsia"/>
                <w:sz w:val="24"/>
              </w:rPr>
              <w:t>-</w:t>
            </w:r>
            <w:r>
              <w:rPr>
                <w:sz w:val="24"/>
              </w:rPr>
              <w:t>2</w:t>
            </w:r>
            <w:r>
              <w:rPr>
                <w:rFonts w:hint="eastAsia"/>
                <w:sz w:val="24"/>
              </w:rPr>
              <w:t>划分为</w:t>
            </w:r>
            <w:r>
              <w:rPr>
                <w:rFonts w:hint="eastAsia"/>
                <w:sz w:val="24"/>
              </w:rPr>
              <w:t>2</w:t>
            </w:r>
            <w:r>
              <w:rPr>
                <w:sz w:val="24"/>
              </w:rPr>
              <w:t>00</w:t>
            </w:r>
            <w:r>
              <w:rPr>
                <w:rFonts w:hint="eastAsia"/>
                <w:sz w:val="24"/>
              </w:rPr>
              <w:t>个时间片</w:t>
            </w:r>
            <w:r w:rsidR="002863D2">
              <w:rPr>
                <w:rFonts w:hint="eastAsia"/>
                <w:sz w:val="24"/>
              </w:rPr>
              <w:t>。</w:t>
            </w:r>
          </w:p>
          <w:p w:rsidR="002863D2" w:rsidRPr="00B204B6" w:rsidRDefault="00C11791" w:rsidP="00E66ACF">
            <w:pPr>
              <w:numPr>
                <w:ilvl w:val="0"/>
                <w:numId w:val="4"/>
              </w:numPr>
              <w:tabs>
                <w:tab w:val="left" w:pos="851"/>
              </w:tabs>
              <w:adjustRightInd w:val="0"/>
              <w:snapToGrid w:val="0"/>
              <w:spacing w:line="300" w:lineRule="auto"/>
              <w:ind w:left="0" w:firstLineChars="200" w:firstLine="480"/>
              <w:rPr>
                <w:sz w:val="24"/>
              </w:rPr>
            </w:pPr>
            <w:r>
              <w:rPr>
                <w:rFonts w:hint="eastAsia"/>
                <w:sz w:val="24"/>
              </w:rPr>
              <w:t>经过学习迭代，</w:t>
            </w:r>
            <w:r>
              <w:rPr>
                <w:rFonts w:hint="eastAsia"/>
                <w:sz w:val="24"/>
              </w:rPr>
              <w:t>CPE</w:t>
            </w:r>
            <w:r>
              <w:rPr>
                <w:rFonts w:hint="eastAsia"/>
                <w:sz w:val="24"/>
              </w:rPr>
              <w:t>端得到</w:t>
            </w:r>
            <m:oMath>
              <m:sSubSup>
                <m:sSubSupPr>
                  <m:ctrlPr>
                    <w:rPr>
                      <w:rFonts w:ascii="Cambria Math" w:hAnsi="Cambria Math"/>
                      <w:sz w:val="24"/>
                    </w:rPr>
                  </m:ctrlPr>
                </m:sSubSupPr>
                <m:e>
                  <m:r>
                    <m:rPr>
                      <m:scr m:val="double-struck"/>
                      <m:sty m:val="p"/>
                    </m:rPr>
                    <w:rPr>
                      <w:rFonts w:ascii="Cambria Math" w:hAnsi="Cambria Math"/>
                      <w:sz w:val="24"/>
                    </w:rPr>
                    <m:t>T</m:t>
                  </m:r>
                </m:e>
                <m:sub>
                  <m:r>
                    <w:rPr>
                      <w:rFonts w:ascii="Cambria Math" w:hAnsi="Cambria Math"/>
                      <w:sz w:val="24"/>
                    </w:rPr>
                    <m:t>i</m:t>
                  </m:r>
                </m:sub>
                <m:sup>
                  <m:r>
                    <w:rPr>
                      <w:rFonts w:ascii="Cambria Math" w:hAnsi="Cambria Math"/>
                      <w:sz w:val="24"/>
                    </w:rPr>
                    <m:t>1,*</m:t>
                  </m:r>
                </m:sup>
              </m:sSubSup>
              <m:r>
                <w:rPr>
                  <w:rFonts w:ascii="Cambria Math" w:hAnsi="Cambria Math" w:hint="eastAsia"/>
                  <w:sz w:val="24"/>
                </w:rPr>
                <m:t>=</m:t>
              </m:r>
            </m:oMath>
            <w:r>
              <w:rPr>
                <w:rFonts w:hint="eastAsia"/>
                <w:sz w:val="24"/>
              </w:rPr>
              <w:t>1s</w:t>
            </w:r>
            <w:r>
              <w:rPr>
                <w:rFonts w:hint="eastAsia"/>
                <w:sz w:val="24"/>
              </w:rPr>
              <w:t>，</w:t>
            </w:r>
            <w:r>
              <w:rPr>
                <w:rFonts w:hint="eastAsia"/>
                <w:sz w:val="24"/>
              </w:rPr>
              <w:t>CPE2</w:t>
            </w:r>
            <w:r>
              <w:rPr>
                <w:rFonts w:hint="eastAsia"/>
                <w:sz w:val="24"/>
              </w:rPr>
              <w:t>端得到</w:t>
            </w:r>
            <m:oMath>
              <m:sSubSup>
                <m:sSubSupPr>
                  <m:ctrlPr>
                    <w:rPr>
                      <w:rFonts w:ascii="Cambria Math" w:hAnsi="Cambria Math"/>
                      <w:sz w:val="24"/>
                    </w:rPr>
                  </m:ctrlPr>
                </m:sSubSupPr>
                <m:e>
                  <m:r>
                    <m:rPr>
                      <m:scr m:val="double-struck"/>
                      <m:sty m:val="p"/>
                    </m:rPr>
                    <w:rPr>
                      <w:rFonts w:ascii="Cambria Math" w:hAnsi="Cambria Math"/>
                      <w:sz w:val="24"/>
                    </w:rPr>
                    <m:t>T</m:t>
                  </m:r>
                </m:e>
                <m:sub>
                  <m:r>
                    <w:rPr>
                      <w:rFonts w:ascii="Cambria Math" w:hAnsi="Cambria Math"/>
                      <w:sz w:val="24"/>
                    </w:rPr>
                    <m:t>i</m:t>
                  </m:r>
                </m:sub>
                <m:sup>
                  <m:r>
                    <w:rPr>
                      <w:rFonts w:ascii="Cambria Math" w:hAnsi="Cambria Math"/>
                      <w:sz w:val="24"/>
                    </w:rPr>
                    <m:t>2,*</m:t>
                  </m:r>
                </m:sup>
              </m:sSubSup>
            </m:oMath>
            <w:r>
              <w:rPr>
                <w:rFonts w:hint="eastAsia"/>
                <w:sz w:val="24"/>
              </w:rPr>
              <w:t>=</w:t>
            </w:r>
            <w:r>
              <w:rPr>
                <w:sz w:val="24"/>
              </w:rPr>
              <w:t>1</w:t>
            </w:r>
            <w:r>
              <w:rPr>
                <w:rFonts w:hint="eastAsia"/>
                <w:sz w:val="24"/>
              </w:rPr>
              <w:t>s</w:t>
            </w:r>
            <w:r w:rsidR="00585587">
              <w:rPr>
                <w:rFonts w:hint="eastAsia"/>
                <w:sz w:val="24"/>
              </w:rPr>
              <w:t>。</w:t>
            </w:r>
          </w:p>
          <w:p w:rsidR="00C11791" w:rsidRDefault="00C11791" w:rsidP="00E66ACF">
            <w:pPr>
              <w:numPr>
                <w:ilvl w:val="0"/>
                <w:numId w:val="4"/>
              </w:numPr>
              <w:tabs>
                <w:tab w:val="left" w:pos="851"/>
              </w:tabs>
              <w:adjustRightInd w:val="0"/>
              <w:snapToGrid w:val="0"/>
              <w:spacing w:line="300" w:lineRule="auto"/>
              <w:ind w:left="0" w:firstLineChars="200" w:firstLine="480"/>
              <w:rPr>
                <w:sz w:val="24"/>
              </w:rPr>
            </w:pPr>
            <w:proofErr w:type="gramStart"/>
            <w:r>
              <w:rPr>
                <w:rFonts w:hint="eastAsia"/>
                <w:sz w:val="24"/>
              </w:rPr>
              <w:t>经判断</w:t>
            </w:r>
            <w:proofErr w:type="gramEnd"/>
            <m:oMath>
              <m:sSubSup>
                <m:sSubSupPr>
                  <m:ctrlPr>
                    <w:rPr>
                      <w:rFonts w:ascii="Cambria Math" w:hAnsi="Cambria Math"/>
                      <w:sz w:val="24"/>
                    </w:rPr>
                  </m:ctrlPr>
                </m:sSubSupPr>
                <m:e>
                  <m:r>
                    <m:rPr>
                      <m:scr m:val="double-struck"/>
                      <m:sty m:val="p"/>
                    </m:rPr>
                    <w:rPr>
                      <w:rFonts w:ascii="Cambria Math" w:hAnsi="Cambria Math"/>
                      <w:sz w:val="24"/>
                    </w:rPr>
                    <m:t>T</m:t>
                  </m:r>
                </m:e>
                <m:sub>
                  <m:r>
                    <w:rPr>
                      <w:rFonts w:ascii="Cambria Math" w:hAnsi="Cambria Math"/>
                      <w:sz w:val="24"/>
                    </w:rPr>
                    <m:t>i</m:t>
                  </m:r>
                </m:sub>
                <m:sup>
                  <m:r>
                    <w:rPr>
                      <w:rFonts w:ascii="Cambria Math" w:hAnsi="Cambria Math"/>
                      <w:sz w:val="24"/>
                    </w:rPr>
                    <m:t>1,*</m:t>
                  </m:r>
                </m:sup>
              </m:sSubSup>
            </m:oMath>
            <w:r>
              <w:rPr>
                <w:rFonts w:hint="eastAsia"/>
                <w:sz w:val="24"/>
              </w:rPr>
              <w:t>和</w:t>
            </w:r>
            <m:oMath>
              <m:sSubSup>
                <m:sSubSupPr>
                  <m:ctrlPr>
                    <w:rPr>
                      <w:rFonts w:ascii="Cambria Math" w:hAnsi="Cambria Math"/>
                      <w:sz w:val="24"/>
                    </w:rPr>
                  </m:ctrlPr>
                </m:sSubSupPr>
                <m:e>
                  <m:r>
                    <m:rPr>
                      <m:scr m:val="double-struck"/>
                      <m:sty m:val="p"/>
                    </m:rPr>
                    <w:rPr>
                      <w:rFonts w:ascii="Cambria Math" w:hAnsi="Cambria Math"/>
                      <w:sz w:val="24"/>
                    </w:rPr>
                    <m:t>T</m:t>
                  </m:r>
                </m:e>
                <m:sub>
                  <m:r>
                    <w:rPr>
                      <w:rFonts w:ascii="Cambria Math" w:hAnsi="Cambria Math"/>
                      <w:sz w:val="24"/>
                    </w:rPr>
                    <m:t>i</m:t>
                  </m:r>
                </m:sub>
                <m:sup>
                  <m:r>
                    <w:rPr>
                      <w:rFonts w:ascii="Cambria Math" w:hAnsi="Cambria Math"/>
                      <w:sz w:val="24"/>
                    </w:rPr>
                    <m:t>2,*</m:t>
                  </m:r>
                </m:sup>
              </m:sSubSup>
            </m:oMath>
            <w:r>
              <w:rPr>
                <w:rFonts w:hint="eastAsia"/>
                <w:sz w:val="24"/>
              </w:rPr>
              <w:t>均满足截止期限需求，执行步骤</w:t>
            </w:r>
            <w:r>
              <w:rPr>
                <w:rFonts w:hint="eastAsia"/>
                <w:sz w:val="24"/>
              </w:rPr>
              <w:t>7</w:t>
            </w:r>
            <w:r>
              <w:rPr>
                <w:rFonts w:hint="eastAsia"/>
                <w:sz w:val="24"/>
              </w:rPr>
              <w:t>）。</w:t>
            </w:r>
          </w:p>
          <w:p w:rsidR="00292605" w:rsidRPr="00292605" w:rsidRDefault="00292605" w:rsidP="00292605">
            <w:pPr>
              <w:numPr>
                <w:ilvl w:val="0"/>
                <w:numId w:val="4"/>
              </w:numPr>
              <w:tabs>
                <w:tab w:val="left" w:pos="851"/>
              </w:tabs>
              <w:adjustRightInd w:val="0"/>
              <w:snapToGrid w:val="0"/>
              <w:spacing w:line="300" w:lineRule="auto"/>
              <w:ind w:left="0" w:firstLineChars="200" w:firstLine="480"/>
              <w:rPr>
                <w:sz w:val="24"/>
              </w:rPr>
            </w:pPr>
            <w:r>
              <w:rPr>
                <w:rFonts w:hint="eastAsia"/>
                <w:sz w:val="24"/>
              </w:rPr>
              <w:t>CPE</w:t>
            </w:r>
            <w:r>
              <w:rPr>
                <w:sz w:val="24"/>
              </w:rPr>
              <w:t>1</w:t>
            </w:r>
            <w:r>
              <w:rPr>
                <w:rFonts w:hint="eastAsia"/>
                <w:sz w:val="24"/>
              </w:rPr>
              <w:t>和</w:t>
            </w:r>
            <w:r>
              <w:rPr>
                <w:rFonts w:hint="eastAsia"/>
                <w:sz w:val="24"/>
              </w:rPr>
              <w:t>CPE2</w:t>
            </w:r>
            <w:r>
              <w:rPr>
                <w:rFonts w:hint="eastAsia"/>
                <w:sz w:val="24"/>
              </w:rPr>
              <w:t>分别计算最优带宽分配方案，分别为其流量分配</w:t>
            </w:r>
            <w:r>
              <w:rPr>
                <w:rFonts w:hint="eastAsia"/>
                <w:sz w:val="24"/>
              </w:rPr>
              <w:t>5</w:t>
            </w:r>
            <w:r>
              <w:rPr>
                <w:sz w:val="24"/>
              </w:rPr>
              <w:t>0</w:t>
            </w:r>
            <w:r>
              <w:rPr>
                <w:rFonts w:hint="eastAsia"/>
                <w:sz w:val="24"/>
              </w:rPr>
              <w:t>Mbps</w:t>
            </w:r>
            <w:r>
              <w:rPr>
                <w:rFonts w:hint="eastAsia"/>
                <w:sz w:val="24"/>
              </w:rPr>
              <w:t>和</w:t>
            </w:r>
            <w:r>
              <w:rPr>
                <w:rFonts w:hint="eastAsia"/>
                <w:sz w:val="24"/>
              </w:rPr>
              <w:t>1</w:t>
            </w:r>
            <w:r>
              <w:rPr>
                <w:sz w:val="24"/>
              </w:rPr>
              <w:t>00</w:t>
            </w:r>
            <w:r>
              <w:rPr>
                <w:rFonts w:hint="eastAsia"/>
                <w:sz w:val="24"/>
              </w:rPr>
              <w:t>Mbps</w:t>
            </w:r>
            <w:r>
              <w:rPr>
                <w:rFonts w:hint="eastAsia"/>
                <w:sz w:val="24"/>
              </w:rPr>
              <w:t>带宽。执行下一步。</w:t>
            </w:r>
          </w:p>
          <w:p w:rsidR="00E66ACF" w:rsidRPr="00B204B6" w:rsidRDefault="00C11791" w:rsidP="00E66ACF">
            <w:pPr>
              <w:numPr>
                <w:ilvl w:val="0"/>
                <w:numId w:val="4"/>
              </w:numPr>
              <w:tabs>
                <w:tab w:val="left" w:pos="851"/>
              </w:tabs>
              <w:adjustRightInd w:val="0"/>
              <w:snapToGrid w:val="0"/>
              <w:spacing w:line="300" w:lineRule="auto"/>
              <w:ind w:left="0" w:firstLineChars="200" w:firstLine="480"/>
              <w:rPr>
                <w:sz w:val="24"/>
              </w:rPr>
            </w:pPr>
            <w:r>
              <w:rPr>
                <w:rFonts w:hint="eastAsia"/>
                <w:sz w:val="24"/>
              </w:rPr>
              <w:lastRenderedPageBreak/>
              <w:t>CPE</w:t>
            </w:r>
            <w:r w:rsidR="00E66ACF" w:rsidRPr="00B204B6">
              <w:rPr>
                <w:rFonts w:hint="eastAsia"/>
                <w:sz w:val="24"/>
              </w:rPr>
              <w:t>将流表项</w:t>
            </w:r>
            <w:r w:rsidR="002863D2">
              <w:rPr>
                <w:rFonts w:hint="eastAsia"/>
                <w:sz w:val="24"/>
              </w:rPr>
              <w:t>以及计量表项</w:t>
            </w:r>
            <w:r>
              <w:rPr>
                <w:rFonts w:hint="eastAsia"/>
                <w:sz w:val="24"/>
              </w:rPr>
              <w:t>置入网络设备</w:t>
            </w:r>
            <w:r w:rsidR="0013032E">
              <w:rPr>
                <w:rFonts w:hint="eastAsia"/>
                <w:sz w:val="24"/>
              </w:rPr>
              <w:t>。其中，</w:t>
            </w:r>
            <w:r>
              <w:rPr>
                <w:rFonts w:hint="eastAsia"/>
                <w:sz w:val="24"/>
              </w:rPr>
              <w:t>CPE</w:t>
            </w:r>
            <w:r w:rsidR="00E66ACF" w:rsidRPr="00B204B6">
              <w:rPr>
                <w:rFonts w:hint="eastAsia"/>
                <w:sz w:val="24"/>
              </w:rPr>
              <w:t>1</w:t>
            </w:r>
            <w:r w:rsidR="00E66ACF" w:rsidRPr="00B204B6">
              <w:rPr>
                <w:rFonts w:hint="eastAsia"/>
                <w:sz w:val="24"/>
              </w:rPr>
              <w:t>的流表项部分信息如下所示：</w:t>
            </w:r>
          </w:p>
          <w:p w:rsidR="00E66ACF" w:rsidRPr="00B204B6" w:rsidRDefault="00E66ACF" w:rsidP="00E66ACF">
            <w:pPr>
              <w:adjustRightInd w:val="0"/>
              <w:snapToGrid w:val="0"/>
              <w:spacing w:line="300" w:lineRule="auto"/>
              <w:ind w:firstLineChars="200" w:firstLine="480"/>
              <w:rPr>
                <w:sz w:val="24"/>
              </w:rPr>
            </w:pPr>
            <w:r w:rsidRPr="00B204B6">
              <w:rPr>
                <w:sz w:val="24"/>
              </w:rPr>
              <w:t>priority=</w:t>
            </w:r>
            <w:proofErr w:type="gramStart"/>
            <w:r w:rsidRPr="00B204B6">
              <w:rPr>
                <w:sz w:val="24"/>
              </w:rPr>
              <w:t>2,ip</w:t>
            </w:r>
            <w:proofErr w:type="gramEnd"/>
            <w:r w:rsidRPr="00B204B6">
              <w:rPr>
                <w:sz w:val="24"/>
              </w:rPr>
              <w:t>,in_port=1,dl_src=36:d2:9a:ba:87:bb,dl_dst=0a:8b:7f:f9:51:03,nw_src</w:t>
            </w:r>
            <w:r w:rsidR="00376363">
              <w:rPr>
                <w:sz w:val="24"/>
              </w:rPr>
              <w:t>=10.0.0.1,nw_</w:t>
            </w:r>
            <w:r w:rsidR="00292605">
              <w:rPr>
                <w:sz w:val="24"/>
              </w:rPr>
              <w:t>dst=10.0.0.3</w:t>
            </w:r>
            <w:r w:rsidR="00376363">
              <w:rPr>
                <w:sz w:val="24"/>
              </w:rPr>
              <w:t>,</w:t>
            </w:r>
            <w:r w:rsidR="00376363">
              <w:rPr>
                <w:rFonts w:hint="eastAsia"/>
                <w:sz w:val="24"/>
              </w:rPr>
              <w:t>tp</w:t>
            </w:r>
            <w:r w:rsidR="00376363">
              <w:rPr>
                <w:sz w:val="24"/>
              </w:rPr>
              <w:t>_</w:t>
            </w:r>
            <w:r w:rsidR="008876E9">
              <w:rPr>
                <w:rFonts w:hint="eastAsia"/>
                <w:sz w:val="24"/>
              </w:rPr>
              <w:t>src</w:t>
            </w:r>
            <w:r w:rsidR="00292605">
              <w:rPr>
                <w:sz w:val="24"/>
              </w:rPr>
              <w:t>=100</w:t>
            </w:r>
            <w:r w:rsidR="00376363">
              <w:rPr>
                <w:sz w:val="24"/>
              </w:rPr>
              <w:t>01</w:t>
            </w:r>
            <w:r w:rsidR="00292605">
              <w:rPr>
                <w:sz w:val="24"/>
              </w:rPr>
              <w:t xml:space="preserve"> actions=</w:t>
            </w:r>
            <w:r w:rsidR="00292605">
              <w:rPr>
                <w:rFonts w:hint="eastAsia"/>
                <w:sz w:val="24"/>
              </w:rPr>
              <w:t>meter</w:t>
            </w:r>
            <w:r w:rsidRPr="00B204B6">
              <w:rPr>
                <w:sz w:val="24"/>
              </w:rPr>
              <w:t>:1,output:2</w:t>
            </w:r>
          </w:p>
          <w:p w:rsidR="00376363" w:rsidRPr="00B204B6" w:rsidRDefault="00292605" w:rsidP="00292605">
            <w:pPr>
              <w:tabs>
                <w:tab w:val="left" w:pos="851"/>
              </w:tabs>
              <w:adjustRightInd w:val="0"/>
              <w:snapToGrid w:val="0"/>
              <w:spacing w:line="300" w:lineRule="auto"/>
              <w:ind w:left="480"/>
              <w:rPr>
                <w:sz w:val="24"/>
              </w:rPr>
            </w:pPr>
            <w:r>
              <w:rPr>
                <w:rFonts w:hint="eastAsia"/>
                <w:sz w:val="24"/>
              </w:rPr>
              <w:t>CPE1</w:t>
            </w:r>
            <w:r w:rsidR="00376363">
              <w:rPr>
                <w:rFonts w:hint="eastAsia"/>
                <w:sz w:val="24"/>
              </w:rPr>
              <w:t>的计量</w:t>
            </w:r>
            <w:r w:rsidR="00376363" w:rsidRPr="00B204B6">
              <w:rPr>
                <w:rFonts w:hint="eastAsia"/>
                <w:sz w:val="24"/>
              </w:rPr>
              <w:t>表项部分信息如下所示：</w:t>
            </w:r>
          </w:p>
          <w:p w:rsidR="00E66ACF" w:rsidRPr="00376363" w:rsidRDefault="008876E9" w:rsidP="00EA79AE">
            <w:pPr>
              <w:ind w:firstLine="435"/>
              <w:rPr>
                <w:sz w:val="24"/>
              </w:rPr>
            </w:pPr>
            <w:r>
              <w:rPr>
                <w:sz w:val="24"/>
              </w:rPr>
              <w:t>meter=1 kbps bands=type=d</w:t>
            </w:r>
            <w:r w:rsidR="009B12CC">
              <w:rPr>
                <w:sz w:val="24"/>
              </w:rPr>
              <w:t>r</w:t>
            </w:r>
            <w:r w:rsidR="00292605">
              <w:rPr>
                <w:sz w:val="24"/>
              </w:rPr>
              <w:t>op rate=50</w:t>
            </w:r>
            <w:r>
              <w:rPr>
                <w:sz w:val="24"/>
              </w:rPr>
              <w:t>000</w:t>
            </w:r>
          </w:p>
          <w:p w:rsidR="009B12CC" w:rsidRPr="008876E9" w:rsidRDefault="00C11791" w:rsidP="009B12CC">
            <w:pPr>
              <w:numPr>
                <w:ilvl w:val="0"/>
                <w:numId w:val="4"/>
              </w:numPr>
              <w:tabs>
                <w:tab w:val="left" w:pos="851"/>
              </w:tabs>
              <w:adjustRightInd w:val="0"/>
              <w:snapToGrid w:val="0"/>
              <w:spacing w:line="300" w:lineRule="auto"/>
              <w:ind w:left="0" w:firstLineChars="200" w:firstLine="480"/>
              <w:rPr>
                <w:sz w:val="24"/>
              </w:rPr>
            </w:pPr>
            <w:r>
              <w:rPr>
                <w:rFonts w:hint="eastAsia"/>
                <w:sz w:val="24"/>
              </w:rPr>
              <w:t>CPE</w:t>
            </w:r>
            <w:r w:rsidR="009B12CC">
              <w:rPr>
                <w:rFonts w:hint="eastAsia"/>
                <w:sz w:val="24"/>
              </w:rPr>
              <w:t>更新网络带宽使用情况。</w:t>
            </w:r>
          </w:p>
          <w:p w:rsidR="00E66ACF" w:rsidRPr="00B204B6" w:rsidRDefault="00E66ACF" w:rsidP="00EA79AE">
            <w:pPr>
              <w:ind w:firstLine="435"/>
              <w:rPr>
                <w:sz w:val="24"/>
              </w:rPr>
            </w:pPr>
          </w:p>
        </w:tc>
      </w:tr>
      <w:tr w:rsidR="00F27AC8">
        <w:trPr>
          <w:trHeight w:val="3238"/>
        </w:trPr>
        <w:tc>
          <w:tcPr>
            <w:tcW w:w="9960" w:type="dxa"/>
          </w:tcPr>
          <w:p w:rsidR="00F27AC8" w:rsidRDefault="00F27AC8">
            <w:pPr>
              <w:numPr>
                <w:ilvl w:val="0"/>
                <w:numId w:val="2"/>
              </w:numPr>
              <w:rPr>
                <w:b/>
                <w:bCs/>
              </w:rPr>
            </w:pPr>
            <w:r>
              <w:rPr>
                <w:rFonts w:hint="eastAsia"/>
                <w:b/>
                <w:bCs/>
              </w:rPr>
              <w:lastRenderedPageBreak/>
              <w:t>发明的效果：</w:t>
            </w:r>
          </w:p>
          <w:p w:rsidR="00F27AC8" w:rsidRDefault="00F27AC8">
            <w:pPr>
              <w:pStyle w:val="aa"/>
              <w:ind w:firstLine="375"/>
              <w:jc w:val="both"/>
              <w:rPr>
                <w:b w:val="0"/>
                <w:color w:val="FF0000"/>
                <w:kern w:val="0"/>
                <w:sz w:val="21"/>
                <w:szCs w:val="21"/>
              </w:rPr>
            </w:pPr>
            <w:r>
              <w:rPr>
                <w:rFonts w:hint="eastAsia"/>
                <w:b w:val="0"/>
                <w:color w:val="FF0000"/>
                <w:kern w:val="0"/>
                <w:sz w:val="21"/>
                <w:szCs w:val="21"/>
              </w:rPr>
              <w:t>请指出本发明创造的优点、特点。</w:t>
            </w:r>
          </w:p>
          <w:p w:rsidR="00236FC2" w:rsidRPr="009807C3" w:rsidRDefault="00824690" w:rsidP="00236FC2">
            <w:pPr>
              <w:adjustRightInd w:val="0"/>
              <w:snapToGrid w:val="0"/>
              <w:spacing w:line="300" w:lineRule="auto"/>
              <w:ind w:firstLine="480"/>
              <w:rPr>
                <w:sz w:val="24"/>
              </w:rPr>
            </w:pPr>
            <w:r>
              <w:rPr>
                <w:rFonts w:hint="eastAsia"/>
                <w:sz w:val="24"/>
              </w:rPr>
              <w:t>现有的流量调度方法</w:t>
            </w:r>
            <w:r w:rsidR="00236FC2" w:rsidRPr="009807C3">
              <w:rPr>
                <w:rFonts w:hint="eastAsia"/>
                <w:sz w:val="24"/>
              </w:rPr>
              <w:t>要么</w:t>
            </w:r>
            <w:r w:rsidR="00121A90">
              <w:rPr>
                <w:rFonts w:hint="eastAsia"/>
                <w:sz w:val="24"/>
              </w:rPr>
              <w:t>采用集中式控制；要么需要完整的</w:t>
            </w:r>
            <w:proofErr w:type="spellStart"/>
            <w:r w:rsidR="00121A90">
              <w:rPr>
                <w:rFonts w:hint="eastAsia"/>
                <w:sz w:val="24"/>
              </w:rPr>
              <w:t>coflow</w:t>
            </w:r>
            <w:proofErr w:type="spellEnd"/>
            <w:r w:rsidR="00121A90">
              <w:rPr>
                <w:rFonts w:hint="eastAsia"/>
                <w:sz w:val="24"/>
              </w:rPr>
              <w:t>流量信息；要么需要额外的硬件设备或修改终端和交换机处理逻辑</w:t>
            </w:r>
            <w:r w:rsidR="00236FC2" w:rsidRPr="009807C3">
              <w:rPr>
                <w:rFonts w:hint="eastAsia"/>
                <w:sz w:val="24"/>
              </w:rPr>
              <w:t>。这些调度机制都不能很好的</w:t>
            </w:r>
            <w:r w:rsidR="00121A90">
              <w:rPr>
                <w:rFonts w:hint="eastAsia"/>
                <w:sz w:val="24"/>
              </w:rPr>
              <w:t>应用在广域网中调度</w:t>
            </w:r>
            <w:proofErr w:type="spellStart"/>
            <w:r w:rsidR="00121A90">
              <w:rPr>
                <w:rFonts w:hint="eastAsia"/>
                <w:sz w:val="24"/>
              </w:rPr>
              <w:t>coflow</w:t>
            </w:r>
            <w:proofErr w:type="spellEnd"/>
            <w:r w:rsidR="00121A90">
              <w:rPr>
                <w:rFonts w:hint="eastAsia"/>
                <w:sz w:val="24"/>
              </w:rPr>
              <w:t>流量</w:t>
            </w:r>
            <w:r w:rsidR="00236FC2" w:rsidRPr="009807C3">
              <w:rPr>
                <w:rFonts w:hint="eastAsia"/>
                <w:sz w:val="24"/>
              </w:rPr>
              <w:t>。</w:t>
            </w:r>
          </w:p>
          <w:p w:rsidR="00236FC2" w:rsidRPr="009807C3" w:rsidRDefault="00236FC2" w:rsidP="00236FC2">
            <w:pPr>
              <w:adjustRightInd w:val="0"/>
              <w:snapToGrid w:val="0"/>
              <w:spacing w:line="300" w:lineRule="auto"/>
              <w:ind w:firstLine="480"/>
              <w:rPr>
                <w:sz w:val="24"/>
              </w:rPr>
            </w:pPr>
            <w:r w:rsidRPr="009807C3">
              <w:rPr>
                <w:rFonts w:hint="eastAsia"/>
                <w:sz w:val="24"/>
              </w:rPr>
              <w:t>针对以上问题，本发明通过利用软件定义广域网技术</w:t>
            </w:r>
            <w:r w:rsidR="00824690">
              <w:rPr>
                <w:rFonts w:hint="eastAsia"/>
                <w:sz w:val="24"/>
              </w:rPr>
              <w:t>和深度强化学习技术</w:t>
            </w:r>
            <w:r w:rsidRPr="009807C3">
              <w:rPr>
                <w:rFonts w:hint="eastAsia"/>
                <w:sz w:val="24"/>
              </w:rPr>
              <w:t>，在保证</w:t>
            </w:r>
            <w:r w:rsidRPr="009807C3">
              <w:rPr>
                <w:rFonts w:hint="eastAsia"/>
                <w:sz w:val="24"/>
              </w:rPr>
              <w:t>TCP</w:t>
            </w:r>
            <w:r w:rsidRPr="009807C3">
              <w:rPr>
                <w:rFonts w:hint="eastAsia"/>
                <w:sz w:val="24"/>
              </w:rPr>
              <w:t>、</w:t>
            </w:r>
            <w:r w:rsidRPr="009807C3">
              <w:rPr>
                <w:rFonts w:hint="eastAsia"/>
                <w:sz w:val="24"/>
              </w:rPr>
              <w:t>IP</w:t>
            </w:r>
            <w:r w:rsidRPr="009807C3">
              <w:rPr>
                <w:rFonts w:hint="eastAsia"/>
                <w:sz w:val="24"/>
              </w:rPr>
              <w:t>以及</w:t>
            </w:r>
            <w:proofErr w:type="spellStart"/>
            <w:r w:rsidRPr="009807C3">
              <w:rPr>
                <w:rFonts w:hint="eastAsia"/>
                <w:sz w:val="24"/>
              </w:rPr>
              <w:t>OpenFlow</w:t>
            </w:r>
            <w:proofErr w:type="spellEnd"/>
            <w:r w:rsidRPr="009807C3">
              <w:rPr>
                <w:rFonts w:hint="eastAsia"/>
                <w:sz w:val="24"/>
              </w:rPr>
              <w:t>协议正常转发机制的前提上，提供了</w:t>
            </w:r>
            <w:r w:rsidR="00121A90" w:rsidRPr="00121A90">
              <w:rPr>
                <w:rFonts w:hint="eastAsia"/>
                <w:sz w:val="24"/>
              </w:rPr>
              <w:t>面向传输截止期限的流量信息不完整情况</w:t>
            </w:r>
            <w:proofErr w:type="gramStart"/>
            <w:r w:rsidR="00121A90" w:rsidRPr="00121A90">
              <w:rPr>
                <w:rFonts w:hint="eastAsia"/>
                <w:sz w:val="24"/>
              </w:rPr>
              <w:t>下软件</w:t>
            </w:r>
            <w:proofErr w:type="gramEnd"/>
            <w:r w:rsidR="00121A90" w:rsidRPr="00121A90">
              <w:rPr>
                <w:rFonts w:hint="eastAsia"/>
                <w:sz w:val="24"/>
              </w:rPr>
              <w:t>定义广域网分布式</w:t>
            </w:r>
            <w:proofErr w:type="spellStart"/>
            <w:r w:rsidR="00121A90" w:rsidRPr="00121A90">
              <w:rPr>
                <w:rFonts w:hint="eastAsia"/>
                <w:sz w:val="24"/>
              </w:rPr>
              <w:t>coflow</w:t>
            </w:r>
            <w:proofErr w:type="spellEnd"/>
            <w:r w:rsidR="00121A90" w:rsidRPr="00121A90">
              <w:rPr>
                <w:rFonts w:hint="eastAsia"/>
                <w:sz w:val="24"/>
              </w:rPr>
              <w:t>调度方法</w:t>
            </w:r>
            <w:r w:rsidRPr="009807C3">
              <w:rPr>
                <w:rFonts w:hint="eastAsia"/>
                <w:sz w:val="24"/>
              </w:rPr>
              <w:t>。该机制是一种增量实现方法，使软件</w:t>
            </w:r>
            <w:r w:rsidRPr="009807C3">
              <w:rPr>
                <w:sz w:val="24"/>
              </w:rPr>
              <w:t>定义</w:t>
            </w:r>
            <w:r w:rsidRPr="009807C3">
              <w:rPr>
                <w:rFonts w:hint="eastAsia"/>
                <w:sz w:val="24"/>
              </w:rPr>
              <w:t>广域网在使用基本的</w:t>
            </w:r>
            <w:proofErr w:type="spellStart"/>
            <w:r w:rsidRPr="009807C3">
              <w:rPr>
                <w:rFonts w:hint="eastAsia"/>
                <w:sz w:val="24"/>
              </w:rPr>
              <w:t>OpenFlow</w:t>
            </w:r>
            <w:proofErr w:type="spellEnd"/>
            <w:r w:rsidRPr="009807C3">
              <w:rPr>
                <w:rFonts w:hint="eastAsia"/>
                <w:sz w:val="24"/>
              </w:rPr>
              <w:t>协议和保证以</w:t>
            </w:r>
            <w:r w:rsidRPr="009807C3">
              <w:rPr>
                <w:rFonts w:hint="eastAsia"/>
                <w:sz w:val="24"/>
              </w:rPr>
              <w:t>TCP</w:t>
            </w:r>
            <w:r w:rsidRPr="009807C3">
              <w:rPr>
                <w:rFonts w:hint="eastAsia"/>
                <w:sz w:val="24"/>
              </w:rPr>
              <w:t>、</w:t>
            </w:r>
            <w:r w:rsidRPr="009807C3">
              <w:rPr>
                <w:rFonts w:hint="eastAsia"/>
                <w:sz w:val="24"/>
              </w:rPr>
              <w:t>IP</w:t>
            </w:r>
            <w:r w:rsidRPr="009807C3">
              <w:rPr>
                <w:rFonts w:hint="eastAsia"/>
                <w:sz w:val="24"/>
              </w:rPr>
              <w:t>为核心的网络路由交换机制不变的条件下在</w:t>
            </w:r>
            <w:r w:rsidR="00824690">
              <w:rPr>
                <w:rFonts w:hint="eastAsia"/>
                <w:sz w:val="24"/>
              </w:rPr>
              <w:t>同时保证传输</w:t>
            </w:r>
            <w:r w:rsidR="00121A90">
              <w:rPr>
                <w:rFonts w:hint="eastAsia"/>
                <w:sz w:val="24"/>
              </w:rPr>
              <w:t>的软硬</w:t>
            </w:r>
            <w:bookmarkStart w:id="1" w:name="_GoBack"/>
            <w:bookmarkEnd w:id="1"/>
            <w:r w:rsidR="00824690">
              <w:rPr>
                <w:rFonts w:hint="eastAsia"/>
                <w:sz w:val="24"/>
              </w:rPr>
              <w:t>截止期限</w:t>
            </w:r>
            <w:r w:rsidRPr="009807C3">
              <w:rPr>
                <w:rFonts w:hint="eastAsia"/>
                <w:sz w:val="24"/>
              </w:rPr>
              <w:t>成为了可能。</w:t>
            </w:r>
          </w:p>
          <w:p w:rsidR="00F27AC8" w:rsidRDefault="00F27AC8">
            <w:pPr>
              <w:pStyle w:val="aa"/>
              <w:jc w:val="both"/>
              <w:rPr>
                <w:b w:val="0"/>
                <w:color w:val="FF0000"/>
                <w:kern w:val="0"/>
                <w:sz w:val="21"/>
                <w:szCs w:val="21"/>
              </w:rPr>
            </w:pPr>
          </w:p>
        </w:tc>
      </w:tr>
      <w:tr w:rsidR="00F27AC8">
        <w:trPr>
          <w:trHeight w:val="90"/>
        </w:trPr>
        <w:tc>
          <w:tcPr>
            <w:tcW w:w="9960" w:type="dxa"/>
          </w:tcPr>
          <w:p w:rsidR="00F27AC8" w:rsidRDefault="00F27AC8">
            <w:pPr>
              <w:rPr>
                <w:szCs w:val="21"/>
              </w:rPr>
            </w:pPr>
          </w:p>
        </w:tc>
      </w:tr>
    </w:tbl>
    <w:p w:rsidR="00F27AC8" w:rsidRDefault="00F27AC8">
      <w:pPr>
        <w:spacing w:line="360" w:lineRule="auto"/>
        <w:rPr>
          <w:rFonts w:ascii="宋体" w:hAnsi="宋体" w:cs="宋体"/>
          <w:kern w:val="0"/>
          <w:szCs w:val="15"/>
        </w:rPr>
      </w:pPr>
    </w:p>
    <w:sectPr w:rsidR="00F27AC8">
      <w:headerReference w:type="default" r:id="rId16"/>
      <w:footerReference w:type="default" r:id="rId17"/>
      <w:endnotePr>
        <w:numFmt w:val="decimal"/>
      </w:endnotePr>
      <w:pgSz w:w="11906" w:h="16838"/>
      <w:pgMar w:top="1246" w:right="926"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5756" w:rsidRDefault="00C85756">
      <w:r>
        <w:separator/>
      </w:r>
    </w:p>
  </w:endnote>
  <w:endnote w:type="continuationSeparator" w:id="0">
    <w:p w:rsidR="00C85756" w:rsidRDefault="00C85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039F" w:rsidRDefault="001F039F">
    <w:pPr>
      <w:pStyle w:val="a9"/>
      <w:jc w:val="center"/>
    </w:pPr>
    <w:r>
      <w:rPr>
        <w:rFonts w:hint="eastAsia"/>
      </w:rPr>
      <w:fldChar w:fldCharType="begin"/>
    </w:r>
    <w:r>
      <w:rPr>
        <w:rFonts w:hint="eastAsia"/>
      </w:rPr>
      <w:instrText xml:space="preserve"> PAGE  \* MERGEFORMAT </w:instrText>
    </w:r>
    <w:r>
      <w:rPr>
        <w:rFonts w:hint="eastAsia"/>
      </w:rPr>
      <w:fldChar w:fldCharType="separate"/>
    </w:r>
    <w:r w:rsidR="00121A90">
      <w:rPr>
        <w:noProof/>
      </w:rPr>
      <w:t>6</w:t>
    </w:r>
    <w:r>
      <w:rPr>
        <w:rFonts w:hint="eastAsia"/>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5756" w:rsidRDefault="00C85756">
      <w:r>
        <w:separator/>
      </w:r>
    </w:p>
  </w:footnote>
  <w:footnote w:type="continuationSeparator" w:id="0">
    <w:p w:rsidR="00C85756" w:rsidRDefault="00C8575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039F" w:rsidRDefault="001F039F">
    <w:pPr>
      <w:pStyle w:val="a8"/>
      <w:pBdr>
        <w:bottom w:val="none" w:sz="0" w:space="1" w:color="auto"/>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chineseCountingThousand"/>
      <w:lvlText w:val="%1."/>
      <w:lvlJc w:val="left"/>
      <w:pPr>
        <w:tabs>
          <w:tab w:val="num" w:pos="360"/>
        </w:tabs>
        <w:ind w:left="360" w:hanging="360"/>
      </w:pPr>
      <w:rPr>
        <w:rFonts w:hint="default"/>
      </w:rPr>
    </w:lvl>
    <w:lvl w:ilvl="1">
      <w:start w:val="1"/>
      <w:numFmt w:val="decimal"/>
      <w:pStyle w:val="2"/>
      <w:lvlText w:val="%1.%2"/>
      <w:lvlJc w:val="left"/>
      <w:pPr>
        <w:tabs>
          <w:tab w:val="num" w:pos="992"/>
        </w:tabs>
        <w:ind w:left="992" w:hanging="567"/>
      </w:pPr>
      <w:rPr>
        <w:rFonts w:hint="eastAsia"/>
      </w:rPr>
    </w:lvl>
    <w:lvl w:ilvl="2">
      <w:start w:val="1"/>
      <w:numFmt w:val="none"/>
      <w:pStyle w:val="3"/>
      <w:lvlText w:val=""/>
      <w:lvlJc w:val="left"/>
      <w:pPr>
        <w:tabs>
          <w:tab w:val="num" w:pos="1418"/>
        </w:tabs>
        <w:ind w:left="1418" w:hanging="567"/>
      </w:pPr>
      <w:rPr>
        <w:rFonts w:hint="eastAsia"/>
      </w:rPr>
    </w:lvl>
    <w:lvl w:ilvl="3">
      <w:start w:val="1"/>
      <w:numFmt w:val="decimal"/>
      <w:pStyle w:val="4"/>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 w15:restartNumberingAfterBreak="0">
    <w:nsid w:val="00000002"/>
    <w:multiLevelType w:val="singleLevel"/>
    <w:tmpl w:val="00000002"/>
    <w:lvl w:ilvl="0">
      <w:start w:val="5"/>
      <w:numFmt w:val="chineseCounting"/>
      <w:suff w:val="nothing"/>
      <w:lvlText w:val="%1、"/>
      <w:lvlJc w:val="left"/>
    </w:lvl>
  </w:abstractNum>
  <w:abstractNum w:abstractNumId="2" w15:restartNumberingAfterBreak="0">
    <w:nsid w:val="399D0222"/>
    <w:multiLevelType w:val="multilevel"/>
    <w:tmpl w:val="E4564CA4"/>
    <w:lvl w:ilvl="0">
      <w:start w:val="1"/>
      <w:numFmt w:val="decimal"/>
      <w:lvlText w:val="%1."/>
      <w:lvlJc w:val="left"/>
      <w:pPr>
        <w:ind w:left="720" w:hanging="720"/>
      </w:pPr>
      <w:rPr>
        <w:b/>
        <w:i w:val="0"/>
        <w:noProof w:val="0"/>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63795A02"/>
    <w:multiLevelType w:val="hybridMultilevel"/>
    <w:tmpl w:val="80106484"/>
    <w:lvl w:ilvl="0" w:tplc="70AABB78">
      <w:start w:val="1"/>
      <w:numFmt w:val="decimal"/>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6C52445"/>
    <w:multiLevelType w:val="multilevel"/>
    <w:tmpl w:val="E534B6DE"/>
    <w:lvl w:ilvl="0">
      <w:start w:val="1"/>
      <w:numFmt w:val="decimal"/>
      <w:lvlText w:val="%1."/>
      <w:lvlJc w:val="left"/>
      <w:pPr>
        <w:ind w:left="720" w:hanging="720"/>
      </w:pPr>
      <w:rPr>
        <w:rFonts w:ascii="等线" w:eastAsia="等线" w:hAnsi="等线" w:cs="Times New Roman"/>
        <w:b/>
        <w:i w:val="0"/>
        <w:noProof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2CDD"/>
    <w:rsid w:val="000223F4"/>
    <w:rsid w:val="00027B64"/>
    <w:rsid w:val="000326A2"/>
    <w:rsid w:val="0003569B"/>
    <w:rsid w:val="000369B3"/>
    <w:rsid w:val="00037D5D"/>
    <w:rsid w:val="00064D15"/>
    <w:rsid w:val="0007216D"/>
    <w:rsid w:val="00091380"/>
    <w:rsid w:val="000A30E8"/>
    <w:rsid w:val="000C1AFE"/>
    <w:rsid w:val="000D6A05"/>
    <w:rsid w:val="000E64A8"/>
    <w:rsid w:val="000F214F"/>
    <w:rsid w:val="000F5A26"/>
    <w:rsid w:val="001036BE"/>
    <w:rsid w:val="00121A90"/>
    <w:rsid w:val="0012254D"/>
    <w:rsid w:val="0013032E"/>
    <w:rsid w:val="00147EE9"/>
    <w:rsid w:val="00156D4C"/>
    <w:rsid w:val="0015771F"/>
    <w:rsid w:val="00163855"/>
    <w:rsid w:val="00165279"/>
    <w:rsid w:val="00167C9D"/>
    <w:rsid w:val="00172881"/>
    <w:rsid w:val="00172A27"/>
    <w:rsid w:val="00176100"/>
    <w:rsid w:val="00182892"/>
    <w:rsid w:val="001851AE"/>
    <w:rsid w:val="00190D0D"/>
    <w:rsid w:val="00192549"/>
    <w:rsid w:val="0019512D"/>
    <w:rsid w:val="00196E07"/>
    <w:rsid w:val="001B2F2A"/>
    <w:rsid w:val="001E28A2"/>
    <w:rsid w:val="001F039F"/>
    <w:rsid w:val="0020226C"/>
    <w:rsid w:val="0022261F"/>
    <w:rsid w:val="0022298E"/>
    <w:rsid w:val="002352C6"/>
    <w:rsid w:val="00236FC2"/>
    <w:rsid w:val="00240B16"/>
    <w:rsid w:val="00261263"/>
    <w:rsid w:val="0026791B"/>
    <w:rsid w:val="002863D2"/>
    <w:rsid w:val="00292605"/>
    <w:rsid w:val="002B24EA"/>
    <w:rsid w:val="002B3FF9"/>
    <w:rsid w:val="002C321E"/>
    <w:rsid w:val="002D0D15"/>
    <w:rsid w:val="002E365D"/>
    <w:rsid w:val="002E4140"/>
    <w:rsid w:val="00344AA9"/>
    <w:rsid w:val="00353B79"/>
    <w:rsid w:val="00376363"/>
    <w:rsid w:val="003906AC"/>
    <w:rsid w:val="00392475"/>
    <w:rsid w:val="003B6E94"/>
    <w:rsid w:val="003C5DD2"/>
    <w:rsid w:val="003C7CAF"/>
    <w:rsid w:val="003D4F72"/>
    <w:rsid w:val="003F3F2C"/>
    <w:rsid w:val="0040180E"/>
    <w:rsid w:val="00403DA2"/>
    <w:rsid w:val="00407BE0"/>
    <w:rsid w:val="004360F6"/>
    <w:rsid w:val="00443F6A"/>
    <w:rsid w:val="00454E67"/>
    <w:rsid w:val="00455BA7"/>
    <w:rsid w:val="00457FFD"/>
    <w:rsid w:val="00460970"/>
    <w:rsid w:val="0048020C"/>
    <w:rsid w:val="00497D44"/>
    <w:rsid w:val="004A4A73"/>
    <w:rsid w:val="004C212B"/>
    <w:rsid w:val="004C303E"/>
    <w:rsid w:val="004C3C15"/>
    <w:rsid w:val="004C6E08"/>
    <w:rsid w:val="004D3116"/>
    <w:rsid w:val="004E78FD"/>
    <w:rsid w:val="004F1CC1"/>
    <w:rsid w:val="00540ACD"/>
    <w:rsid w:val="00542B66"/>
    <w:rsid w:val="00543845"/>
    <w:rsid w:val="00543A0E"/>
    <w:rsid w:val="00545BB2"/>
    <w:rsid w:val="00553EC7"/>
    <w:rsid w:val="0056158D"/>
    <w:rsid w:val="0056272B"/>
    <w:rsid w:val="005652A8"/>
    <w:rsid w:val="005670C1"/>
    <w:rsid w:val="00585587"/>
    <w:rsid w:val="005C050A"/>
    <w:rsid w:val="005C2670"/>
    <w:rsid w:val="005C4B9F"/>
    <w:rsid w:val="005C5993"/>
    <w:rsid w:val="005C7064"/>
    <w:rsid w:val="005D1210"/>
    <w:rsid w:val="005E15E0"/>
    <w:rsid w:val="00604958"/>
    <w:rsid w:val="00617517"/>
    <w:rsid w:val="00635FE4"/>
    <w:rsid w:val="006374AC"/>
    <w:rsid w:val="00640273"/>
    <w:rsid w:val="0066166C"/>
    <w:rsid w:val="006715EC"/>
    <w:rsid w:val="0069113A"/>
    <w:rsid w:val="006D75AA"/>
    <w:rsid w:val="00700095"/>
    <w:rsid w:val="0070662A"/>
    <w:rsid w:val="00720763"/>
    <w:rsid w:val="00771EED"/>
    <w:rsid w:val="00780992"/>
    <w:rsid w:val="007B320C"/>
    <w:rsid w:val="007E6B4D"/>
    <w:rsid w:val="007F0051"/>
    <w:rsid w:val="007F1407"/>
    <w:rsid w:val="00824690"/>
    <w:rsid w:val="00843A38"/>
    <w:rsid w:val="00850CB1"/>
    <w:rsid w:val="00853F58"/>
    <w:rsid w:val="008619F2"/>
    <w:rsid w:val="00862689"/>
    <w:rsid w:val="008856A7"/>
    <w:rsid w:val="00886436"/>
    <w:rsid w:val="008876E9"/>
    <w:rsid w:val="00894D86"/>
    <w:rsid w:val="008A6183"/>
    <w:rsid w:val="008D05F0"/>
    <w:rsid w:val="008D3439"/>
    <w:rsid w:val="008D7AFD"/>
    <w:rsid w:val="008F2920"/>
    <w:rsid w:val="00903E3F"/>
    <w:rsid w:val="00932613"/>
    <w:rsid w:val="0094009A"/>
    <w:rsid w:val="00940F13"/>
    <w:rsid w:val="00941652"/>
    <w:rsid w:val="009423CC"/>
    <w:rsid w:val="0095118D"/>
    <w:rsid w:val="00952B89"/>
    <w:rsid w:val="00974D6A"/>
    <w:rsid w:val="0098462F"/>
    <w:rsid w:val="00985C4B"/>
    <w:rsid w:val="00996D90"/>
    <w:rsid w:val="009A7E94"/>
    <w:rsid w:val="009B12CC"/>
    <w:rsid w:val="009B68AF"/>
    <w:rsid w:val="009B6C11"/>
    <w:rsid w:val="009C4148"/>
    <w:rsid w:val="009C6F29"/>
    <w:rsid w:val="009C7FCD"/>
    <w:rsid w:val="009D1BEE"/>
    <w:rsid w:val="00A6678F"/>
    <w:rsid w:val="00A9793E"/>
    <w:rsid w:val="00A97ED9"/>
    <w:rsid w:val="00AA6B0A"/>
    <w:rsid w:val="00AD0FFB"/>
    <w:rsid w:val="00AD190D"/>
    <w:rsid w:val="00B00B3A"/>
    <w:rsid w:val="00B03135"/>
    <w:rsid w:val="00B204B6"/>
    <w:rsid w:val="00B24017"/>
    <w:rsid w:val="00B24E8E"/>
    <w:rsid w:val="00B41F18"/>
    <w:rsid w:val="00B958A0"/>
    <w:rsid w:val="00BA7FEE"/>
    <w:rsid w:val="00BB0AF1"/>
    <w:rsid w:val="00BC3939"/>
    <w:rsid w:val="00BC6025"/>
    <w:rsid w:val="00BE1C97"/>
    <w:rsid w:val="00BE7779"/>
    <w:rsid w:val="00BF3173"/>
    <w:rsid w:val="00C11791"/>
    <w:rsid w:val="00C26DC1"/>
    <w:rsid w:val="00C27E9D"/>
    <w:rsid w:val="00C81FB7"/>
    <w:rsid w:val="00C85756"/>
    <w:rsid w:val="00C95F79"/>
    <w:rsid w:val="00CA70DD"/>
    <w:rsid w:val="00CB0672"/>
    <w:rsid w:val="00CB3008"/>
    <w:rsid w:val="00CC5D84"/>
    <w:rsid w:val="00D040E0"/>
    <w:rsid w:val="00D14592"/>
    <w:rsid w:val="00D21D86"/>
    <w:rsid w:val="00D279FF"/>
    <w:rsid w:val="00D32B9A"/>
    <w:rsid w:val="00D56DBE"/>
    <w:rsid w:val="00D64762"/>
    <w:rsid w:val="00D66562"/>
    <w:rsid w:val="00D90A04"/>
    <w:rsid w:val="00D9414D"/>
    <w:rsid w:val="00DD7AAA"/>
    <w:rsid w:val="00E05975"/>
    <w:rsid w:val="00E3208F"/>
    <w:rsid w:val="00E52361"/>
    <w:rsid w:val="00E66ACF"/>
    <w:rsid w:val="00E81432"/>
    <w:rsid w:val="00E81A00"/>
    <w:rsid w:val="00EA0BF1"/>
    <w:rsid w:val="00EA79AE"/>
    <w:rsid w:val="00EA7E2F"/>
    <w:rsid w:val="00EB2CBB"/>
    <w:rsid w:val="00EC4E71"/>
    <w:rsid w:val="00ED437B"/>
    <w:rsid w:val="00EE688A"/>
    <w:rsid w:val="00EF1038"/>
    <w:rsid w:val="00F006D5"/>
    <w:rsid w:val="00F02AB3"/>
    <w:rsid w:val="00F14B88"/>
    <w:rsid w:val="00F27AC8"/>
    <w:rsid w:val="00F314C3"/>
    <w:rsid w:val="00F33AF8"/>
    <w:rsid w:val="00F72BAF"/>
    <w:rsid w:val="00F767A6"/>
    <w:rsid w:val="00F90C07"/>
    <w:rsid w:val="00F91FC8"/>
    <w:rsid w:val="00FA059E"/>
    <w:rsid w:val="00FA42EA"/>
    <w:rsid w:val="00FC0117"/>
    <w:rsid w:val="00FC05E0"/>
    <w:rsid w:val="00FC07D3"/>
    <w:rsid w:val="00FD2D20"/>
    <w:rsid w:val="00FD4513"/>
    <w:rsid w:val="00FE29B3"/>
    <w:rsid w:val="00FF3F18"/>
    <w:rsid w:val="06D550ED"/>
    <w:rsid w:val="3CE03599"/>
    <w:rsid w:val="6CC71495"/>
    <w:rsid w:val="7BE03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EDEA29"/>
  <w15:chartTrackingRefBased/>
  <w15:docId w15:val="{167E1D84-757D-40CC-87BF-4827EFA0F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2">
    <w:name w:val="heading 2"/>
    <w:basedOn w:val="a"/>
    <w:next w:val="a0"/>
    <w:qFormat/>
    <w:pPr>
      <w:keepNext/>
      <w:keepLines/>
      <w:numPr>
        <w:ilvl w:val="1"/>
        <w:numId w:val="1"/>
      </w:numPr>
      <w:tabs>
        <w:tab w:val="left" w:pos="992"/>
      </w:tabs>
      <w:spacing w:before="260" w:after="260" w:line="413" w:lineRule="auto"/>
      <w:outlineLvl w:val="1"/>
    </w:pPr>
    <w:rPr>
      <w:rFonts w:ascii="Arial" w:eastAsia="黑体" w:hAnsi="Arial"/>
      <w:b/>
      <w:sz w:val="32"/>
      <w:szCs w:val="20"/>
    </w:rPr>
  </w:style>
  <w:style w:type="paragraph" w:styleId="3">
    <w:name w:val="heading 3"/>
    <w:basedOn w:val="a"/>
    <w:next w:val="a0"/>
    <w:qFormat/>
    <w:pPr>
      <w:keepNext/>
      <w:keepLines/>
      <w:numPr>
        <w:ilvl w:val="2"/>
        <w:numId w:val="1"/>
      </w:numPr>
      <w:tabs>
        <w:tab w:val="left" w:pos="1418"/>
      </w:tabs>
      <w:spacing w:before="260" w:after="260" w:line="413" w:lineRule="auto"/>
      <w:outlineLvl w:val="2"/>
    </w:pPr>
    <w:rPr>
      <w:b/>
      <w:sz w:val="32"/>
      <w:szCs w:val="20"/>
    </w:rPr>
  </w:style>
  <w:style w:type="paragraph" w:styleId="4">
    <w:name w:val="heading 4"/>
    <w:basedOn w:val="a"/>
    <w:next w:val="a"/>
    <w:qFormat/>
    <w:pPr>
      <w:keepNext/>
      <w:keepLines/>
      <w:numPr>
        <w:ilvl w:val="3"/>
        <w:numId w:val="1"/>
      </w:numPr>
      <w:tabs>
        <w:tab w:val="left" w:pos="1984"/>
      </w:tabs>
      <w:adjustRightInd w:val="0"/>
      <w:spacing w:before="280" w:after="290" w:line="377" w:lineRule="auto"/>
      <w:jc w:val="left"/>
      <w:textAlignment w:val="baseline"/>
      <w:outlineLvl w:val="3"/>
    </w:pPr>
    <w:rPr>
      <w:rFonts w:ascii="Arial" w:eastAsia="黑体" w:hAnsi="Arial"/>
      <w:b/>
      <w:sz w:val="24"/>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page number"/>
    <w:rPr>
      <w:rFonts w:ascii="Times New Roman" w:eastAsia="宋体" w:hAnsi="Times New Roman" w:cs="Times New Roman"/>
    </w:rPr>
  </w:style>
  <w:style w:type="character" w:styleId="a5">
    <w:name w:val="Hyperlink"/>
    <w:rPr>
      <w:rFonts w:ascii="Times New Roman" w:eastAsia="宋体" w:hAnsi="Times New Roman" w:cs="Times New Roman"/>
      <w:color w:val="0000FF"/>
      <w:u w:val="single"/>
    </w:rPr>
  </w:style>
  <w:style w:type="paragraph" w:styleId="a0">
    <w:name w:val="Normal Indent"/>
    <w:basedOn w:val="a"/>
    <w:pPr>
      <w:ind w:firstLineChars="200" w:firstLine="420"/>
    </w:pPr>
  </w:style>
  <w:style w:type="paragraph" w:styleId="a6">
    <w:name w:val="Normal (Web)"/>
    <w:basedOn w:val="a"/>
    <w:pPr>
      <w:widowControl/>
      <w:spacing w:before="100" w:beforeAutospacing="1" w:after="100" w:afterAutospacing="1"/>
      <w:jc w:val="left"/>
    </w:pPr>
    <w:rPr>
      <w:rFonts w:ascii="宋体" w:hAnsi="宋体" w:cs="宋体"/>
      <w:kern w:val="0"/>
      <w:sz w:val="24"/>
    </w:rPr>
  </w:style>
  <w:style w:type="paragraph" w:styleId="a7">
    <w:name w:val="Balloon Text"/>
    <w:basedOn w:val="a"/>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a9">
    <w:name w:val="footer"/>
    <w:basedOn w:val="a"/>
    <w:pPr>
      <w:tabs>
        <w:tab w:val="center" w:pos="4153"/>
        <w:tab w:val="right" w:pos="8306"/>
      </w:tabs>
      <w:snapToGrid w:val="0"/>
      <w:jc w:val="left"/>
    </w:pPr>
    <w:rPr>
      <w:sz w:val="18"/>
      <w:szCs w:val="18"/>
    </w:rPr>
  </w:style>
  <w:style w:type="paragraph" w:customStyle="1" w:styleId="aa">
    <w:name w:val="图表中"/>
    <w:basedOn w:val="a"/>
    <w:pPr>
      <w:tabs>
        <w:tab w:val="left" w:pos="600"/>
      </w:tabs>
      <w:jc w:val="center"/>
    </w:pPr>
    <w:rPr>
      <w:b/>
      <w:color w:val="000000"/>
      <w:sz w:val="18"/>
      <w:szCs w:val="27"/>
    </w:rPr>
  </w:style>
  <w:style w:type="paragraph" w:customStyle="1" w:styleId="20">
    <w:name w:val="正文缩进2字符"/>
    <w:basedOn w:val="a"/>
    <w:pPr>
      <w:ind w:firstLineChars="200" w:firstLine="420"/>
    </w:pPr>
    <w:rPr>
      <w:color w:val="000000"/>
      <w:kern w:val="0"/>
      <w:szCs w:val="21"/>
    </w:rPr>
  </w:style>
  <w:style w:type="paragraph" w:customStyle="1" w:styleId="Style10">
    <w:name w:val="_Style 10"/>
    <w:basedOn w:val="a"/>
    <w:pPr>
      <w:widowControl/>
      <w:spacing w:after="160" w:line="240" w:lineRule="exact"/>
      <w:jc w:val="left"/>
    </w:pPr>
    <w:rPr>
      <w:szCs w:val="20"/>
    </w:rPr>
  </w:style>
  <w:style w:type="paragraph" w:customStyle="1" w:styleId="Char">
    <w:name w:val="Char"/>
    <w:basedOn w:val="a"/>
    <w:rPr>
      <w:rFonts w:eastAsia="黑体"/>
      <w:b/>
      <w:sz w:val="24"/>
      <w:szCs w:val="20"/>
    </w:rPr>
  </w:style>
  <w:style w:type="paragraph" w:styleId="ab">
    <w:name w:val="List Paragraph"/>
    <w:basedOn w:val="a"/>
    <w:uiPriority w:val="99"/>
    <w:qFormat/>
    <w:rsid w:val="00B204B6"/>
    <w:pPr>
      <w:ind w:firstLineChars="200" w:firstLine="420"/>
    </w:pPr>
  </w:style>
  <w:style w:type="character" w:styleId="ac">
    <w:name w:val="Placeholder Text"/>
    <w:basedOn w:val="a1"/>
    <w:uiPriority w:val="99"/>
    <w:unhideWhenUsed/>
    <w:rsid w:val="002D0D15"/>
    <w:rPr>
      <w:rFonts w:ascii="Times New Roman" w:eastAsia="宋体" w:hAnsi="Times New Roman" w:cs="Times New Roman"/>
      <w:color w:val="808080"/>
    </w:rPr>
  </w:style>
  <w:style w:type="paragraph" w:customStyle="1" w:styleId="o">
    <w:name w:val="????????¨¬???????????¨¬???????????¡ì??????????¨¬????????¨¬??????????¨¬???o???????????¡ì??????????¨¬????????¨¬???"/>
    <w:basedOn w:val="a"/>
    <w:rsid w:val="00376363"/>
    <w:pPr>
      <w:widowControl/>
      <w:overflowPunct w:val="0"/>
      <w:autoSpaceDE w:val="0"/>
      <w:autoSpaceDN w:val="0"/>
      <w:adjustRightInd w:val="0"/>
      <w:jc w:val="left"/>
      <w:textAlignment w:val="baseline"/>
    </w:pPr>
    <w:rPr>
      <w:noProof/>
      <w:kern w:val="0"/>
      <w:sz w:val="24"/>
      <w:szCs w:val="20"/>
    </w:rPr>
  </w:style>
  <w:style w:type="character" w:customStyle="1" w:styleId="mwe-math-mathml-inline">
    <w:name w:val="mwe-math-mathml-inline"/>
    <w:basedOn w:val="a1"/>
    <w:rsid w:val="00AA6B0A"/>
  </w:style>
  <w:style w:type="character" w:customStyle="1" w:styleId="skip">
    <w:name w:val="skip"/>
    <w:basedOn w:val="a1"/>
    <w:rsid w:val="004F1CC1"/>
  </w:style>
  <w:style w:type="character" w:customStyle="1" w:styleId="apple-converted-space">
    <w:name w:val="apple-converted-space"/>
    <w:basedOn w:val="a1"/>
    <w:rsid w:val="004F1CC1"/>
  </w:style>
  <w:style w:type="character" w:customStyle="1" w:styleId="transsent">
    <w:name w:val="transsent"/>
    <w:basedOn w:val="a1"/>
    <w:rsid w:val="005670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78587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aike.baidu.com/item/%E5%9F%8E%E5%9F%9F%E7%BD%91" TargetMode="External"/><Relationship Id="rId12" Type="http://schemas.openxmlformats.org/officeDocument/2006/relationships/package" Target="embeddings/Microsoft_Visio___.vsdx"/><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5" Type="http://schemas.openxmlformats.org/officeDocument/2006/relationships/footnotes" Target="footnotes.xml"/><Relationship Id="rId15" Type="http://schemas.openxmlformats.org/officeDocument/2006/relationships/package" Target="embeddings/Microsoft_Visio___1.vsdx"/><Relationship Id="rId10" Type="http://schemas.openxmlformats.org/officeDocument/2006/relationships/hyperlink" Target="javascrip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javascript:;" TargetMode="External"/><Relationship Id="rId14" Type="http://schemas.openxmlformats.org/officeDocument/2006/relationships/image" Target="media/image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2644</TotalTime>
  <Pages>7</Pages>
  <Words>1001</Words>
  <Characters>5708</Characters>
  <Application>Microsoft Office Word</Application>
  <DocSecurity>0</DocSecurity>
  <PresentationFormat/>
  <Lines>47</Lines>
  <Paragraphs>13</Paragraphs>
  <Slides>0</Slides>
  <Notes>0</Notes>
  <HiddenSlides>0</HiddenSlides>
  <MMClips>0</MMClips>
  <ScaleCrop>false</ScaleCrop>
  <Manager/>
  <Company/>
  <LinksUpToDate>false</LinksUpToDate>
  <CharactersWithSpaces>6696</CharactersWithSpaces>
  <SharedDoc>false</SharedDoc>
  <HLinks>
    <vt:vector size="12" baseType="variant">
      <vt:variant>
        <vt:i4>5570580</vt:i4>
      </vt:variant>
      <vt:variant>
        <vt:i4>3</vt:i4>
      </vt:variant>
      <vt:variant>
        <vt:i4>0</vt:i4>
      </vt:variant>
      <vt:variant>
        <vt:i4>5</vt:i4>
      </vt:variant>
      <vt:variant>
        <vt:lpwstr>https://baike.baidu.com/item/%E5%9F%8E%E5%9F%9F%E7%BD%91</vt:lpwstr>
      </vt:variant>
      <vt:variant>
        <vt:lpwstr/>
      </vt:variant>
      <vt:variant>
        <vt:i4>5963843</vt:i4>
      </vt:variant>
      <vt:variant>
        <vt:i4>0</vt:i4>
      </vt:variant>
      <vt:variant>
        <vt:i4>0</vt:i4>
      </vt:variant>
      <vt:variant>
        <vt:i4>5</vt:i4>
      </vt:variant>
      <vt:variant>
        <vt:lpwstr>https://baike.baidu.com/item/%E5%B1%80%E5%9F%9F%E7%BD%91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专利申请技术交底书</dc:title>
  <dc:subject/>
  <dc:creator>david</dc:creator>
  <cp:keywords/>
  <dc:description/>
  <cp:lastModifiedBy>Man Diors</cp:lastModifiedBy>
  <cp:revision>34</cp:revision>
  <dcterms:created xsi:type="dcterms:W3CDTF">2021-09-01T16:57:00Z</dcterms:created>
  <dcterms:modified xsi:type="dcterms:W3CDTF">2021-09-04T23:32:00Z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2052-10.1.0.5777</vt:lpwstr>
  </property>
</Properties>
</file>