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86"/>
      </w:tblGrid>
      <w:tr w:rsidR="001F50F6" w:rsidRPr="00703AF7">
        <w:tc>
          <w:tcPr>
            <w:tcW w:w="9386" w:type="dxa"/>
            <w:tcBorders>
              <w:top w:val="none" w:sz="0" w:space="0" w:color="FFFFFF"/>
              <w:left w:val="none" w:sz="0" w:space="0" w:color="FFFFFF"/>
              <w:bottom w:val="none" w:sz="0" w:space="0" w:color="FFFFFF"/>
              <w:right w:val="none" w:sz="0" w:space="0" w:color="FFFFFF"/>
            </w:tcBorders>
            <w:shd w:val="clear" w:color="auto" w:fill="000000"/>
            <w:tcMar>
              <w:top w:w="500" w:type="dxa"/>
              <w:left w:w="560" w:type="dxa"/>
              <w:bottom w:w="500" w:type="dxa"/>
              <w:right w:w="560" w:type="dxa"/>
            </w:tcMar>
          </w:tcPr>
          <w:p w:rsidR="001F50F6" w:rsidRPr="00703AF7" w:rsidRDefault="0090043D" w:rsidP="00703AF7">
            <w:pPr>
              <w:spacing w:after="100" w:line="360" w:lineRule="auto"/>
              <w:rPr>
                <w:rFonts w:ascii="Times New Roman" w:hAnsi="Times New Roman" w:cs="Times New Roman"/>
                <w:sz w:val="24"/>
              </w:rPr>
            </w:pPr>
            <w:r w:rsidRPr="00703AF7">
              <w:rPr>
                <w:rFonts w:ascii="Times New Roman" w:hAnsi="Times New Roman" w:cs="Times New Roman"/>
                <w:b/>
                <w:bCs/>
                <w:color w:val="FFFFFF"/>
                <w:sz w:val="36"/>
                <w:szCs w:val="32"/>
              </w:rPr>
              <w:t>TECHPARK CI</w:t>
            </w:r>
          </w:p>
          <w:p w:rsidR="001F50F6" w:rsidRPr="00703AF7" w:rsidRDefault="0090043D" w:rsidP="00703AF7">
            <w:pPr>
              <w:spacing w:after="220" w:line="360" w:lineRule="auto"/>
              <w:rPr>
                <w:rFonts w:ascii="Times New Roman" w:hAnsi="Times New Roman" w:cs="Times New Roman"/>
                <w:sz w:val="24"/>
              </w:rPr>
            </w:pPr>
            <w:r w:rsidRPr="00703AF7">
              <w:rPr>
                <w:rFonts w:ascii="Times New Roman" w:hAnsi="Times New Roman" w:cs="Times New Roman"/>
                <w:i/>
                <w:iCs/>
                <w:color w:val="AAAAAA"/>
                <w:szCs w:val="20"/>
              </w:rPr>
              <w:t xml:space="preserve">Société de services informatiques </w:t>
            </w:r>
            <w:r w:rsidR="00442F78">
              <w:rPr>
                <w:rFonts w:ascii="Times New Roman" w:hAnsi="Times New Roman" w:cs="Times New Roman"/>
                <w:i/>
                <w:iCs/>
                <w:color w:val="AAAAAA"/>
                <w:szCs w:val="20"/>
              </w:rPr>
              <w:t>-</w:t>
            </w:r>
            <w:r w:rsidRPr="00703AF7">
              <w:rPr>
                <w:rFonts w:ascii="Times New Roman" w:hAnsi="Times New Roman" w:cs="Times New Roman"/>
                <w:i/>
                <w:iCs/>
                <w:color w:val="AAAAAA"/>
                <w:szCs w:val="20"/>
              </w:rPr>
              <w:t xml:space="preserve"> Abidjan</w:t>
            </w:r>
          </w:p>
          <w:p w:rsidR="001F50F6" w:rsidRPr="00703AF7" w:rsidRDefault="0090043D" w:rsidP="00703AF7">
            <w:pPr>
              <w:spacing w:after="80" w:line="360" w:lineRule="auto"/>
              <w:rPr>
                <w:rFonts w:ascii="Times New Roman" w:hAnsi="Times New Roman" w:cs="Times New Roman"/>
                <w:sz w:val="24"/>
              </w:rPr>
            </w:pPr>
            <w:r w:rsidRPr="00703AF7">
              <w:rPr>
                <w:rFonts w:ascii="Times New Roman" w:hAnsi="Times New Roman" w:cs="Times New Roman"/>
                <w:b/>
                <w:bCs/>
                <w:color w:val="FFFFFF"/>
                <w:sz w:val="44"/>
                <w:szCs w:val="40"/>
              </w:rPr>
              <w:t>CAHIER DES CHARGES</w:t>
            </w:r>
          </w:p>
          <w:p w:rsidR="001F50F6" w:rsidRPr="00703AF7" w:rsidRDefault="0090043D" w:rsidP="00703AF7">
            <w:pPr>
              <w:spacing w:after="80" w:line="360" w:lineRule="auto"/>
              <w:rPr>
                <w:rFonts w:ascii="Times New Roman" w:hAnsi="Times New Roman" w:cs="Times New Roman"/>
                <w:sz w:val="24"/>
              </w:rPr>
            </w:pPr>
            <w:r w:rsidRPr="00703AF7">
              <w:rPr>
                <w:rFonts w:ascii="Times New Roman" w:hAnsi="Times New Roman" w:cs="Times New Roman"/>
                <w:color w:val="CCCCCC"/>
                <w:sz w:val="28"/>
                <w:szCs w:val="24"/>
              </w:rPr>
              <w:t>Développement d</w:t>
            </w:r>
            <w:r w:rsidR="00442F78">
              <w:rPr>
                <w:rFonts w:ascii="Times New Roman" w:hAnsi="Times New Roman" w:cs="Times New Roman"/>
                <w:color w:val="CCCCCC"/>
                <w:sz w:val="28"/>
                <w:szCs w:val="24"/>
              </w:rPr>
              <w:t>’</w:t>
            </w:r>
            <w:r w:rsidRPr="00703AF7">
              <w:rPr>
                <w:rFonts w:ascii="Times New Roman" w:hAnsi="Times New Roman" w:cs="Times New Roman"/>
                <w:color w:val="CCCCCC"/>
                <w:sz w:val="28"/>
                <w:szCs w:val="24"/>
              </w:rPr>
              <w:t>un module Odoo 18 personnalisé</w:t>
            </w:r>
          </w:p>
          <w:p w:rsidR="001F50F6" w:rsidRPr="00703AF7" w:rsidRDefault="0090043D" w:rsidP="00703AF7">
            <w:pPr>
              <w:spacing w:after="220" w:line="360" w:lineRule="auto"/>
              <w:rPr>
                <w:rFonts w:ascii="Times New Roman" w:hAnsi="Times New Roman" w:cs="Times New Roman"/>
                <w:sz w:val="24"/>
              </w:rPr>
            </w:pPr>
            <w:r w:rsidRPr="00703AF7">
              <w:rPr>
                <w:rFonts w:ascii="Times New Roman" w:hAnsi="Times New Roman" w:cs="Times New Roman"/>
                <w:color w:val="CCCCCC"/>
                <w:sz w:val="28"/>
                <w:szCs w:val="24"/>
              </w:rPr>
              <w:t xml:space="preserve">Gestion de parc informatique </w:t>
            </w:r>
            <w:r w:rsidR="00703AF7" w:rsidRPr="00703AF7">
              <w:rPr>
                <w:rFonts w:ascii="Times New Roman" w:hAnsi="Times New Roman" w:cs="Times New Roman"/>
                <w:color w:val="CCCCCC"/>
                <w:sz w:val="28"/>
                <w:szCs w:val="24"/>
              </w:rPr>
              <w:t>-</w:t>
            </w:r>
            <w:r w:rsidRPr="00703AF7">
              <w:rPr>
                <w:rFonts w:ascii="Times New Roman" w:hAnsi="Times New Roman" w:cs="Times New Roman"/>
                <w:color w:val="CCCCCC"/>
                <w:sz w:val="28"/>
                <w:szCs w:val="24"/>
              </w:rPr>
              <w:t xml:space="preserve"> </w:t>
            </w:r>
            <w:proofErr w:type="spellStart"/>
            <w:r w:rsidRPr="00703AF7">
              <w:rPr>
                <w:rFonts w:ascii="Times New Roman" w:hAnsi="Times New Roman" w:cs="Times New Roman"/>
                <w:color w:val="CCCCCC"/>
                <w:sz w:val="28"/>
                <w:szCs w:val="24"/>
              </w:rPr>
              <w:t>it_parc</w:t>
            </w:r>
            <w:proofErr w:type="spellEnd"/>
          </w:p>
          <w:p w:rsidR="001F50F6" w:rsidRPr="00703AF7" w:rsidRDefault="0090043D" w:rsidP="00703AF7">
            <w:pPr>
              <w:spacing w:line="360" w:lineRule="auto"/>
              <w:rPr>
                <w:rFonts w:ascii="Times New Roman" w:hAnsi="Times New Roman" w:cs="Times New Roman"/>
                <w:sz w:val="24"/>
              </w:rPr>
            </w:pPr>
            <w:r w:rsidRPr="00703AF7">
              <w:rPr>
                <w:rFonts w:ascii="Times New Roman" w:hAnsi="Times New Roman" w:cs="Times New Roman"/>
                <w:color w:val="888888"/>
                <w:sz w:val="18"/>
                <w:szCs w:val="17"/>
              </w:rPr>
              <w:t>Abidjan, juin 2026</w:t>
            </w:r>
          </w:p>
        </w:tc>
      </w:tr>
    </w:tbl>
    <w:p w:rsidR="001F50F6" w:rsidRPr="00703AF7" w:rsidRDefault="001F50F6" w:rsidP="00703AF7">
      <w:pPr>
        <w:spacing w:after="440" w:line="360" w:lineRule="auto"/>
        <w:rPr>
          <w:rFonts w:ascii="Times New Roman" w:hAnsi="Times New Roman" w:cs="Times New Roman"/>
          <w:sz w:val="24"/>
        </w:rPr>
      </w:pPr>
    </w:p>
    <w:p w:rsidR="001F50F6" w:rsidRPr="00703AF7" w:rsidRDefault="0090043D" w:rsidP="00703AF7">
      <w:pPr>
        <w:pStyle w:val="Titre1"/>
        <w:pBdr>
          <w:bottom w:val="single" w:sz="8" w:space="4" w:color="000000"/>
        </w:pBdr>
        <w:spacing w:line="360" w:lineRule="auto"/>
        <w:rPr>
          <w:rFonts w:ascii="Times New Roman" w:hAnsi="Times New Roman" w:cs="Times New Roman"/>
          <w:sz w:val="28"/>
        </w:rPr>
      </w:pPr>
      <w:r w:rsidRPr="00703AF7">
        <w:rPr>
          <w:rFonts w:ascii="Times New Roman" w:hAnsi="Times New Roman" w:cs="Times New Roman"/>
          <w:color w:val="000000"/>
          <w:sz w:val="28"/>
        </w:rPr>
        <w:t>1. Contexte de l</w:t>
      </w:r>
      <w:r w:rsidR="00442F78">
        <w:rPr>
          <w:rFonts w:ascii="Times New Roman" w:hAnsi="Times New Roman" w:cs="Times New Roman"/>
          <w:color w:val="000000"/>
          <w:sz w:val="28"/>
        </w:rPr>
        <w:t>’</w:t>
      </w:r>
      <w:r w:rsidRPr="00703AF7">
        <w:rPr>
          <w:rFonts w:ascii="Times New Roman" w:hAnsi="Times New Roman" w:cs="Times New Roman"/>
          <w:color w:val="000000"/>
          <w:sz w:val="28"/>
        </w:rPr>
        <w:t>entreprise</w:t>
      </w:r>
    </w:p>
    <w:p w:rsidR="001F50F6" w:rsidRPr="00703AF7" w:rsidRDefault="0090043D" w:rsidP="00703AF7">
      <w:pPr>
        <w:spacing w:after="140" w:line="360" w:lineRule="auto"/>
        <w:jc w:val="both"/>
        <w:rPr>
          <w:rFonts w:ascii="Times New Roman" w:hAnsi="Times New Roman" w:cs="Times New Roman"/>
          <w:sz w:val="24"/>
        </w:rPr>
      </w:pPr>
      <w:r w:rsidRPr="00703AF7">
        <w:rPr>
          <w:rFonts w:ascii="Times New Roman" w:hAnsi="Times New Roman" w:cs="Times New Roman"/>
          <w:color w:val="333333"/>
          <w:sz w:val="24"/>
        </w:rPr>
        <w:t>TECHPARK CI est une société ivoirienne de services informatiques fondée en 2017 et implantée à Abidjan-Cocody. Elle emploie 85 collaborateurs répartis sur trois pôles d</w:t>
      </w:r>
      <w:r w:rsidR="00442F78">
        <w:rPr>
          <w:rFonts w:ascii="Times New Roman" w:hAnsi="Times New Roman" w:cs="Times New Roman"/>
          <w:color w:val="333333"/>
          <w:sz w:val="24"/>
        </w:rPr>
        <w:t>’</w:t>
      </w:r>
      <w:r w:rsidRPr="00703AF7">
        <w:rPr>
          <w:rFonts w:ascii="Times New Roman" w:hAnsi="Times New Roman" w:cs="Times New Roman"/>
          <w:color w:val="333333"/>
          <w:sz w:val="24"/>
        </w:rPr>
        <w:t>activité : l</w:t>
      </w:r>
      <w:r w:rsidR="00442F78">
        <w:rPr>
          <w:rFonts w:ascii="Times New Roman" w:hAnsi="Times New Roman" w:cs="Times New Roman"/>
          <w:color w:val="333333"/>
          <w:sz w:val="24"/>
        </w:rPr>
        <w:t>’</w:t>
      </w:r>
      <w:r w:rsidRPr="00703AF7">
        <w:rPr>
          <w:rFonts w:ascii="Times New Roman" w:hAnsi="Times New Roman" w:cs="Times New Roman"/>
          <w:color w:val="333333"/>
          <w:sz w:val="24"/>
        </w:rPr>
        <w:t>infogérance de systèmes d</w:t>
      </w:r>
      <w:r w:rsidR="00442F78">
        <w:rPr>
          <w:rFonts w:ascii="Times New Roman" w:hAnsi="Times New Roman" w:cs="Times New Roman"/>
          <w:color w:val="333333"/>
          <w:sz w:val="24"/>
        </w:rPr>
        <w:t>’</w:t>
      </w:r>
      <w:r w:rsidRPr="00703AF7">
        <w:rPr>
          <w:rFonts w:ascii="Times New Roman" w:hAnsi="Times New Roman" w:cs="Times New Roman"/>
          <w:color w:val="333333"/>
          <w:sz w:val="24"/>
        </w:rPr>
        <w:t>information, l</w:t>
      </w:r>
      <w:r w:rsidR="00442F78">
        <w:rPr>
          <w:rFonts w:ascii="Times New Roman" w:hAnsi="Times New Roman" w:cs="Times New Roman"/>
          <w:color w:val="333333"/>
          <w:sz w:val="24"/>
        </w:rPr>
        <w:t>’</w:t>
      </w:r>
      <w:r w:rsidRPr="00703AF7">
        <w:rPr>
          <w:rFonts w:ascii="Times New Roman" w:hAnsi="Times New Roman" w:cs="Times New Roman"/>
          <w:color w:val="333333"/>
          <w:sz w:val="24"/>
        </w:rPr>
        <w:t>intégration de solutions ERP et la maintenance de parcs informatiques pour des entreprises clientes des secteurs bancaire, industriel et public.</w:t>
      </w:r>
    </w:p>
    <w:p w:rsidR="001F50F6" w:rsidRPr="00703AF7" w:rsidRDefault="0090043D" w:rsidP="00703AF7">
      <w:pPr>
        <w:spacing w:after="140" w:line="360" w:lineRule="auto"/>
        <w:jc w:val="both"/>
        <w:rPr>
          <w:rFonts w:ascii="Times New Roman" w:hAnsi="Times New Roman" w:cs="Times New Roman"/>
          <w:sz w:val="24"/>
        </w:rPr>
      </w:pPr>
      <w:r w:rsidRPr="00703AF7">
        <w:rPr>
          <w:rFonts w:ascii="Times New Roman" w:hAnsi="Times New Roman" w:cs="Times New Roman"/>
          <w:color w:val="333333"/>
          <w:sz w:val="24"/>
        </w:rPr>
        <w:t>Dans le cadre de ses activités internes, TECHPARK CI gère un parc de plus de 320 équipements informatiques (postes de travail, serveurs, imprimantes, équipements réseau, téléphones IP) répartis sur deux sites à Abidjan et une antenne à Bouaké. Ces équipements sont affectés aux employés et aux départements selon les besoins opérationnels.</w:t>
      </w:r>
    </w:p>
    <w:p w:rsidR="001F50F6" w:rsidRPr="00703AF7" w:rsidRDefault="0090043D" w:rsidP="00703AF7">
      <w:pPr>
        <w:spacing w:after="140" w:line="360" w:lineRule="auto"/>
        <w:jc w:val="both"/>
        <w:rPr>
          <w:rFonts w:ascii="Times New Roman" w:hAnsi="Times New Roman" w:cs="Times New Roman"/>
          <w:sz w:val="24"/>
        </w:rPr>
      </w:pPr>
      <w:r w:rsidRPr="00703AF7">
        <w:rPr>
          <w:rFonts w:ascii="Times New Roman" w:hAnsi="Times New Roman" w:cs="Times New Roman"/>
          <w:color w:val="333333"/>
          <w:sz w:val="24"/>
        </w:rPr>
        <w:t>La société utilise Odoo 18 comme ERP central pour la gestion de ses ressources humaines, ses achats et sa comptabilité. Cependant, aucun module ne couvre aujourd</w:t>
      </w:r>
      <w:r w:rsidR="00442F78">
        <w:rPr>
          <w:rFonts w:ascii="Times New Roman" w:hAnsi="Times New Roman" w:cs="Times New Roman"/>
          <w:color w:val="333333"/>
          <w:sz w:val="24"/>
        </w:rPr>
        <w:t>’</w:t>
      </w:r>
      <w:r w:rsidRPr="00703AF7">
        <w:rPr>
          <w:rFonts w:ascii="Times New Roman" w:hAnsi="Times New Roman" w:cs="Times New Roman"/>
          <w:color w:val="333333"/>
          <w:sz w:val="24"/>
        </w:rPr>
        <w:t>hui la gestion structurée du parc informatique interne, ce qui génère des lacunes organisationnelles importantes.</w:t>
      </w:r>
    </w:p>
    <w:p w:rsidR="001F50F6" w:rsidRPr="00703AF7" w:rsidRDefault="0090043D" w:rsidP="00703AF7">
      <w:pPr>
        <w:pStyle w:val="Titre1"/>
        <w:pBdr>
          <w:bottom w:val="single" w:sz="8" w:space="4" w:color="000000"/>
        </w:pBdr>
        <w:spacing w:line="360" w:lineRule="auto"/>
        <w:rPr>
          <w:rFonts w:ascii="Times New Roman" w:hAnsi="Times New Roman" w:cs="Times New Roman"/>
          <w:sz w:val="28"/>
        </w:rPr>
      </w:pPr>
      <w:r w:rsidRPr="00703AF7">
        <w:rPr>
          <w:rFonts w:ascii="Times New Roman" w:hAnsi="Times New Roman" w:cs="Times New Roman"/>
          <w:color w:val="000000"/>
          <w:sz w:val="28"/>
        </w:rPr>
        <w:t>2. Problématique</w:t>
      </w:r>
    </w:p>
    <w:p w:rsidR="001F50F6" w:rsidRPr="00703AF7" w:rsidRDefault="0090043D" w:rsidP="00703AF7">
      <w:pPr>
        <w:spacing w:after="140" w:line="360" w:lineRule="auto"/>
        <w:jc w:val="both"/>
        <w:rPr>
          <w:rFonts w:ascii="Times New Roman" w:hAnsi="Times New Roman" w:cs="Times New Roman"/>
          <w:sz w:val="24"/>
        </w:rPr>
      </w:pPr>
      <w:r w:rsidRPr="00703AF7">
        <w:rPr>
          <w:rFonts w:ascii="Times New Roman" w:hAnsi="Times New Roman" w:cs="Times New Roman"/>
          <w:color w:val="333333"/>
          <w:sz w:val="24"/>
        </w:rPr>
        <w:t>L</w:t>
      </w:r>
      <w:r w:rsidR="00442F78">
        <w:rPr>
          <w:rFonts w:ascii="Times New Roman" w:hAnsi="Times New Roman" w:cs="Times New Roman"/>
          <w:color w:val="333333"/>
          <w:sz w:val="24"/>
        </w:rPr>
        <w:t>’</w:t>
      </w:r>
      <w:r w:rsidRPr="00703AF7">
        <w:rPr>
          <w:rFonts w:ascii="Times New Roman" w:hAnsi="Times New Roman" w:cs="Times New Roman"/>
          <w:color w:val="333333"/>
          <w:sz w:val="24"/>
        </w:rPr>
        <w:t>absence d</w:t>
      </w:r>
      <w:r w:rsidR="00442F78">
        <w:rPr>
          <w:rFonts w:ascii="Times New Roman" w:hAnsi="Times New Roman" w:cs="Times New Roman"/>
          <w:color w:val="333333"/>
          <w:sz w:val="24"/>
        </w:rPr>
        <w:t>’</w:t>
      </w:r>
      <w:r w:rsidRPr="00703AF7">
        <w:rPr>
          <w:rFonts w:ascii="Times New Roman" w:hAnsi="Times New Roman" w:cs="Times New Roman"/>
          <w:color w:val="333333"/>
          <w:sz w:val="24"/>
        </w:rPr>
        <w:t>un outil de gestion intégré au sein d</w:t>
      </w:r>
      <w:r w:rsidR="00442F78">
        <w:rPr>
          <w:rFonts w:ascii="Times New Roman" w:hAnsi="Times New Roman" w:cs="Times New Roman"/>
          <w:color w:val="333333"/>
          <w:sz w:val="24"/>
        </w:rPr>
        <w:t>’</w:t>
      </w:r>
      <w:r w:rsidRPr="00703AF7">
        <w:rPr>
          <w:rFonts w:ascii="Times New Roman" w:hAnsi="Times New Roman" w:cs="Times New Roman"/>
          <w:color w:val="333333"/>
          <w:sz w:val="24"/>
        </w:rPr>
        <w:t>Odoo génère des dysfonctionnements opérationnels quotidiens que la Direction des Systèmes d</w:t>
      </w:r>
      <w:r w:rsidR="00442F78">
        <w:rPr>
          <w:rFonts w:ascii="Times New Roman" w:hAnsi="Times New Roman" w:cs="Times New Roman"/>
          <w:color w:val="333333"/>
          <w:sz w:val="24"/>
        </w:rPr>
        <w:t>’</w:t>
      </w:r>
      <w:r w:rsidRPr="00703AF7">
        <w:rPr>
          <w:rFonts w:ascii="Times New Roman" w:hAnsi="Times New Roman" w:cs="Times New Roman"/>
          <w:color w:val="333333"/>
          <w:sz w:val="24"/>
        </w:rPr>
        <w:t>Information de TECHPARK CI a formellement documentés lors d</w:t>
      </w:r>
      <w:r w:rsidR="00442F78">
        <w:rPr>
          <w:rFonts w:ascii="Times New Roman" w:hAnsi="Times New Roman" w:cs="Times New Roman"/>
          <w:color w:val="333333"/>
          <w:sz w:val="24"/>
        </w:rPr>
        <w:t>’</w:t>
      </w:r>
      <w:r w:rsidRPr="00703AF7">
        <w:rPr>
          <w:rFonts w:ascii="Times New Roman" w:hAnsi="Times New Roman" w:cs="Times New Roman"/>
          <w:color w:val="333333"/>
          <w:sz w:val="24"/>
        </w:rPr>
        <w:t>un audit interne conduit en mars 2026.</w:t>
      </w:r>
    </w:p>
    <w:p w:rsidR="001F50F6" w:rsidRPr="00703AF7" w:rsidRDefault="0090043D" w:rsidP="00703AF7">
      <w:pPr>
        <w:pStyle w:val="Titre2"/>
        <w:spacing w:line="360" w:lineRule="auto"/>
        <w:rPr>
          <w:rFonts w:ascii="Times New Roman" w:hAnsi="Times New Roman" w:cs="Times New Roman"/>
          <w:sz w:val="24"/>
        </w:rPr>
      </w:pPr>
      <w:r w:rsidRPr="00703AF7">
        <w:rPr>
          <w:rFonts w:ascii="Times New Roman" w:hAnsi="Times New Roman" w:cs="Times New Roman"/>
          <w:color w:val="333333"/>
          <w:sz w:val="24"/>
        </w:rPr>
        <w:t>2.1 Dysfonctionnements identifiés</w:t>
      </w:r>
    </w:p>
    <w:p w:rsidR="001F50F6" w:rsidRPr="00703AF7" w:rsidRDefault="0090043D" w:rsidP="00703AF7">
      <w:pPr>
        <w:pStyle w:val="Paragraphedeliste"/>
        <w:numPr>
          <w:ilvl w:val="0"/>
          <w:numId w:val="2"/>
        </w:numPr>
        <w:spacing w:before="40" w:after="40" w:line="360" w:lineRule="auto"/>
        <w:rPr>
          <w:rFonts w:ascii="Times New Roman" w:hAnsi="Times New Roman" w:cs="Times New Roman"/>
          <w:sz w:val="24"/>
        </w:rPr>
      </w:pPr>
      <w:r w:rsidRPr="00703AF7">
        <w:rPr>
          <w:rFonts w:ascii="Times New Roman" w:hAnsi="Times New Roman" w:cs="Times New Roman"/>
          <w:b/>
          <w:bCs/>
          <w:color w:val="000000"/>
          <w:sz w:val="24"/>
        </w:rPr>
        <w:lastRenderedPageBreak/>
        <w:t xml:space="preserve">Inventaire non fiable. </w:t>
      </w:r>
      <w:r w:rsidR="00442F78">
        <w:rPr>
          <w:rFonts w:ascii="Times New Roman" w:hAnsi="Times New Roman" w:cs="Times New Roman"/>
          <w:b/>
          <w:bCs/>
          <w:color w:val="000000"/>
          <w:sz w:val="24"/>
        </w:rPr>
        <w:t>-</w:t>
      </w:r>
      <w:r w:rsidRPr="00703AF7">
        <w:rPr>
          <w:rFonts w:ascii="Times New Roman" w:hAnsi="Times New Roman" w:cs="Times New Roman"/>
          <w:b/>
          <w:bCs/>
          <w:color w:val="000000"/>
          <w:sz w:val="24"/>
        </w:rPr>
        <w:t xml:space="preserve"> </w:t>
      </w:r>
      <w:r w:rsidRPr="00703AF7">
        <w:rPr>
          <w:rFonts w:ascii="Times New Roman" w:hAnsi="Times New Roman" w:cs="Times New Roman"/>
          <w:color w:val="333333"/>
          <w:sz w:val="24"/>
        </w:rPr>
        <w:t>Le suivi du parc est assuré via un fichier Excel partagé, modifié par plusieurs personnes sans historique de modifications. Des équipements figurent comme disponibles alors qu</w:t>
      </w:r>
      <w:r w:rsidR="00442F78">
        <w:rPr>
          <w:rFonts w:ascii="Times New Roman" w:hAnsi="Times New Roman" w:cs="Times New Roman"/>
          <w:color w:val="333333"/>
          <w:sz w:val="24"/>
        </w:rPr>
        <w:t>’</w:t>
      </w:r>
      <w:r w:rsidRPr="00703AF7">
        <w:rPr>
          <w:rFonts w:ascii="Times New Roman" w:hAnsi="Times New Roman" w:cs="Times New Roman"/>
          <w:color w:val="333333"/>
          <w:sz w:val="24"/>
        </w:rPr>
        <w:t>ils ont été réaffectés ou mis au rebut, rendant l</w:t>
      </w:r>
      <w:r w:rsidR="00442F78">
        <w:rPr>
          <w:rFonts w:ascii="Times New Roman" w:hAnsi="Times New Roman" w:cs="Times New Roman"/>
          <w:color w:val="333333"/>
          <w:sz w:val="24"/>
        </w:rPr>
        <w:t>’</w:t>
      </w:r>
      <w:r w:rsidRPr="00703AF7">
        <w:rPr>
          <w:rFonts w:ascii="Times New Roman" w:hAnsi="Times New Roman" w:cs="Times New Roman"/>
          <w:color w:val="333333"/>
          <w:sz w:val="24"/>
        </w:rPr>
        <w:t>inventaire inexploitable pour les décisions d</w:t>
      </w:r>
      <w:r w:rsidR="00442F78">
        <w:rPr>
          <w:rFonts w:ascii="Times New Roman" w:hAnsi="Times New Roman" w:cs="Times New Roman"/>
          <w:color w:val="333333"/>
          <w:sz w:val="24"/>
        </w:rPr>
        <w:t>’</w:t>
      </w:r>
      <w:r w:rsidRPr="00703AF7">
        <w:rPr>
          <w:rFonts w:ascii="Times New Roman" w:hAnsi="Times New Roman" w:cs="Times New Roman"/>
          <w:color w:val="333333"/>
          <w:sz w:val="24"/>
        </w:rPr>
        <w:t>achat.</w:t>
      </w:r>
    </w:p>
    <w:p w:rsidR="001F50F6" w:rsidRPr="00703AF7" w:rsidRDefault="0090043D" w:rsidP="00703AF7">
      <w:pPr>
        <w:pStyle w:val="Paragraphedeliste"/>
        <w:numPr>
          <w:ilvl w:val="0"/>
          <w:numId w:val="2"/>
        </w:numPr>
        <w:spacing w:before="40" w:after="40" w:line="360" w:lineRule="auto"/>
        <w:rPr>
          <w:rFonts w:ascii="Times New Roman" w:hAnsi="Times New Roman" w:cs="Times New Roman"/>
          <w:sz w:val="24"/>
        </w:rPr>
      </w:pPr>
      <w:r w:rsidRPr="00703AF7">
        <w:rPr>
          <w:rFonts w:ascii="Times New Roman" w:hAnsi="Times New Roman" w:cs="Times New Roman"/>
          <w:b/>
          <w:bCs/>
          <w:color w:val="000000"/>
          <w:sz w:val="24"/>
        </w:rPr>
        <w:t xml:space="preserve">Traçabilité des affectations absente. </w:t>
      </w:r>
      <w:r w:rsidR="00442F78">
        <w:rPr>
          <w:rFonts w:ascii="Times New Roman" w:hAnsi="Times New Roman" w:cs="Times New Roman"/>
          <w:b/>
          <w:bCs/>
          <w:color w:val="000000"/>
          <w:sz w:val="24"/>
        </w:rPr>
        <w:t>-</w:t>
      </w:r>
      <w:r w:rsidRPr="00703AF7">
        <w:rPr>
          <w:rFonts w:ascii="Times New Roman" w:hAnsi="Times New Roman" w:cs="Times New Roman"/>
          <w:b/>
          <w:bCs/>
          <w:color w:val="000000"/>
          <w:sz w:val="24"/>
        </w:rPr>
        <w:t xml:space="preserve"> </w:t>
      </w:r>
      <w:r w:rsidRPr="00703AF7">
        <w:rPr>
          <w:rFonts w:ascii="Times New Roman" w:hAnsi="Times New Roman" w:cs="Times New Roman"/>
          <w:color w:val="333333"/>
          <w:sz w:val="24"/>
        </w:rPr>
        <w:t>Aucun s</w:t>
      </w:r>
      <w:bookmarkStart w:id="0" w:name="_GoBack"/>
      <w:bookmarkEnd w:id="0"/>
      <w:r w:rsidRPr="00703AF7">
        <w:rPr>
          <w:rFonts w:ascii="Times New Roman" w:hAnsi="Times New Roman" w:cs="Times New Roman"/>
          <w:color w:val="333333"/>
          <w:sz w:val="24"/>
        </w:rPr>
        <w:t>ystème ne permet de savoir quel employé utilise quel équipement, depuis quelle date et dans quel département. En cas de départ d</w:t>
      </w:r>
      <w:r w:rsidR="00442F78">
        <w:rPr>
          <w:rFonts w:ascii="Times New Roman" w:hAnsi="Times New Roman" w:cs="Times New Roman"/>
          <w:color w:val="333333"/>
          <w:sz w:val="24"/>
        </w:rPr>
        <w:t>’</w:t>
      </w:r>
      <w:r w:rsidRPr="00703AF7">
        <w:rPr>
          <w:rFonts w:ascii="Times New Roman" w:hAnsi="Times New Roman" w:cs="Times New Roman"/>
          <w:color w:val="333333"/>
          <w:sz w:val="24"/>
        </w:rPr>
        <w:t>un collaborateur, les équipements ne sont pas systématiquement récupérés.</w:t>
      </w:r>
    </w:p>
    <w:p w:rsidR="001F50F6" w:rsidRPr="00703AF7" w:rsidRDefault="0090043D" w:rsidP="00703AF7">
      <w:pPr>
        <w:pStyle w:val="Paragraphedeliste"/>
        <w:numPr>
          <w:ilvl w:val="0"/>
          <w:numId w:val="2"/>
        </w:numPr>
        <w:spacing w:before="40" w:after="40" w:line="360" w:lineRule="auto"/>
        <w:rPr>
          <w:rFonts w:ascii="Times New Roman" w:hAnsi="Times New Roman" w:cs="Times New Roman"/>
          <w:sz w:val="24"/>
        </w:rPr>
      </w:pPr>
      <w:r w:rsidRPr="00703AF7">
        <w:rPr>
          <w:rFonts w:ascii="Times New Roman" w:hAnsi="Times New Roman" w:cs="Times New Roman"/>
          <w:b/>
          <w:bCs/>
          <w:color w:val="000000"/>
          <w:sz w:val="24"/>
        </w:rPr>
        <w:t xml:space="preserve">Gestion des interventions non structurée. </w:t>
      </w:r>
      <w:r w:rsidR="00442F78">
        <w:rPr>
          <w:rFonts w:ascii="Times New Roman" w:hAnsi="Times New Roman" w:cs="Times New Roman"/>
          <w:b/>
          <w:bCs/>
          <w:color w:val="000000"/>
          <w:sz w:val="24"/>
        </w:rPr>
        <w:t>-</w:t>
      </w:r>
      <w:r w:rsidRPr="00703AF7">
        <w:rPr>
          <w:rFonts w:ascii="Times New Roman" w:hAnsi="Times New Roman" w:cs="Times New Roman"/>
          <w:b/>
          <w:bCs/>
          <w:color w:val="000000"/>
          <w:sz w:val="24"/>
        </w:rPr>
        <w:t xml:space="preserve"> </w:t>
      </w:r>
      <w:r w:rsidRPr="00703AF7">
        <w:rPr>
          <w:rFonts w:ascii="Times New Roman" w:hAnsi="Times New Roman" w:cs="Times New Roman"/>
          <w:color w:val="333333"/>
          <w:sz w:val="24"/>
        </w:rPr>
        <w:t>Les demandes de maintenance sont transmises par e-mail ou par téléphone. Il n</w:t>
      </w:r>
      <w:r w:rsidR="00442F78">
        <w:rPr>
          <w:rFonts w:ascii="Times New Roman" w:hAnsi="Times New Roman" w:cs="Times New Roman"/>
          <w:color w:val="333333"/>
          <w:sz w:val="24"/>
        </w:rPr>
        <w:t>’</w:t>
      </w:r>
      <w:r w:rsidRPr="00703AF7">
        <w:rPr>
          <w:rFonts w:ascii="Times New Roman" w:hAnsi="Times New Roman" w:cs="Times New Roman"/>
          <w:color w:val="333333"/>
          <w:sz w:val="24"/>
        </w:rPr>
        <w:t>existe pas d</w:t>
      </w:r>
      <w:r w:rsidR="00442F78">
        <w:rPr>
          <w:rFonts w:ascii="Times New Roman" w:hAnsi="Times New Roman" w:cs="Times New Roman"/>
          <w:color w:val="333333"/>
          <w:sz w:val="24"/>
        </w:rPr>
        <w:t>’</w:t>
      </w:r>
      <w:r w:rsidRPr="00703AF7">
        <w:rPr>
          <w:rFonts w:ascii="Times New Roman" w:hAnsi="Times New Roman" w:cs="Times New Roman"/>
          <w:color w:val="333333"/>
          <w:sz w:val="24"/>
        </w:rPr>
        <w:t>historique consultable par équipement, ce qui empêche d</w:t>
      </w:r>
      <w:r w:rsidR="00442F78">
        <w:rPr>
          <w:rFonts w:ascii="Times New Roman" w:hAnsi="Times New Roman" w:cs="Times New Roman"/>
          <w:color w:val="333333"/>
          <w:sz w:val="24"/>
        </w:rPr>
        <w:t>’</w:t>
      </w:r>
      <w:r w:rsidRPr="00703AF7">
        <w:rPr>
          <w:rFonts w:ascii="Times New Roman" w:hAnsi="Times New Roman" w:cs="Times New Roman"/>
          <w:color w:val="333333"/>
          <w:sz w:val="24"/>
        </w:rPr>
        <w:t>identifier les matériels récurrents en panne et de calculer le coût réel de maintenance par poste.</w:t>
      </w:r>
    </w:p>
    <w:p w:rsidR="001F50F6" w:rsidRPr="00703AF7" w:rsidRDefault="0090043D" w:rsidP="00703AF7">
      <w:pPr>
        <w:pStyle w:val="Paragraphedeliste"/>
        <w:numPr>
          <w:ilvl w:val="0"/>
          <w:numId w:val="2"/>
        </w:numPr>
        <w:spacing w:before="40" w:after="40" w:line="360" w:lineRule="auto"/>
        <w:rPr>
          <w:rFonts w:ascii="Times New Roman" w:hAnsi="Times New Roman" w:cs="Times New Roman"/>
          <w:sz w:val="24"/>
        </w:rPr>
      </w:pPr>
      <w:r w:rsidRPr="00703AF7">
        <w:rPr>
          <w:rFonts w:ascii="Times New Roman" w:hAnsi="Times New Roman" w:cs="Times New Roman"/>
          <w:b/>
          <w:bCs/>
          <w:color w:val="000000"/>
          <w:sz w:val="24"/>
        </w:rPr>
        <w:t xml:space="preserve">Alertes de garantie inexistantes. </w:t>
      </w:r>
      <w:r w:rsidR="00442F78">
        <w:rPr>
          <w:rFonts w:ascii="Times New Roman" w:hAnsi="Times New Roman" w:cs="Times New Roman"/>
          <w:b/>
          <w:bCs/>
          <w:color w:val="000000"/>
          <w:sz w:val="24"/>
        </w:rPr>
        <w:t>-</w:t>
      </w:r>
      <w:r w:rsidRPr="00703AF7">
        <w:rPr>
          <w:rFonts w:ascii="Times New Roman" w:hAnsi="Times New Roman" w:cs="Times New Roman"/>
          <w:b/>
          <w:bCs/>
          <w:color w:val="000000"/>
          <w:sz w:val="24"/>
        </w:rPr>
        <w:t xml:space="preserve"> </w:t>
      </w:r>
      <w:r w:rsidRPr="00703AF7">
        <w:rPr>
          <w:rFonts w:ascii="Times New Roman" w:hAnsi="Times New Roman" w:cs="Times New Roman"/>
          <w:color w:val="333333"/>
          <w:sz w:val="24"/>
        </w:rPr>
        <w:t>Les fins de garantie et les échéances de contrats fournisseurs ne font l</w:t>
      </w:r>
      <w:r w:rsidR="00442F78">
        <w:rPr>
          <w:rFonts w:ascii="Times New Roman" w:hAnsi="Times New Roman" w:cs="Times New Roman"/>
          <w:color w:val="333333"/>
          <w:sz w:val="24"/>
        </w:rPr>
        <w:t>’</w:t>
      </w:r>
      <w:r w:rsidRPr="00703AF7">
        <w:rPr>
          <w:rFonts w:ascii="Times New Roman" w:hAnsi="Times New Roman" w:cs="Times New Roman"/>
          <w:color w:val="333333"/>
          <w:sz w:val="24"/>
        </w:rPr>
        <w:t>objet d</w:t>
      </w:r>
      <w:r w:rsidR="00442F78">
        <w:rPr>
          <w:rFonts w:ascii="Times New Roman" w:hAnsi="Times New Roman" w:cs="Times New Roman"/>
          <w:color w:val="333333"/>
          <w:sz w:val="24"/>
        </w:rPr>
        <w:t>’</w:t>
      </w:r>
      <w:r w:rsidRPr="00703AF7">
        <w:rPr>
          <w:rFonts w:ascii="Times New Roman" w:hAnsi="Times New Roman" w:cs="Times New Roman"/>
          <w:color w:val="333333"/>
          <w:sz w:val="24"/>
        </w:rPr>
        <w:t>aucune surveillance automatique. Des équipements tombent en panne hors garantie sans que cela ait été anticipé, générant des coûts de réparation évitables.</w:t>
      </w:r>
    </w:p>
    <w:p w:rsidR="001F50F6" w:rsidRPr="00703AF7" w:rsidRDefault="0090043D" w:rsidP="00703AF7">
      <w:pPr>
        <w:pStyle w:val="Paragraphedeliste"/>
        <w:numPr>
          <w:ilvl w:val="0"/>
          <w:numId w:val="2"/>
        </w:numPr>
        <w:spacing w:before="40" w:after="40" w:line="360" w:lineRule="auto"/>
        <w:rPr>
          <w:rFonts w:ascii="Times New Roman" w:hAnsi="Times New Roman" w:cs="Times New Roman"/>
          <w:sz w:val="24"/>
        </w:rPr>
      </w:pPr>
      <w:r w:rsidRPr="00703AF7">
        <w:rPr>
          <w:rFonts w:ascii="Times New Roman" w:hAnsi="Times New Roman" w:cs="Times New Roman"/>
          <w:b/>
          <w:bCs/>
          <w:color w:val="000000"/>
          <w:sz w:val="24"/>
        </w:rPr>
        <w:t xml:space="preserve">Pilotage sans données fiables. </w:t>
      </w:r>
      <w:r w:rsidR="00442F78">
        <w:rPr>
          <w:rFonts w:ascii="Times New Roman" w:hAnsi="Times New Roman" w:cs="Times New Roman"/>
          <w:b/>
          <w:bCs/>
          <w:color w:val="000000"/>
          <w:sz w:val="24"/>
        </w:rPr>
        <w:t>-</w:t>
      </w:r>
      <w:r w:rsidRPr="00703AF7">
        <w:rPr>
          <w:rFonts w:ascii="Times New Roman" w:hAnsi="Times New Roman" w:cs="Times New Roman"/>
          <w:b/>
          <w:bCs/>
          <w:color w:val="000000"/>
          <w:sz w:val="24"/>
        </w:rPr>
        <w:t xml:space="preserve"> </w:t>
      </w:r>
      <w:r w:rsidRPr="00703AF7">
        <w:rPr>
          <w:rFonts w:ascii="Times New Roman" w:hAnsi="Times New Roman" w:cs="Times New Roman"/>
          <w:color w:val="333333"/>
          <w:sz w:val="24"/>
        </w:rPr>
        <w:t>La Direction ne dispose d</w:t>
      </w:r>
      <w:r w:rsidR="00442F78">
        <w:rPr>
          <w:rFonts w:ascii="Times New Roman" w:hAnsi="Times New Roman" w:cs="Times New Roman"/>
          <w:color w:val="333333"/>
          <w:sz w:val="24"/>
        </w:rPr>
        <w:t>’</w:t>
      </w:r>
      <w:r w:rsidRPr="00703AF7">
        <w:rPr>
          <w:rFonts w:ascii="Times New Roman" w:hAnsi="Times New Roman" w:cs="Times New Roman"/>
          <w:color w:val="333333"/>
          <w:sz w:val="24"/>
        </w:rPr>
        <w:t>aucun tableau de bord consolidé. Les indicateurs clés (taux d</w:t>
      </w:r>
      <w:r w:rsidR="00442F78">
        <w:rPr>
          <w:rFonts w:ascii="Times New Roman" w:hAnsi="Times New Roman" w:cs="Times New Roman"/>
          <w:color w:val="333333"/>
          <w:sz w:val="24"/>
        </w:rPr>
        <w:t>’</w:t>
      </w:r>
      <w:r w:rsidRPr="00703AF7">
        <w:rPr>
          <w:rFonts w:ascii="Times New Roman" w:hAnsi="Times New Roman" w:cs="Times New Roman"/>
          <w:color w:val="333333"/>
          <w:sz w:val="24"/>
        </w:rPr>
        <w:t>immobilisation, coût total de possession, équipements en fin de vie) ne peuvent être produits qu</w:t>
      </w:r>
      <w:r w:rsidR="00442F78">
        <w:rPr>
          <w:rFonts w:ascii="Times New Roman" w:hAnsi="Times New Roman" w:cs="Times New Roman"/>
          <w:color w:val="333333"/>
          <w:sz w:val="24"/>
        </w:rPr>
        <w:t>’</w:t>
      </w:r>
      <w:r w:rsidRPr="00703AF7">
        <w:rPr>
          <w:rFonts w:ascii="Times New Roman" w:hAnsi="Times New Roman" w:cs="Times New Roman"/>
          <w:color w:val="333333"/>
          <w:sz w:val="24"/>
        </w:rPr>
        <w:t>avec plusieurs heures de travail manuel.</w:t>
      </w:r>
    </w:p>
    <w:p w:rsidR="001F50F6" w:rsidRPr="00703AF7" w:rsidRDefault="0090043D" w:rsidP="00703AF7">
      <w:pPr>
        <w:pStyle w:val="Titre2"/>
        <w:spacing w:line="360" w:lineRule="auto"/>
        <w:rPr>
          <w:rFonts w:ascii="Times New Roman" w:hAnsi="Times New Roman" w:cs="Times New Roman"/>
          <w:sz w:val="24"/>
        </w:rPr>
      </w:pPr>
      <w:r w:rsidRPr="00703AF7">
        <w:rPr>
          <w:rFonts w:ascii="Times New Roman" w:hAnsi="Times New Roman" w:cs="Times New Roman"/>
          <w:color w:val="333333"/>
          <w:sz w:val="24"/>
        </w:rPr>
        <w:t>2.2 Impact mesuré</w:t>
      </w:r>
    </w:p>
    <w:p w:rsidR="001F50F6" w:rsidRPr="00703AF7" w:rsidRDefault="0090043D" w:rsidP="00703AF7">
      <w:pPr>
        <w:spacing w:after="140" w:line="360" w:lineRule="auto"/>
        <w:jc w:val="both"/>
        <w:rPr>
          <w:rFonts w:ascii="Times New Roman" w:hAnsi="Times New Roman" w:cs="Times New Roman"/>
          <w:sz w:val="24"/>
        </w:rPr>
      </w:pPr>
      <w:r w:rsidRPr="00703AF7">
        <w:rPr>
          <w:rFonts w:ascii="Times New Roman" w:hAnsi="Times New Roman" w:cs="Times New Roman"/>
          <w:color w:val="333333"/>
          <w:sz w:val="24"/>
        </w:rPr>
        <w:t>Ces dysfonctionnements ont des conséquences directes : un temps estimé à 6 heures par semaine consacré à la mise à jour manuelle des tableurs ; une perte estimée à 3,2 millions FCFA sur l</w:t>
      </w:r>
      <w:r w:rsidR="00442F78">
        <w:rPr>
          <w:rFonts w:ascii="Times New Roman" w:hAnsi="Times New Roman" w:cs="Times New Roman"/>
          <w:color w:val="333333"/>
          <w:sz w:val="24"/>
        </w:rPr>
        <w:t>’</w:t>
      </w:r>
      <w:r w:rsidRPr="00703AF7">
        <w:rPr>
          <w:rFonts w:ascii="Times New Roman" w:hAnsi="Times New Roman" w:cs="Times New Roman"/>
          <w:color w:val="333333"/>
          <w:sz w:val="24"/>
        </w:rPr>
        <w:t>exercice 2025 due à des interventions qui auraient pu être évitées si les garanties avaient été suivies ; et deux incidents de sécurité liés à des équipements non récupérés après départ de collaborateurs.</w:t>
      </w:r>
    </w:p>
    <w:p w:rsidR="001F50F6" w:rsidRPr="00703AF7" w:rsidRDefault="001F50F6" w:rsidP="00703AF7">
      <w:pPr>
        <w:spacing w:after="120" w:line="360" w:lineRule="auto"/>
        <w:rPr>
          <w:rFonts w:ascii="Times New Roman" w:hAnsi="Times New Roman" w:cs="Times New Roman"/>
          <w:sz w:val="24"/>
        </w:rPr>
      </w:pPr>
    </w:p>
    <w:p w:rsidR="001F50F6" w:rsidRPr="00703AF7" w:rsidRDefault="0090043D" w:rsidP="00703AF7">
      <w:pPr>
        <w:pStyle w:val="Titre1"/>
        <w:pBdr>
          <w:bottom w:val="single" w:sz="8" w:space="4" w:color="000000"/>
        </w:pBdr>
        <w:spacing w:line="360" w:lineRule="auto"/>
        <w:rPr>
          <w:rFonts w:ascii="Times New Roman" w:hAnsi="Times New Roman" w:cs="Times New Roman"/>
          <w:sz w:val="28"/>
        </w:rPr>
      </w:pPr>
      <w:r w:rsidRPr="00703AF7">
        <w:rPr>
          <w:rFonts w:ascii="Times New Roman" w:hAnsi="Times New Roman" w:cs="Times New Roman"/>
          <w:color w:val="000000"/>
          <w:sz w:val="28"/>
        </w:rPr>
        <w:t>3. Objectifs du projet</w:t>
      </w:r>
    </w:p>
    <w:p w:rsidR="001F50F6" w:rsidRPr="00703AF7" w:rsidRDefault="0090043D" w:rsidP="00703AF7">
      <w:pPr>
        <w:spacing w:after="140" w:line="360" w:lineRule="auto"/>
        <w:jc w:val="both"/>
        <w:rPr>
          <w:rFonts w:ascii="Times New Roman" w:hAnsi="Times New Roman" w:cs="Times New Roman"/>
          <w:sz w:val="24"/>
        </w:rPr>
      </w:pPr>
      <w:r w:rsidRPr="00703AF7">
        <w:rPr>
          <w:rFonts w:ascii="Times New Roman" w:hAnsi="Times New Roman" w:cs="Times New Roman"/>
          <w:color w:val="333333"/>
          <w:sz w:val="24"/>
        </w:rPr>
        <w:t>La Direction Générale de TECHPARK CI a validé le développement d</w:t>
      </w:r>
      <w:r w:rsidR="00442F78">
        <w:rPr>
          <w:rFonts w:ascii="Times New Roman" w:hAnsi="Times New Roman" w:cs="Times New Roman"/>
          <w:color w:val="333333"/>
          <w:sz w:val="24"/>
        </w:rPr>
        <w:t>’</w:t>
      </w:r>
      <w:r w:rsidRPr="00703AF7">
        <w:rPr>
          <w:rFonts w:ascii="Times New Roman" w:hAnsi="Times New Roman" w:cs="Times New Roman"/>
          <w:color w:val="333333"/>
          <w:sz w:val="24"/>
        </w:rPr>
        <w:t xml:space="preserve">un module Odoo 18 personnalisé, nommé </w:t>
      </w:r>
      <w:proofErr w:type="spellStart"/>
      <w:r w:rsidRPr="00703AF7">
        <w:rPr>
          <w:rFonts w:ascii="Times New Roman" w:hAnsi="Times New Roman" w:cs="Times New Roman"/>
          <w:color w:val="333333"/>
          <w:sz w:val="24"/>
        </w:rPr>
        <w:t>it_parc</w:t>
      </w:r>
      <w:proofErr w:type="spellEnd"/>
      <w:r w:rsidRPr="00703AF7">
        <w:rPr>
          <w:rFonts w:ascii="Times New Roman" w:hAnsi="Times New Roman" w:cs="Times New Roman"/>
          <w:color w:val="333333"/>
          <w:sz w:val="24"/>
        </w:rPr>
        <w:t>, répondant aux objectifs suivants :</w:t>
      </w:r>
    </w:p>
    <w:p w:rsidR="001F50F6" w:rsidRPr="00703AF7" w:rsidRDefault="0090043D" w:rsidP="00703AF7">
      <w:pPr>
        <w:pStyle w:val="Paragraphedeliste"/>
        <w:numPr>
          <w:ilvl w:val="0"/>
          <w:numId w:val="2"/>
        </w:numPr>
        <w:spacing w:before="40" w:after="40" w:line="360" w:lineRule="auto"/>
        <w:rPr>
          <w:rFonts w:ascii="Times New Roman" w:hAnsi="Times New Roman" w:cs="Times New Roman"/>
          <w:sz w:val="24"/>
        </w:rPr>
      </w:pPr>
      <w:r w:rsidRPr="00703AF7">
        <w:rPr>
          <w:rFonts w:ascii="Times New Roman" w:hAnsi="Times New Roman" w:cs="Times New Roman"/>
          <w:b/>
          <w:bCs/>
          <w:color w:val="000000"/>
          <w:sz w:val="24"/>
        </w:rPr>
        <w:t xml:space="preserve">Objectif 1 </w:t>
      </w:r>
      <w:r w:rsidR="00442F78">
        <w:rPr>
          <w:rFonts w:ascii="Times New Roman" w:hAnsi="Times New Roman" w:cs="Times New Roman"/>
          <w:b/>
          <w:bCs/>
          <w:color w:val="000000"/>
          <w:sz w:val="24"/>
        </w:rPr>
        <w:t>-</w:t>
      </w:r>
      <w:r w:rsidRPr="00703AF7">
        <w:rPr>
          <w:rFonts w:ascii="Times New Roman" w:hAnsi="Times New Roman" w:cs="Times New Roman"/>
          <w:b/>
          <w:bCs/>
          <w:color w:val="000000"/>
          <w:sz w:val="24"/>
        </w:rPr>
        <w:t xml:space="preserve"> Centralisation. </w:t>
      </w:r>
      <w:r w:rsidR="00442F78">
        <w:rPr>
          <w:rFonts w:ascii="Times New Roman" w:hAnsi="Times New Roman" w:cs="Times New Roman"/>
          <w:b/>
          <w:bCs/>
          <w:color w:val="000000"/>
          <w:sz w:val="24"/>
        </w:rPr>
        <w:t>-</w:t>
      </w:r>
      <w:r w:rsidRPr="00703AF7">
        <w:rPr>
          <w:rFonts w:ascii="Times New Roman" w:hAnsi="Times New Roman" w:cs="Times New Roman"/>
          <w:b/>
          <w:bCs/>
          <w:color w:val="000000"/>
          <w:sz w:val="24"/>
        </w:rPr>
        <w:t xml:space="preserve"> </w:t>
      </w:r>
      <w:r w:rsidRPr="00703AF7">
        <w:rPr>
          <w:rFonts w:ascii="Times New Roman" w:hAnsi="Times New Roman" w:cs="Times New Roman"/>
          <w:color w:val="333333"/>
          <w:sz w:val="24"/>
        </w:rPr>
        <w:t>Disposer d</w:t>
      </w:r>
      <w:r w:rsidR="00442F78">
        <w:rPr>
          <w:rFonts w:ascii="Times New Roman" w:hAnsi="Times New Roman" w:cs="Times New Roman"/>
          <w:color w:val="333333"/>
          <w:sz w:val="24"/>
        </w:rPr>
        <w:t>’</w:t>
      </w:r>
      <w:r w:rsidRPr="00703AF7">
        <w:rPr>
          <w:rFonts w:ascii="Times New Roman" w:hAnsi="Times New Roman" w:cs="Times New Roman"/>
          <w:color w:val="333333"/>
          <w:sz w:val="24"/>
        </w:rPr>
        <w:t>un référentiel unique et fiable de tous les équipements informatiques, accessible depuis l</w:t>
      </w:r>
      <w:r w:rsidR="00442F78">
        <w:rPr>
          <w:rFonts w:ascii="Times New Roman" w:hAnsi="Times New Roman" w:cs="Times New Roman"/>
          <w:color w:val="333333"/>
          <w:sz w:val="24"/>
        </w:rPr>
        <w:t>’</w:t>
      </w:r>
      <w:r w:rsidRPr="00703AF7">
        <w:rPr>
          <w:rFonts w:ascii="Times New Roman" w:hAnsi="Times New Roman" w:cs="Times New Roman"/>
          <w:color w:val="333333"/>
          <w:sz w:val="24"/>
        </w:rPr>
        <w:t>interface Odoo existante, sans double saisie.</w:t>
      </w:r>
    </w:p>
    <w:p w:rsidR="001F50F6" w:rsidRPr="00703AF7" w:rsidRDefault="0090043D" w:rsidP="00703AF7">
      <w:pPr>
        <w:pStyle w:val="Paragraphedeliste"/>
        <w:numPr>
          <w:ilvl w:val="0"/>
          <w:numId w:val="2"/>
        </w:numPr>
        <w:spacing w:before="40" w:after="40" w:line="360" w:lineRule="auto"/>
        <w:rPr>
          <w:rFonts w:ascii="Times New Roman" w:hAnsi="Times New Roman" w:cs="Times New Roman"/>
          <w:sz w:val="24"/>
        </w:rPr>
      </w:pPr>
      <w:r w:rsidRPr="00703AF7">
        <w:rPr>
          <w:rFonts w:ascii="Times New Roman" w:hAnsi="Times New Roman" w:cs="Times New Roman"/>
          <w:b/>
          <w:bCs/>
          <w:color w:val="000000"/>
          <w:sz w:val="24"/>
        </w:rPr>
        <w:lastRenderedPageBreak/>
        <w:t xml:space="preserve">Objectif 2 </w:t>
      </w:r>
      <w:r w:rsidR="00442F78">
        <w:rPr>
          <w:rFonts w:ascii="Times New Roman" w:hAnsi="Times New Roman" w:cs="Times New Roman"/>
          <w:b/>
          <w:bCs/>
          <w:color w:val="000000"/>
          <w:sz w:val="24"/>
        </w:rPr>
        <w:t>-</w:t>
      </w:r>
      <w:r w:rsidRPr="00703AF7">
        <w:rPr>
          <w:rFonts w:ascii="Times New Roman" w:hAnsi="Times New Roman" w:cs="Times New Roman"/>
          <w:b/>
          <w:bCs/>
          <w:color w:val="000000"/>
          <w:sz w:val="24"/>
        </w:rPr>
        <w:t xml:space="preserve"> Traçabilité. </w:t>
      </w:r>
      <w:r w:rsidR="00442F78">
        <w:rPr>
          <w:rFonts w:ascii="Times New Roman" w:hAnsi="Times New Roman" w:cs="Times New Roman"/>
          <w:b/>
          <w:bCs/>
          <w:color w:val="000000"/>
          <w:sz w:val="24"/>
        </w:rPr>
        <w:t>-</w:t>
      </w:r>
      <w:r w:rsidRPr="00703AF7">
        <w:rPr>
          <w:rFonts w:ascii="Times New Roman" w:hAnsi="Times New Roman" w:cs="Times New Roman"/>
          <w:b/>
          <w:bCs/>
          <w:color w:val="000000"/>
          <w:sz w:val="24"/>
        </w:rPr>
        <w:t xml:space="preserve"> </w:t>
      </w:r>
      <w:r w:rsidRPr="00703AF7">
        <w:rPr>
          <w:rFonts w:ascii="Times New Roman" w:hAnsi="Times New Roman" w:cs="Times New Roman"/>
          <w:color w:val="333333"/>
          <w:sz w:val="24"/>
        </w:rPr>
        <w:t>Connaître à tout instant l</w:t>
      </w:r>
      <w:r w:rsidR="00442F78">
        <w:rPr>
          <w:rFonts w:ascii="Times New Roman" w:hAnsi="Times New Roman" w:cs="Times New Roman"/>
          <w:color w:val="333333"/>
          <w:sz w:val="24"/>
        </w:rPr>
        <w:t>’</w:t>
      </w:r>
      <w:r w:rsidRPr="00703AF7">
        <w:rPr>
          <w:rFonts w:ascii="Times New Roman" w:hAnsi="Times New Roman" w:cs="Times New Roman"/>
          <w:color w:val="333333"/>
          <w:sz w:val="24"/>
        </w:rPr>
        <w:t>affectation de chaque équipement (employé, département, localisation) et l</w:t>
      </w:r>
      <w:r w:rsidR="00442F78">
        <w:rPr>
          <w:rFonts w:ascii="Times New Roman" w:hAnsi="Times New Roman" w:cs="Times New Roman"/>
          <w:color w:val="333333"/>
          <w:sz w:val="24"/>
        </w:rPr>
        <w:t>’</w:t>
      </w:r>
      <w:r w:rsidRPr="00703AF7">
        <w:rPr>
          <w:rFonts w:ascii="Times New Roman" w:hAnsi="Times New Roman" w:cs="Times New Roman"/>
          <w:color w:val="333333"/>
          <w:sz w:val="24"/>
        </w:rPr>
        <w:t>historique complet de ses mutations et maintenances.</w:t>
      </w:r>
    </w:p>
    <w:p w:rsidR="001F50F6" w:rsidRPr="00703AF7" w:rsidRDefault="0090043D" w:rsidP="00703AF7">
      <w:pPr>
        <w:pStyle w:val="Paragraphedeliste"/>
        <w:numPr>
          <w:ilvl w:val="0"/>
          <w:numId w:val="2"/>
        </w:numPr>
        <w:spacing w:before="40" w:after="40" w:line="360" w:lineRule="auto"/>
        <w:rPr>
          <w:rFonts w:ascii="Times New Roman" w:hAnsi="Times New Roman" w:cs="Times New Roman"/>
          <w:sz w:val="24"/>
        </w:rPr>
      </w:pPr>
      <w:r w:rsidRPr="00703AF7">
        <w:rPr>
          <w:rFonts w:ascii="Times New Roman" w:hAnsi="Times New Roman" w:cs="Times New Roman"/>
          <w:b/>
          <w:bCs/>
          <w:color w:val="000000"/>
          <w:sz w:val="24"/>
        </w:rPr>
        <w:t xml:space="preserve">Objectif 3 </w:t>
      </w:r>
      <w:r w:rsidR="00442F78">
        <w:rPr>
          <w:rFonts w:ascii="Times New Roman" w:hAnsi="Times New Roman" w:cs="Times New Roman"/>
          <w:b/>
          <w:bCs/>
          <w:color w:val="000000"/>
          <w:sz w:val="24"/>
        </w:rPr>
        <w:t>-</w:t>
      </w:r>
      <w:r w:rsidRPr="00703AF7">
        <w:rPr>
          <w:rFonts w:ascii="Times New Roman" w:hAnsi="Times New Roman" w:cs="Times New Roman"/>
          <w:b/>
          <w:bCs/>
          <w:color w:val="000000"/>
          <w:sz w:val="24"/>
        </w:rPr>
        <w:t xml:space="preserve"> Anticipation. </w:t>
      </w:r>
      <w:r w:rsidR="00442F78">
        <w:rPr>
          <w:rFonts w:ascii="Times New Roman" w:hAnsi="Times New Roman" w:cs="Times New Roman"/>
          <w:b/>
          <w:bCs/>
          <w:color w:val="000000"/>
          <w:sz w:val="24"/>
        </w:rPr>
        <w:t>-</w:t>
      </w:r>
      <w:r w:rsidRPr="00703AF7">
        <w:rPr>
          <w:rFonts w:ascii="Times New Roman" w:hAnsi="Times New Roman" w:cs="Times New Roman"/>
          <w:b/>
          <w:bCs/>
          <w:color w:val="000000"/>
          <w:sz w:val="24"/>
        </w:rPr>
        <w:t xml:space="preserve"> </w:t>
      </w:r>
      <w:r w:rsidRPr="00703AF7">
        <w:rPr>
          <w:rFonts w:ascii="Times New Roman" w:hAnsi="Times New Roman" w:cs="Times New Roman"/>
          <w:color w:val="333333"/>
          <w:sz w:val="24"/>
        </w:rPr>
        <w:t>Générer des alertes automatiques avant l</w:t>
      </w:r>
      <w:r w:rsidR="00442F78">
        <w:rPr>
          <w:rFonts w:ascii="Times New Roman" w:hAnsi="Times New Roman" w:cs="Times New Roman"/>
          <w:color w:val="333333"/>
          <w:sz w:val="24"/>
        </w:rPr>
        <w:t>’</w:t>
      </w:r>
      <w:r w:rsidRPr="00703AF7">
        <w:rPr>
          <w:rFonts w:ascii="Times New Roman" w:hAnsi="Times New Roman" w:cs="Times New Roman"/>
          <w:color w:val="333333"/>
          <w:sz w:val="24"/>
        </w:rPr>
        <w:t>expiration des garanties et des contrats fournisseurs, afin de déclencher les renouvellements en temps utile.</w:t>
      </w:r>
    </w:p>
    <w:p w:rsidR="001F50F6" w:rsidRPr="00703AF7" w:rsidRDefault="0090043D" w:rsidP="00703AF7">
      <w:pPr>
        <w:pStyle w:val="Paragraphedeliste"/>
        <w:numPr>
          <w:ilvl w:val="0"/>
          <w:numId w:val="2"/>
        </w:numPr>
        <w:spacing w:before="40" w:after="40" w:line="360" w:lineRule="auto"/>
        <w:rPr>
          <w:rFonts w:ascii="Times New Roman" w:hAnsi="Times New Roman" w:cs="Times New Roman"/>
          <w:sz w:val="24"/>
        </w:rPr>
      </w:pPr>
      <w:r w:rsidRPr="00703AF7">
        <w:rPr>
          <w:rFonts w:ascii="Times New Roman" w:hAnsi="Times New Roman" w:cs="Times New Roman"/>
          <w:b/>
          <w:bCs/>
          <w:color w:val="000000"/>
          <w:sz w:val="24"/>
        </w:rPr>
        <w:t xml:space="preserve">Objectif 4 </w:t>
      </w:r>
      <w:r w:rsidR="00442F78">
        <w:rPr>
          <w:rFonts w:ascii="Times New Roman" w:hAnsi="Times New Roman" w:cs="Times New Roman"/>
          <w:b/>
          <w:bCs/>
          <w:color w:val="000000"/>
          <w:sz w:val="24"/>
        </w:rPr>
        <w:t>-</w:t>
      </w:r>
      <w:r w:rsidRPr="00703AF7">
        <w:rPr>
          <w:rFonts w:ascii="Times New Roman" w:hAnsi="Times New Roman" w:cs="Times New Roman"/>
          <w:b/>
          <w:bCs/>
          <w:color w:val="000000"/>
          <w:sz w:val="24"/>
        </w:rPr>
        <w:t xml:space="preserve"> Reporting. </w:t>
      </w:r>
      <w:r w:rsidR="00442F78">
        <w:rPr>
          <w:rFonts w:ascii="Times New Roman" w:hAnsi="Times New Roman" w:cs="Times New Roman"/>
          <w:b/>
          <w:bCs/>
          <w:color w:val="000000"/>
          <w:sz w:val="24"/>
        </w:rPr>
        <w:t>-</w:t>
      </w:r>
      <w:r w:rsidRPr="00703AF7">
        <w:rPr>
          <w:rFonts w:ascii="Times New Roman" w:hAnsi="Times New Roman" w:cs="Times New Roman"/>
          <w:b/>
          <w:bCs/>
          <w:color w:val="000000"/>
          <w:sz w:val="24"/>
        </w:rPr>
        <w:t xml:space="preserve"> </w:t>
      </w:r>
      <w:r w:rsidRPr="00703AF7">
        <w:rPr>
          <w:rFonts w:ascii="Times New Roman" w:hAnsi="Times New Roman" w:cs="Times New Roman"/>
          <w:color w:val="333333"/>
          <w:sz w:val="24"/>
        </w:rPr>
        <w:t>Produire des rapports PDF et des exports Excel exploitables par la Direction sans manipulation technique, directement depuis Odoo.</w:t>
      </w:r>
    </w:p>
    <w:p w:rsidR="001F50F6" w:rsidRPr="00703AF7" w:rsidRDefault="0090043D" w:rsidP="00703AF7">
      <w:pPr>
        <w:pStyle w:val="Paragraphedeliste"/>
        <w:numPr>
          <w:ilvl w:val="0"/>
          <w:numId w:val="2"/>
        </w:numPr>
        <w:spacing w:before="40" w:after="40" w:line="360" w:lineRule="auto"/>
        <w:rPr>
          <w:rFonts w:ascii="Times New Roman" w:hAnsi="Times New Roman" w:cs="Times New Roman"/>
          <w:sz w:val="24"/>
        </w:rPr>
      </w:pPr>
      <w:r w:rsidRPr="00703AF7">
        <w:rPr>
          <w:rFonts w:ascii="Times New Roman" w:hAnsi="Times New Roman" w:cs="Times New Roman"/>
          <w:b/>
          <w:bCs/>
          <w:color w:val="000000"/>
          <w:sz w:val="24"/>
        </w:rPr>
        <w:t xml:space="preserve">Objectif 5 </w:t>
      </w:r>
      <w:r w:rsidR="00442F78">
        <w:rPr>
          <w:rFonts w:ascii="Times New Roman" w:hAnsi="Times New Roman" w:cs="Times New Roman"/>
          <w:b/>
          <w:bCs/>
          <w:color w:val="000000"/>
          <w:sz w:val="24"/>
        </w:rPr>
        <w:t>-</w:t>
      </w:r>
      <w:r w:rsidRPr="00703AF7">
        <w:rPr>
          <w:rFonts w:ascii="Times New Roman" w:hAnsi="Times New Roman" w:cs="Times New Roman"/>
          <w:b/>
          <w:bCs/>
          <w:color w:val="000000"/>
          <w:sz w:val="24"/>
        </w:rPr>
        <w:t xml:space="preserve"> Pilotage. </w:t>
      </w:r>
      <w:r w:rsidR="00442F78">
        <w:rPr>
          <w:rFonts w:ascii="Times New Roman" w:hAnsi="Times New Roman" w:cs="Times New Roman"/>
          <w:b/>
          <w:bCs/>
          <w:color w:val="000000"/>
          <w:sz w:val="24"/>
        </w:rPr>
        <w:t>-</w:t>
      </w:r>
      <w:r w:rsidRPr="00703AF7">
        <w:rPr>
          <w:rFonts w:ascii="Times New Roman" w:hAnsi="Times New Roman" w:cs="Times New Roman"/>
          <w:b/>
          <w:bCs/>
          <w:color w:val="000000"/>
          <w:sz w:val="24"/>
        </w:rPr>
        <w:t xml:space="preserve"> </w:t>
      </w:r>
      <w:r w:rsidRPr="00703AF7">
        <w:rPr>
          <w:rFonts w:ascii="Times New Roman" w:hAnsi="Times New Roman" w:cs="Times New Roman"/>
          <w:color w:val="333333"/>
          <w:sz w:val="24"/>
        </w:rPr>
        <w:t>Offrir un tableau de bord synthétique permettant à la DSI de visualiser l</w:t>
      </w:r>
      <w:r w:rsidR="00442F78">
        <w:rPr>
          <w:rFonts w:ascii="Times New Roman" w:hAnsi="Times New Roman" w:cs="Times New Roman"/>
          <w:color w:val="333333"/>
          <w:sz w:val="24"/>
        </w:rPr>
        <w:t>’</w:t>
      </w:r>
      <w:r w:rsidRPr="00703AF7">
        <w:rPr>
          <w:rFonts w:ascii="Times New Roman" w:hAnsi="Times New Roman" w:cs="Times New Roman"/>
          <w:color w:val="333333"/>
          <w:sz w:val="24"/>
        </w:rPr>
        <w:t>état du parc et les indicateurs clés en temps réel.</w:t>
      </w:r>
    </w:p>
    <w:p w:rsidR="001F50F6" w:rsidRPr="00703AF7" w:rsidRDefault="001F50F6" w:rsidP="00703AF7">
      <w:pPr>
        <w:spacing w:after="120" w:line="360" w:lineRule="auto"/>
        <w:rPr>
          <w:rFonts w:ascii="Times New Roman" w:hAnsi="Times New Roman" w:cs="Times New Roman"/>
          <w:sz w:val="24"/>
        </w:rPr>
      </w:pPr>
    </w:p>
    <w:p w:rsidR="001F50F6" w:rsidRPr="00703AF7" w:rsidRDefault="0090043D" w:rsidP="00703AF7">
      <w:pPr>
        <w:pStyle w:val="Titre1"/>
        <w:pBdr>
          <w:bottom w:val="single" w:sz="8" w:space="4" w:color="000000"/>
        </w:pBdr>
        <w:spacing w:line="360" w:lineRule="auto"/>
        <w:rPr>
          <w:rFonts w:ascii="Times New Roman" w:hAnsi="Times New Roman" w:cs="Times New Roman"/>
          <w:sz w:val="28"/>
        </w:rPr>
      </w:pPr>
      <w:r w:rsidRPr="00703AF7">
        <w:rPr>
          <w:rFonts w:ascii="Times New Roman" w:hAnsi="Times New Roman" w:cs="Times New Roman"/>
          <w:color w:val="000000"/>
          <w:sz w:val="28"/>
        </w:rPr>
        <w:t>4. Fonctionnalités attendues</w:t>
      </w:r>
    </w:p>
    <w:p w:rsidR="001F50F6" w:rsidRPr="00703AF7" w:rsidRDefault="0090043D" w:rsidP="00703AF7">
      <w:pPr>
        <w:spacing w:after="140" w:line="360" w:lineRule="auto"/>
        <w:jc w:val="both"/>
        <w:rPr>
          <w:rFonts w:ascii="Times New Roman" w:hAnsi="Times New Roman" w:cs="Times New Roman"/>
          <w:sz w:val="24"/>
        </w:rPr>
      </w:pPr>
      <w:r w:rsidRPr="00703AF7">
        <w:rPr>
          <w:rFonts w:ascii="Times New Roman" w:hAnsi="Times New Roman" w:cs="Times New Roman"/>
          <w:color w:val="333333"/>
          <w:sz w:val="24"/>
        </w:rPr>
        <w:t xml:space="preserve">Le module </w:t>
      </w:r>
      <w:proofErr w:type="spellStart"/>
      <w:r w:rsidRPr="00703AF7">
        <w:rPr>
          <w:rFonts w:ascii="Times New Roman" w:hAnsi="Times New Roman" w:cs="Times New Roman"/>
          <w:color w:val="333333"/>
          <w:sz w:val="24"/>
        </w:rPr>
        <w:t>it_parc</w:t>
      </w:r>
      <w:proofErr w:type="spellEnd"/>
      <w:r w:rsidRPr="00703AF7">
        <w:rPr>
          <w:rFonts w:ascii="Times New Roman" w:hAnsi="Times New Roman" w:cs="Times New Roman"/>
          <w:color w:val="333333"/>
          <w:sz w:val="24"/>
        </w:rPr>
        <w:t xml:space="preserve"> s</w:t>
      </w:r>
      <w:r w:rsidR="00442F78">
        <w:rPr>
          <w:rFonts w:ascii="Times New Roman" w:hAnsi="Times New Roman" w:cs="Times New Roman"/>
          <w:color w:val="333333"/>
          <w:sz w:val="24"/>
        </w:rPr>
        <w:t>’</w:t>
      </w:r>
      <w:r w:rsidRPr="00703AF7">
        <w:rPr>
          <w:rFonts w:ascii="Times New Roman" w:hAnsi="Times New Roman" w:cs="Times New Roman"/>
          <w:color w:val="333333"/>
          <w:sz w:val="24"/>
        </w:rPr>
        <w:t>intègre nativement à Odoo 18 en héritant des modules existants (</w:t>
      </w:r>
      <w:proofErr w:type="spellStart"/>
      <w:r w:rsidRPr="00703AF7">
        <w:rPr>
          <w:rFonts w:ascii="Times New Roman" w:hAnsi="Times New Roman" w:cs="Times New Roman"/>
          <w:color w:val="333333"/>
          <w:sz w:val="24"/>
        </w:rPr>
        <w:t>hr</w:t>
      </w:r>
      <w:proofErr w:type="spellEnd"/>
      <w:r w:rsidRPr="00703AF7">
        <w:rPr>
          <w:rFonts w:ascii="Times New Roman" w:hAnsi="Times New Roman" w:cs="Times New Roman"/>
          <w:color w:val="333333"/>
          <w:sz w:val="24"/>
        </w:rPr>
        <w:t xml:space="preserve">, stock, </w:t>
      </w:r>
      <w:proofErr w:type="spellStart"/>
      <w:r w:rsidRPr="00703AF7">
        <w:rPr>
          <w:rFonts w:ascii="Times New Roman" w:hAnsi="Times New Roman" w:cs="Times New Roman"/>
          <w:color w:val="333333"/>
          <w:sz w:val="24"/>
        </w:rPr>
        <w:t>purchase</w:t>
      </w:r>
      <w:proofErr w:type="spellEnd"/>
      <w:r w:rsidRPr="00703AF7">
        <w:rPr>
          <w:rFonts w:ascii="Times New Roman" w:hAnsi="Times New Roman" w:cs="Times New Roman"/>
          <w:color w:val="333333"/>
          <w:sz w:val="24"/>
        </w:rPr>
        <w:t xml:space="preserve">, </w:t>
      </w:r>
      <w:proofErr w:type="spellStart"/>
      <w:r w:rsidRPr="00703AF7">
        <w:rPr>
          <w:rFonts w:ascii="Times New Roman" w:hAnsi="Times New Roman" w:cs="Times New Roman"/>
          <w:color w:val="333333"/>
          <w:sz w:val="24"/>
        </w:rPr>
        <w:t>account</w:t>
      </w:r>
      <w:proofErr w:type="spellEnd"/>
      <w:r w:rsidRPr="00703AF7">
        <w:rPr>
          <w:rFonts w:ascii="Times New Roman" w:hAnsi="Times New Roman" w:cs="Times New Roman"/>
          <w:color w:val="333333"/>
          <w:sz w:val="24"/>
        </w:rPr>
        <w:t>, maintenance, mail, contacts, web). Il est structuré autour des fonctionnalités suivantes :</w:t>
      </w:r>
    </w:p>
    <w:p w:rsidR="001F50F6" w:rsidRPr="00703AF7" w:rsidRDefault="001F50F6" w:rsidP="00703AF7">
      <w:pPr>
        <w:spacing w:after="80" w:line="360" w:lineRule="auto"/>
        <w:rPr>
          <w:rFonts w:ascii="Times New Roman" w:hAnsi="Times New Roman" w:cs="Times New Roman"/>
          <w:sz w:val="24"/>
        </w:rPr>
      </w:pPr>
    </w:p>
    <w:tbl>
      <w:tblPr>
        <w:tblW w:w="68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1"/>
        <w:gridCol w:w="2086"/>
        <w:gridCol w:w="4212"/>
      </w:tblGrid>
      <w:tr w:rsidR="00703AF7" w:rsidRPr="00703AF7" w:rsidTr="00703AF7">
        <w:tc>
          <w:tcPr>
            <w:tcW w:w="521" w:type="dxa"/>
            <w:tcBorders>
              <w:top w:val="single" w:sz="1" w:space="0" w:color="AAAAAA"/>
              <w:left w:val="single" w:sz="1" w:space="0" w:color="AAAAAA"/>
              <w:bottom w:val="single" w:sz="1" w:space="0" w:color="AAAAAA"/>
              <w:right w:val="single" w:sz="1" w:space="0" w:color="AAAAAA"/>
            </w:tcBorders>
            <w:shd w:val="clear" w:color="auto" w:fill="000000"/>
            <w:tcMar>
              <w:top w:w="90" w:type="dxa"/>
              <w:left w:w="130" w:type="dxa"/>
              <w:bottom w:w="90" w:type="dxa"/>
              <w:right w:w="130" w:type="dxa"/>
            </w:tcMar>
          </w:tcPr>
          <w:p w:rsidR="00703AF7" w:rsidRPr="00703AF7" w:rsidRDefault="00703AF7" w:rsidP="00703AF7">
            <w:pPr>
              <w:spacing w:line="360" w:lineRule="auto"/>
              <w:jc w:val="center"/>
              <w:rPr>
                <w:rFonts w:ascii="Times New Roman" w:hAnsi="Times New Roman" w:cs="Times New Roman"/>
                <w:sz w:val="24"/>
              </w:rPr>
            </w:pPr>
            <w:r w:rsidRPr="00703AF7">
              <w:rPr>
                <w:rFonts w:ascii="Times New Roman" w:hAnsi="Times New Roman" w:cs="Times New Roman"/>
                <w:b/>
                <w:bCs/>
                <w:color w:val="FFFFFF"/>
                <w:sz w:val="20"/>
                <w:szCs w:val="19"/>
              </w:rPr>
              <w:t>N°</w:t>
            </w:r>
          </w:p>
        </w:tc>
        <w:tc>
          <w:tcPr>
            <w:tcW w:w="2086" w:type="dxa"/>
            <w:tcBorders>
              <w:top w:val="single" w:sz="1" w:space="0" w:color="AAAAAA"/>
              <w:left w:val="single" w:sz="1" w:space="0" w:color="AAAAAA"/>
              <w:bottom w:val="single" w:sz="1" w:space="0" w:color="AAAAAA"/>
              <w:right w:val="single" w:sz="1" w:space="0" w:color="AAAAAA"/>
            </w:tcBorders>
            <w:shd w:val="clear" w:color="auto" w:fill="000000"/>
            <w:tcMar>
              <w:top w:w="90" w:type="dxa"/>
              <w:left w:w="130" w:type="dxa"/>
              <w:bottom w:w="90" w:type="dxa"/>
              <w:right w:w="130" w:type="dxa"/>
            </w:tcMar>
          </w:tcPr>
          <w:p w:rsidR="00703AF7" w:rsidRPr="00703AF7" w:rsidRDefault="00703AF7" w:rsidP="00703AF7">
            <w:pPr>
              <w:spacing w:line="360" w:lineRule="auto"/>
              <w:rPr>
                <w:rFonts w:ascii="Times New Roman" w:hAnsi="Times New Roman" w:cs="Times New Roman"/>
                <w:sz w:val="24"/>
              </w:rPr>
            </w:pPr>
            <w:r w:rsidRPr="00703AF7">
              <w:rPr>
                <w:rFonts w:ascii="Times New Roman" w:hAnsi="Times New Roman" w:cs="Times New Roman"/>
                <w:b/>
                <w:bCs/>
                <w:color w:val="FFFFFF"/>
                <w:sz w:val="20"/>
                <w:szCs w:val="19"/>
              </w:rPr>
              <w:t>Fonctionnalité</w:t>
            </w:r>
          </w:p>
        </w:tc>
        <w:tc>
          <w:tcPr>
            <w:tcW w:w="4212" w:type="dxa"/>
            <w:tcBorders>
              <w:top w:val="single" w:sz="1" w:space="0" w:color="AAAAAA"/>
              <w:left w:val="single" w:sz="1" w:space="0" w:color="AAAAAA"/>
              <w:bottom w:val="single" w:sz="1" w:space="0" w:color="AAAAAA"/>
              <w:right w:val="single" w:sz="1" w:space="0" w:color="AAAAAA"/>
            </w:tcBorders>
            <w:shd w:val="clear" w:color="auto" w:fill="000000"/>
            <w:tcMar>
              <w:top w:w="90" w:type="dxa"/>
              <w:left w:w="130" w:type="dxa"/>
              <w:bottom w:w="90" w:type="dxa"/>
              <w:right w:w="130" w:type="dxa"/>
            </w:tcMar>
          </w:tcPr>
          <w:p w:rsidR="00703AF7" w:rsidRPr="00703AF7" w:rsidRDefault="00703AF7" w:rsidP="00703AF7">
            <w:pPr>
              <w:spacing w:line="360" w:lineRule="auto"/>
              <w:rPr>
                <w:rFonts w:ascii="Times New Roman" w:hAnsi="Times New Roman" w:cs="Times New Roman"/>
                <w:sz w:val="24"/>
              </w:rPr>
            </w:pPr>
            <w:r w:rsidRPr="00703AF7">
              <w:rPr>
                <w:rFonts w:ascii="Times New Roman" w:hAnsi="Times New Roman" w:cs="Times New Roman"/>
                <w:b/>
                <w:bCs/>
                <w:color w:val="FFFFFF"/>
                <w:sz w:val="20"/>
                <w:szCs w:val="19"/>
              </w:rPr>
              <w:t>Description</w:t>
            </w:r>
          </w:p>
        </w:tc>
      </w:tr>
      <w:tr w:rsidR="00703AF7" w:rsidRPr="00703AF7" w:rsidTr="00703AF7">
        <w:tc>
          <w:tcPr>
            <w:tcW w:w="521" w:type="dxa"/>
            <w:tcBorders>
              <w:top w:val="single" w:sz="1" w:space="0" w:color="AAAAAA"/>
              <w:left w:val="single" w:sz="1" w:space="0" w:color="AAAAAA"/>
              <w:bottom w:val="single" w:sz="1" w:space="0" w:color="AAAAAA"/>
              <w:right w:val="single" w:sz="1" w:space="0" w:color="AAAAAA"/>
            </w:tcBorders>
            <w:shd w:val="clear" w:color="auto" w:fill="F7F7F7"/>
            <w:tcMar>
              <w:top w:w="90" w:type="dxa"/>
              <w:left w:w="130" w:type="dxa"/>
              <w:bottom w:w="90" w:type="dxa"/>
              <w:right w:w="130" w:type="dxa"/>
            </w:tcMar>
          </w:tcPr>
          <w:p w:rsidR="00703AF7" w:rsidRPr="00703AF7" w:rsidRDefault="00703AF7" w:rsidP="00703AF7">
            <w:pPr>
              <w:spacing w:line="360" w:lineRule="auto"/>
              <w:jc w:val="center"/>
              <w:rPr>
                <w:rFonts w:ascii="Times New Roman" w:hAnsi="Times New Roman" w:cs="Times New Roman"/>
                <w:sz w:val="24"/>
              </w:rPr>
            </w:pPr>
            <w:r w:rsidRPr="00703AF7">
              <w:rPr>
                <w:rFonts w:ascii="Times New Roman" w:hAnsi="Times New Roman" w:cs="Times New Roman"/>
                <w:b/>
                <w:bCs/>
                <w:color w:val="666666"/>
                <w:szCs w:val="20"/>
              </w:rPr>
              <w:t>01</w:t>
            </w:r>
          </w:p>
        </w:tc>
        <w:tc>
          <w:tcPr>
            <w:tcW w:w="2086" w:type="dxa"/>
            <w:tcBorders>
              <w:top w:val="single" w:sz="1" w:space="0" w:color="AAAAAA"/>
              <w:left w:val="single" w:sz="1" w:space="0" w:color="AAAAAA"/>
              <w:bottom w:val="single" w:sz="1" w:space="0" w:color="AAAAAA"/>
              <w:right w:val="single" w:sz="1" w:space="0" w:color="AAAAAA"/>
            </w:tcBorders>
            <w:shd w:val="clear" w:color="auto" w:fill="F7F7F7"/>
            <w:tcMar>
              <w:top w:w="90" w:type="dxa"/>
              <w:left w:w="130" w:type="dxa"/>
              <w:bottom w:w="90" w:type="dxa"/>
              <w:right w:w="130" w:type="dxa"/>
            </w:tcMar>
          </w:tcPr>
          <w:p w:rsidR="00703AF7" w:rsidRPr="00703AF7" w:rsidRDefault="00703AF7" w:rsidP="00703AF7">
            <w:pPr>
              <w:spacing w:line="360" w:lineRule="auto"/>
              <w:rPr>
                <w:rFonts w:ascii="Times New Roman" w:hAnsi="Times New Roman" w:cs="Times New Roman"/>
                <w:sz w:val="24"/>
              </w:rPr>
            </w:pPr>
            <w:r w:rsidRPr="00703AF7">
              <w:rPr>
                <w:rFonts w:ascii="Times New Roman" w:hAnsi="Times New Roman" w:cs="Times New Roman"/>
                <w:b/>
                <w:bCs/>
                <w:color w:val="000000"/>
                <w:szCs w:val="20"/>
              </w:rPr>
              <w:t>Gestion des équipements</w:t>
            </w:r>
          </w:p>
        </w:tc>
        <w:tc>
          <w:tcPr>
            <w:tcW w:w="4212" w:type="dxa"/>
            <w:tcBorders>
              <w:top w:val="single" w:sz="1" w:space="0" w:color="AAAAAA"/>
              <w:left w:val="single" w:sz="1" w:space="0" w:color="AAAAAA"/>
              <w:bottom w:val="single" w:sz="1" w:space="0" w:color="AAAAAA"/>
              <w:right w:val="single" w:sz="1" w:space="0" w:color="AAAAAA"/>
            </w:tcBorders>
            <w:shd w:val="clear" w:color="auto" w:fill="F7F7F7"/>
            <w:tcMar>
              <w:top w:w="90" w:type="dxa"/>
              <w:left w:w="130" w:type="dxa"/>
              <w:bottom w:w="90" w:type="dxa"/>
              <w:right w:w="130" w:type="dxa"/>
            </w:tcMar>
          </w:tcPr>
          <w:p w:rsidR="00703AF7" w:rsidRPr="00703AF7" w:rsidRDefault="00703AF7" w:rsidP="00703AF7">
            <w:pPr>
              <w:spacing w:line="360" w:lineRule="auto"/>
              <w:jc w:val="both"/>
              <w:rPr>
                <w:rFonts w:ascii="Times New Roman" w:hAnsi="Times New Roman" w:cs="Times New Roman"/>
                <w:sz w:val="24"/>
              </w:rPr>
            </w:pPr>
            <w:r w:rsidRPr="00703AF7">
              <w:rPr>
                <w:rFonts w:ascii="Times New Roman" w:hAnsi="Times New Roman" w:cs="Times New Roman"/>
                <w:color w:val="333333"/>
                <w:szCs w:val="20"/>
              </w:rPr>
              <w:t>Enregistrement de chaque équipement avec ses caractéristiques techniques, numéro de série, valeur d</w:t>
            </w:r>
            <w:r w:rsidR="00442F78">
              <w:rPr>
                <w:rFonts w:ascii="Times New Roman" w:hAnsi="Times New Roman" w:cs="Times New Roman"/>
                <w:color w:val="333333"/>
                <w:szCs w:val="20"/>
              </w:rPr>
              <w:t>’</w:t>
            </w:r>
            <w:r w:rsidRPr="00703AF7">
              <w:rPr>
                <w:rFonts w:ascii="Times New Roman" w:hAnsi="Times New Roman" w:cs="Times New Roman"/>
                <w:color w:val="333333"/>
                <w:szCs w:val="20"/>
              </w:rPr>
              <w:t>achat, date de garantie et état dans un workflow à quatre étapes (Brouillon → Affecté → En maintenance → Retiré).</w:t>
            </w:r>
          </w:p>
        </w:tc>
      </w:tr>
      <w:tr w:rsidR="00703AF7" w:rsidRPr="00703AF7" w:rsidTr="00703AF7">
        <w:tc>
          <w:tcPr>
            <w:tcW w:w="521" w:type="dxa"/>
            <w:tcBorders>
              <w:top w:val="single" w:sz="1" w:space="0" w:color="AAAAAA"/>
              <w:left w:val="single" w:sz="1" w:space="0" w:color="AAAAAA"/>
              <w:bottom w:val="single" w:sz="1" w:space="0" w:color="AAAAAA"/>
              <w:right w:val="single" w:sz="1" w:space="0" w:color="AAAAAA"/>
            </w:tcBorders>
            <w:shd w:val="clear" w:color="auto" w:fill="FFFFFF"/>
            <w:tcMar>
              <w:top w:w="90" w:type="dxa"/>
              <w:left w:w="130" w:type="dxa"/>
              <w:bottom w:w="90" w:type="dxa"/>
              <w:right w:w="130" w:type="dxa"/>
            </w:tcMar>
          </w:tcPr>
          <w:p w:rsidR="00703AF7" w:rsidRPr="00703AF7" w:rsidRDefault="00703AF7" w:rsidP="00703AF7">
            <w:pPr>
              <w:spacing w:line="360" w:lineRule="auto"/>
              <w:jc w:val="center"/>
              <w:rPr>
                <w:rFonts w:ascii="Times New Roman" w:hAnsi="Times New Roman" w:cs="Times New Roman"/>
                <w:sz w:val="24"/>
              </w:rPr>
            </w:pPr>
            <w:r w:rsidRPr="00703AF7">
              <w:rPr>
                <w:rFonts w:ascii="Times New Roman" w:hAnsi="Times New Roman" w:cs="Times New Roman"/>
                <w:b/>
                <w:bCs/>
                <w:color w:val="666666"/>
                <w:szCs w:val="20"/>
              </w:rPr>
              <w:t>02</w:t>
            </w:r>
          </w:p>
        </w:tc>
        <w:tc>
          <w:tcPr>
            <w:tcW w:w="2086" w:type="dxa"/>
            <w:tcBorders>
              <w:top w:val="single" w:sz="1" w:space="0" w:color="AAAAAA"/>
              <w:left w:val="single" w:sz="1" w:space="0" w:color="AAAAAA"/>
              <w:bottom w:val="single" w:sz="1" w:space="0" w:color="AAAAAA"/>
              <w:right w:val="single" w:sz="1" w:space="0" w:color="AAAAAA"/>
            </w:tcBorders>
            <w:shd w:val="clear" w:color="auto" w:fill="FFFFFF"/>
            <w:tcMar>
              <w:top w:w="90" w:type="dxa"/>
              <w:left w:w="130" w:type="dxa"/>
              <w:bottom w:w="90" w:type="dxa"/>
              <w:right w:w="130" w:type="dxa"/>
            </w:tcMar>
          </w:tcPr>
          <w:p w:rsidR="00703AF7" w:rsidRPr="00703AF7" w:rsidRDefault="00703AF7" w:rsidP="00703AF7">
            <w:pPr>
              <w:spacing w:line="360" w:lineRule="auto"/>
              <w:rPr>
                <w:rFonts w:ascii="Times New Roman" w:hAnsi="Times New Roman" w:cs="Times New Roman"/>
                <w:sz w:val="24"/>
              </w:rPr>
            </w:pPr>
            <w:r w:rsidRPr="00703AF7">
              <w:rPr>
                <w:rFonts w:ascii="Times New Roman" w:hAnsi="Times New Roman" w:cs="Times New Roman"/>
                <w:b/>
                <w:bCs/>
                <w:color w:val="000000"/>
                <w:szCs w:val="20"/>
              </w:rPr>
              <w:t>Affectation aux employés</w:t>
            </w:r>
          </w:p>
        </w:tc>
        <w:tc>
          <w:tcPr>
            <w:tcW w:w="4212" w:type="dxa"/>
            <w:tcBorders>
              <w:top w:val="single" w:sz="1" w:space="0" w:color="AAAAAA"/>
              <w:left w:val="single" w:sz="1" w:space="0" w:color="AAAAAA"/>
              <w:bottom w:val="single" w:sz="1" w:space="0" w:color="AAAAAA"/>
              <w:right w:val="single" w:sz="1" w:space="0" w:color="AAAAAA"/>
            </w:tcBorders>
            <w:shd w:val="clear" w:color="auto" w:fill="FFFFFF"/>
            <w:tcMar>
              <w:top w:w="90" w:type="dxa"/>
              <w:left w:w="130" w:type="dxa"/>
              <w:bottom w:w="90" w:type="dxa"/>
              <w:right w:w="130" w:type="dxa"/>
            </w:tcMar>
          </w:tcPr>
          <w:p w:rsidR="00703AF7" w:rsidRPr="00703AF7" w:rsidRDefault="00703AF7" w:rsidP="00703AF7">
            <w:pPr>
              <w:spacing w:line="360" w:lineRule="auto"/>
              <w:jc w:val="both"/>
              <w:rPr>
                <w:rFonts w:ascii="Times New Roman" w:hAnsi="Times New Roman" w:cs="Times New Roman"/>
                <w:sz w:val="24"/>
              </w:rPr>
            </w:pPr>
            <w:r w:rsidRPr="00703AF7">
              <w:rPr>
                <w:rFonts w:ascii="Times New Roman" w:hAnsi="Times New Roman" w:cs="Times New Roman"/>
                <w:color w:val="333333"/>
                <w:szCs w:val="20"/>
              </w:rPr>
              <w:t xml:space="preserve">Liaison de chaque équipement à un employé et un département. Historique de toutes les affectations successives. </w:t>
            </w:r>
            <w:proofErr w:type="spellStart"/>
            <w:r w:rsidRPr="00703AF7">
              <w:rPr>
                <w:rFonts w:ascii="Times New Roman" w:hAnsi="Times New Roman" w:cs="Times New Roman"/>
                <w:color w:val="333333"/>
                <w:szCs w:val="20"/>
              </w:rPr>
              <w:t>Wizard</w:t>
            </w:r>
            <w:proofErr w:type="spellEnd"/>
            <w:r w:rsidRPr="00703AF7">
              <w:rPr>
                <w:rFonts w:ascii="Times New Roman" w:hAnsi="Times New Roman" w:cs="Times New Roman"/>
                <w:color w:val="333333"/>
                <w:szCs w:val="20"/>
              </w:rPr>
              <w:t xml:space="preserve"> de réaffectation permettant de changer d</w:t>
            </w:r>
            <w:r w:rsidR="00442F78">
              <w:rPr>
                <w:rFonts w:ascii="Times New Roman" w:hAnsi="Times New Roman" w:cs="Times New Roman"/>
                <w:color w:val="333333"/>
                <w:szCs w:val="20"/>
              </w:rPr>
              <w:t>’</w:t>
            </w:r>
            <w:r w:rsidRPr="00703AF7">
              <w:rPr>
                <w:rFonts w:ascii="Times New Roman" w:hAnsi="Times New Roman" w:cs="Times New Roman"/>
                <w:color w:val="333333"/>
                <w:szCs w:val="20"/>
              </w:rPr>
              <w:t>employé et de département avec saisie du motif.</w:t>
            </w:r>
          </w:p>
        </w:tc>
      </w:tr>
      <w:tr w:rsidR="00703AF7" w:rsidRPr="00703AF7" w:rsidTr="00703AF7">
        <w:tc>
          <w:tcPr>
            <w:tcW w:w="521" w:type="dxa"/>
            <w:tcBorders>
              <w:top w:val="single" w:sz="1" w:space="0" w:color="AAAAAA"/>
              <w:left w:val="single" w:sz="1" w:space="0" w:color="AAAAAA"/>
              <w:bottom w:val="single" w:sz="1" w:space="0" w:color="AAAAAA"/>
              <w:right w:val="single" w:sz="1" w:space="0" w:color="AAAAAA"/>
            </w:tcBorders>
            <w:shd w:val="clear" w:color="auto" w:fill="F7F7F7"/>
            <w:tcMar>
              <w:top w:w="90" w:type="dxa"/>
              <w:left w:w="130" w:type="dxa"/>
              <w:bottom w:w="90" w:type="dxa"/>
              <w:right w:w="130" w:type="dxa"/>
            </w:tcMar>
          </w:tcPr>
          <w:p w:rsidR="00703AF7" w:rsidRPr="00703AF7" w:rsidRDefault="00703AF7" w:rsidP="00703AF7">
            <w:pPr>
              <w:spacing w:line="360" w:lineRule="auto"/>
              <w:jc w:val="center"/>
              <w:rPr>
                <w:rFonts w:ascii="Times New Roman" w:hAnsi="Times New Roman" w:cs="Times New Roman"/>
                <w:sz w:val="24"/>
              </w:rPr>
            </w:pPr>
            <w:r w:rsidRPr="00703AF7">
              <w:rPr>
                <w:rFonts w:ascii="Times New Roman" w:hAnsi="Times New Roman" w:cs="Times New Roman"/>
                <w:b/>
                <w:bCs/>
                <w:color w:val="666666"/>
                <w:szCs w:val="20"/>
              </w:rPr>
              <w:t>03</w:t>
            </w:r>
          </w:p>
        </w:tc>
        <w:tc>
          <w:tcPr>
            <w:tcW w:w="2086" w:type="dxa"/>
            <w:tcBorders>
              <w:top w:val="single" w:sz="1" w:space="0" w:color="AAAAAA"/>
              <w:left w:val="single" w:sz="1" w:space="0" w:color="AAAAAA"/>
              <w:bottom w:val="single" w:sz="1" w:space="0" w:color="AAAAAA"/>
              <w:right w:val="single" w:sz="1" w:space="0" w:color="AAAAAA"/>
            </w:tcBorders>
            <w:shd w:val="clear" w:color="auto" w:fill="F7F7F7"/>
            <w:tcMar>
              <w:top w:w="90" w:type="dxa"/>
              <w:left w:w="130" w:type="dxa"/>
              <w:bottom w:w="90" w:type="dxa"/>
              <w:right w:w="130" w:type="dxa"/>
            </w:tcMar>
          </w:tcPr>
          <w:p w:rsidR="00703AF7" w:rsidRPr="00703AF7" w:rsidRDefault="00703AF7" w:rsidP="00703AF7">
            <w:pPr>
              <w:spacing w:line="360" w:lineRule="auto"/>
              <w:rPr>
                <w:rFonts w:ascii="Times New Roman" w:hAnsi="Times New Roman" w:cs="Times New Roman"/>
                <w:sz w:val="24"/>
              </w:rPr>
            </w:pPr>
            <w:r w:rsidRPr="00703AF7">
              <w:rPr>
                <w:rFonts w:ascii="Times New Roman" w:hAnsi="Times New Roman" w:cs="Times New Roman"/>
                <w:b/>
                <w:bCs/>
                <w:color w:val="000000"/>
                <w:szCs w:val="20"/>
              </w:rPr>
              <w:t>Suivi des interventions</w:t>
            </w:r>
          </w:p>
        </w:tc>
        <w:tc>
          <w:tcPr>
            <w:tcW w:w="4212" w:type="dxa"/>
            <w:tcBorders>
              <w:top w:val="single" w:sz="1" w:space="0" w:color="AAAAAA"/>
              <w:left w:val="single" w:sz="1" w:space="0" w:color="AAAAAA"/>
              <w:bottom w:val="single" w:sz="1" w:space="0" w:color="AAAAAA"/>
              <w:right w:val="single" w:sz="1" w:space="0" w:color="AAAAAA"/>
            </w:tcBorders>
            <w:shd w:val="clear" w:color="auto" w:fill="F7F7F7"/>
            <w:tcMar>
              <w:top w:w="90" w:type="dxa"/>
              <w:left w:w="130" w:type="dxa"/>
              <w:bottom w:w="90" w:type="dxa"/>
              <w:right w:w="130" w:type="dxa"/>
            </w:tcMar>
          </w:tcPr>
          <w:p w:rsidR="00703AF7" w:rsidRPr="00703AF7" w:rsidRDefault="00703AF7" w:rsidP="00703AF7">
            <w:pPr>
              <w:spacing w:line="360" w:lineRule="auto"/>
              <w:jc w:val="both"/>
              <w:rPr>
                <w:rFonts w:ascii="Times New Roman" w:hAnsi="Times New Roman" w:cs="Times New Roman"/>
                <w:sz w:val="24"/>
              </w:rPr>
            </w:pPr>
            <w:r w:rsidRPr="00703AF7">
              <w:rPr>
                <w:rFonts w:ascii="Times New Roman" w:hAnsi="Times New Roman" w:cs="Times New Roman"/>
                <w:color w:val="333333"/>
                <w:szCs w:val="20"/>
              </w:rPr>
              <w:t xml:space="preserve">Enregistrement de chaque maintenance corrective ou préventive : technicien, dates de début/fin, durée calculée </w:t>
            </w:r>
            <w:r w:rsidRPr="00703AF7">
              <w:rPr>
                <w:rFonts w:ascii="Times New Roman" w:hAnsi="Times New Roman" w:cs="Times New Roman"/>
                <w:color w:val="333333"/>
                <w:szCs w:val="20"/>
              </w:rPr>
              <w:lastRenderedPageBreak/>
              <w:t>automatiquement, coût et rapport d</w:t>
            </w:r>
            <w:r w:rsidR="00442F78">
              <w:rPr>
                <w:rFonts w:ascii="Times New Roman" w:hAnsi="Times New Roman" w:cs="Times New Roman"/>
                <w:color w:val="333333"/>
                <w:szCs w:val="20"/>
              </w:rPr>
              <w:t>’</w:t>
            </w:r>
            <w:r w:rsidRPr="00703AF7">
              <w:rPr>
                <w:rFonts w:ascii="Times New Roman" w:hAnsi="Times New Roman" w:cs="Times New Roman"/>
                <w:color w:val="333333"/>
                <w:szCs w:val="20"/>
              </w:rPr>
              <w:t>intervention. Vue calendrier des interventions planifiées.</w:t>
            </w:r>
          </w:p>
        </w:tc>
      </w:tr>
      <w:tr w:rsidR="00703AF7" w:rsidRPr="00703AF7" w:rsidTr="00703AF7">
        <w:tc>
          <w:tcPr>
            <w:tcW w:w="521" w:type="dxa"/>
            <w:tcBorders>
              <w:top w:val="single" w:sz="1" w:space="0" w:color="AAAAAA"/>
              <w:left w:val="single" w:sz="1" w:space="0" w:color="AAAAAA"/>
              <w:bottom w:val="single" w:sz="1" w:space="0" w:color="AAAAAA"/>
              <w:right w:val="single" w:sz="1" w:space="0" w:color="AAAAAA"/>
            </w:tcBorders>
            <w:shd w:val="clear" w:color="auto" w:fill="FFFFFF"/>
            <w:tcMar>
              <w:top w:w="90" w:type="dxa"/>
              <w:left w:w="130" w:type="dxa"/>
              <w:bottom w:w="90" w:type="dxa"/>
              <w:right w:w="130" w:type="dxa"/>
            </w:tcMar>
          </w:tcPr>
          <w:p w:rsidR="00703AF7" w:rsidRPr="00703AF7" w:rsidRDefault="00703AF7" w:rsidP="00703AF7">
            <w:pPr>
              <w:spacing w:line="360" w:lineRule="auto"/>
              <w:jc w:val="center"/>
              <w:rPr>
                <w:rFonts w:ascii="Times New Roman" w:hAnsi="Times New Roman" w:cs="Times New Roman"/>
                <w:sz w:val="24"/>
              </w:rPr>
            </w:pPr>
            <w:r w:rsidRPr="00703AF7">
              <w:rPr>
                <w:rFonts w:ascii="Times New Roman" w:hAnsi="Times New Roman" w:cs="Times New Roman"/>
                <w:b/>
                <w:bCs/>
                <w:color w:val="666666"/>
                <w:szCs w:val="20"/>
              </w:rPr>
              <w:lastRenderedPageBreak/>
              <w:t>04</w:t>
            </w:r>
          </w:p>
        </w:tc>
        <w:tc>
          <w:tcPr>
            <w:tcW w:w="2086" w:type="dxa"/>
            <w:tcBorders>
              <w:top w:val="single" w:sz="1" w:space="0" w:color="AAAAAA"/>
              <w:left w:val="single" w:sz="1" w:space="0" w:color="AAAAAA"/>
              <w:bottom w:val="single" w:sz="1" w:space="0" w:color="AAAAAA"/>
              <w:right w:val="single" w:sz="1" w:space="0" w:color="AAAAAA"/>
            </w:tcBorders>
            <w:shd w:val="clear" w:color="auto" w:fill="FFFFFF"/>
            <w:tcMar>
              <w:top w:w="90" w:type="dxa"/>
              <w:left w:w="130" w:type="dxa"/>
              <w:bottom w:w="90" w:type="dxa"/>
              <w:right w:w="130" w:type="dxa"/>
            </w:tcMar>
          </w:tcPr>
          <w:p w:rsidR="00703AF7" w:rsidRPr="00703AF7" w:rsidRDefault="00703AF7" w:rsidP="00703AF7">
            <w:pPr>
              <w:spacing w:line="360" w:lineRule="auto"/>
              <w:rPr>
                <w:rFonts w:ascii="Times New Roman" w:hAnsi="Times New Roman" w:cs="Times New Roman"/>
                <w:sz w:val="24"/>
              </w:rPr>
            </w:pPr>
            <w:r w:rsidRPr="00703AF7">
              <w:rPr>
                <w:rFonts w:ascii="Times New Roman" w:hAnsi="Times New Roman" w:cs="Times New Roman"/>
                <w:b/>
                <w:bCs/>
                <w:color w:val="000000"/>
                <w:szCs w:val="20"/>
              </w:rPr>
              <w:t>Gestion des contrats fournisseurs</w:t>
            </w:r>
          </w:p>
        </w:tc>
        <w:tc>
          <w:tcPr>
            <w:tcW w:w="4212" w:type="dxa"/>
            <w:tcBorders>
              <w:top w:val="single" w:sz="1" w:space="0" w:color="AAAAAA"/>
              <w:left w:val="single" w:sz="1" w:space="0" w:color="AAAAAA"/>
              <w:bottom w:val="single" w:sz="1" w:space="0" w:color="AAAAAA"/>
              <w:right w:val="single" w:sz="1" w:space="0" w:color="AAAAAA"/>
            </w:tcBorders>
            <w:shd w:val="clear" w:color="auto" w:fill="FFFFFF"/>
            <w:tcMar>
              <w:top w:w="90" w:type="dxa"/>
              <w:left w:w="130" w:type="dxa"/>
              <w:bottom w:w="90" w:type="dxa"/>
              <w:right w:w="130" w:type="dxa"/>
            </w:tcMar>
          </w:tcPr>
          <w:p w:rsidR="00703AF7" w:rsidRPr="00703AF7" w:rsidRDefault="00703AF7" w:rsidP="00703AF7">
            <w:pPr>
              <w:spacing w:line="360" w:lineRule="auto"/>
              <w:jc w:val="both"/>
              <w:rPr>
                <w:rFonts w:ascii="Times New Roman" w:hAnsi="Times New Roman" w:cs="Times New Roman"/>
                <w:sz w:val="24"/>
              </w:rPr>
            </w:pPr>
            <w:r w:rsidRPr="00703AF7">
              <w:rPr>
                <w:rFonts w:ascii="Times New Roman" w:hAnsi="Times New Roman" w:cs="Times New Roman"/>
                <w:color w:val="333333"/>
                <w:szCs w:val="20"/>
              </w:rPr>
              <w:t xml:space="preserve">Suivi des contrats de maintenance et de licence : fournisseur, période de validité, montant, équipements couverts. Calcul automatique des jours restants avant expiration. </w:t>
            </w:r>
            <w:proofErr w:type="spellStart"/>
            <w:r w:rsidRPr="00703AF7">
              <w:rPr>
                <w:rFonts w:ascii="Times New Roman" w:hAnsi="Times New Roman" w:cs="Times New Roman"/>
                <w:color w:val="333333"/>
                <w:szCs w:val="20"/>
              </w:rPr>
              <w:t>Wizard</w:t>
            </w:r>
            <w:proofErr w:type="spellEnd"/>
            <w:r w:rsidRPr="00703AF7">
              <w:rPr>
                <w:rFonts w:ascii="Times New Roman" w:hAnsi="Times New Roman" w:cs="Times New Roman"/>
                <w:color w:val="333333"/>
                <w:szCs w:val="20"/>
              </w:rPr>
              <w:t xml:space="preserve"> de renouvellement.</w:t>
            </w:r>
          </w:p>
        </w:tc>
      </w:tr>
      <w:tr w:rsidR="00703AF7" w:rsidRPr="00703AF7" w:rsidTr="00703AF7">
        <w:tc>
          <w:tcPr>
            <w:tcW w:w="521" w:type="dxa"/>
            <w:tcBorders>
              <w:top w:val="single" w:sz="1" w:space="0" w:color="AAAAAA"/>
              <w:left w:val="single" w:sz="1" w:space="0" w:color="AAAAAA"/>
              <w:bottom w:val="single" w:sz="1" w:space="0" w:color="AAAAAA"/>
              <w:right w:val="single" w:sz="1" w:space="0" w:color="AAAAAA"/>
            </w:tcBorders>
            <w:shd w:val="clear" w:color="auto" w:fill="F7F7F7"/>
            <w:tcMar>
              <w:top w:w="90" w:type="dxa"/>
              <w:left w:w="130" w:type="dxa"/>
              <w:bottom w:w="90" w:type="dxa"/>
              <w:right w:w="130" w:type="dxa"/>
            </w:tcMar>
          </w:tcPr>
          <w:p w:rsidR="00703AF7" w:rsidRPr="00703AF7" w:rsidRDefault="00703AF7" w:rsidP="00703AF7">
            <w:pPr>
              <w:spacing w:line="360" w:lineRule="auto"/>
              <w:jc w:val="center"/>
              <w:rPr>
                <w:rFonts w:ascii="Times New Roman" w:hAnsi="Times New Roman" w:cs="Times New Roman"/>
                <w:sz w:val="24"/>
              </w:rPr>
            </w:pPr>
            <w:r w:rsidRPr="00703AF7">
              <w:rPr>
                <w:rFonts w:ascii="Times New Roman" w:hAnsi="Times New Roman" w:cs="Times New Roman"/>
                <w:b/>
                <w:bCs/>
                <w:color w:val="666666"/>
                <w:szCs w:val="20"/>
              </w:rPr>
              <w:t>05</w:t>
            </w:r>
          </w:p>
        </w:tc>
        <w:tc>
          <w:tcPr>
            <w:tcW w:w="2086" w:type="dxa"/>
            <w:tcBorders>
              <w:top w:val="single" w:sz="1" w:space="0" w:color="AAAAAA"/>
              <w:left w:val="single" w:sz="1" w:space="0" w:color="AAAAAA"/>
              <w:bottom w:val="single" w:sz="1" w:space="0" w:color="AAAAAA"/>
              <w:right w:val="single" w:sz="1" w:space="0" w:color="AAAAAA"/>
            </w:tcBorders>
            <w:shd w:val="clear" w:color="auto" w:fill="F7F7F7"/>
            <w:tcMar>
              <w:top w:w="90" w:type="dxa"/>
              <w:left w:w="130" w:type="dxa"/>
              <w:bottom w:w="90" w:type="dxa"/>
              <w:right w:w="130" w:type="dxa"/>
            </w:tcMar>
          </w:tcPr>
          <w:p w:rsidR="00703AF7" w:rsidRPr="00703AF7" w:rsidRDefault="00703AF7" w:rsidP="00703AF7">
            <w:pPr>
              <w:spacing w:line="360" w:lineRule="auto"/>
              <w:rPr>
                <w:rFonts w:ascii="Times New Roman" w:hAnsi="Times New Roman" w:cs="Times New Roman"/>
                <w:sz w:val="24"/>
              </w:rPr>
            </w:pPr>
            <w:r w:rsidRPr="00703AF7">
              <w:rPr>
                <w:rFonts w:ascii="Times New Roman" w:hAnsi="Times New Roman" w:cs="Times New Roman"/>
                <w:b/>
                <w:bCs/>
                <w:color w:val="000000"/>
                <w:szCs w:val="20"/>
              </w:rPr>
              <w:t>Alertes automatiques</w:t>
            </w:r>
          </w:p>
        </w:tc>
        <w:tc>
          <w:tcPr>
            <w:tcW w:w="4212" w:type="dxa"/>
            <w:tcBorders>
              <w:top w:val="single" w:sz="1" w:space="0" w:color="AAAAAA"/>
              <w:left w:val="single" w:sz="1" w:space="0" w:color="AAAAAA"/>
              <w:bottom w:val="single" w:sz="1" w:space="0" w:color="AAAAAA"/>
              <w:right w:val="single" w:sz="1" w:space="0" w:color="AAAAAA"/>
            </w:tcBorders>
            <w:shd w:val="clear" w:color="auto" w:fill="F7F7F7"/>
            <w:tcMar>
              <w:top w:w="90" w:type="dxa"/>
              <w:left w:w="130" w:type="dxa"/>
              <w:bottom w:w="90" w:type="dxa"/>
              <w:right w:w="130" w:type="dxa"/>
            </w:tcMar>
          </w:tcPr>
          <w:p w:rsidR="00703AF7" w:rsidRPr="00703AF7" w:rsidRDefault="00703AF7" w:rsidP="00703AF7">
            <w:pPr>
              <w:spacing w:line="360" w:lineRule="auto"/>
              <w:jc w:val="both"/>
              <w:rPr>
                <w:rFonts w:ascii="Times New Roman" w:hAnsi="Times New Roman" w:cs="Times New Roman"/>
                <w:sz w:val="24"/>
              </w:rPr>
            </w:pPr>
            <w:r w:rsidRPr="00703AF7">
              <w:rPr>
                <w:rFonts w:ascii="Times New Roman" w:hAnsi="Times New Roman" w:cs="Times New Roman"/>
                <w:color w:val="333333"/>
                <w:szCs w:val="20"/>
              </w:rPr>
              <w:t>Génération d</w:t>
            </w:r>
            <w:r w:rsidR="00442F78">
              <w:rPr>
                <w:rFonts w:ascii="Times New Roman" w:hAnsi="Times New Roman" w:cs="Times New Roman"/>
                <w:color w:val="333333"/>
                <w:szCs w:val="20"/>
              </w:rPr>
              <w:t>’</w:t>
            </w:r>
            <w:r w:rsidRPr="00703AF7">
              <w:rPr>
                <w:rFonts w:ascii="Times New Roman" w:hAnsi="Times New Roman" w:cs="Times New Roman"/>
                <w:color w:val="333333"/>
                <w:szCs w:val="20"/>
              </w:rPr>
              <w:t xml:space="preserve">alertes (modèle </w:t>
            </w:r>
            <w:proofErr w:type="spellStart"/>
            <w:proofErr w:type="gramStart"/>
            <w:r w:rsidRPr="00703AF7">
              <w:rPr>
                <w:rFonts w:ascii="Times New Roman" w:hAnsi="Times New Roman" w:cs="Times New Roman"/>
                <w:color w:val="333333"/>
                <w:szCs w:val="20"/>
              </w:rPr>
              <w:t>it.alerte</w:t>
            </w:r>
            <w:proofErr w:type="spellEnd"/>
            <w:proofErr w:type="gramEnd"/>
            <w:r w:rsidRPr="00703AF7">
              <w:rPr>
                <w:rFonts w:ascii="Times New Roman" w:hAnsi="Times New Roman" w:cs="Times New Roman"/>
                <w:color w:val="333333"/>
                <w:szCs w:val="20"/>
              </w:rPr>
              <w:t xml:space="preserve">) pour les garanties et contrats expirant dans un délai paramétrable. </w:t>
            </w:r>
            <w:proofErr w:type="spellStart"/>
            <w:r w:rsidRPr="00703AF7">
              <w:rPr>
                <w:rFonts w:ascii="Times New Roman" w:hAnsi="Times New Roman" w:cs="Times New Roman"/>
                <w:color w:val="333333"/>
                <w:szCs w:val="20"/>
              </w:rPr>
              <w:t>Wizard</w:t>
            </w:r>
            <w:proofErr w:type="spellEnd"/>
            <w:r w:rsidRPr="00703AF7">
              <w:rPr>
                <w:rFonts w:ascii="Times New Roman" w:hAnsi="Times New Roman" w:cs="Times New Roman"/>
                <w:color w:val="333333"/>
                <w:szCs w:val="20"/>
              </w:rPr>
              <w:t xml:space="preserve"> de scan manuel et déclenchement automatique par tâche planifiée (</w:t>
            </w:r>
            <w:proofErr w:type="spellStart"/>
            <w:proofErr w:type="gramStart"/>
            <w:r w:rsidRPr="00703AF7">
              <w:rPr>
                <w:rFonts w:ascii="Times New Roman" w:hAnsi="Times New Roman" w:cs="Times New Roman"/>
                <w:color w:val="333333"/>
                <w:szCs w:val="20"/>
              </w:rPr>
              <w:t>ir.cron</w:t>
            </w:r>
            <w:proofErr w:type="spellEnd"/>
            <w:proofErr w:type="gramEnd"/>
            <w:r w:rsidRPr="00703AF7">
              <w:rPr>
                <w:rFonts w:ascii="Times New Roman" w:hAnsi="Times New Roman" w:cs="Times New Roman"/>
                <w:color w:val="333333"/>
                <w:szCs w:val="20"/>
              </w:rPr>
              <w:t>).</w:t>
            </w:r>
          </w:p>
        </w:tc>
      </w:tr>
      <w:tr w:rsidR="00703AF7" w:rsidRPr="00703AF7" w:rsidTr="00703AF7">
        <w:tc>
          <w:tcPr>
            <w:tcW w:w="521" w:type="dxa"/>
            <w:tcBorders>
              <w:top w:val="single" w:sz="1" w:space="0" w:color="AAAAAA"/>
              <w:left w:val="single" w:sz="1" w:space="0" w:color="AAAAAA"/>
              <w:bottom w:val="single" w:sz="1" w:space="0" w:color="AAAAAA"/>
              <w:right w:val="single" w:sz="1" w:space="0" w:color="AAAAAA"/>
            </w:tcBorders>
            <w:shd w:val="clear" w:color="auto" w:fill="FFFFFF"/>
            <w:tcMar>
              <w:top w:w="90" w:type="dxa"/>
              <w:left w:w="130" w:type="dxa"/>
              <w:bottom w:w="90" w:type="dxa"/>
              <w:right w:w="130" w:type="dxa"/>
            </w:tcMar>
          </w:tcPr>
          <w:p w:rsidR="00703AF7" w:rsidRPr="00703AF7" w:rsidRDefault="00703AF7" w:rsidP="00703AF7">
            <w:pPr>
              <w:spacing w:line="360" w:lineRule="auto"/>
              <w:jc w:val="center"/>
              <w:rPr>
                <w:rFonts w:ascii="Times New Roman" w:hAnsi="Times New Roman" w:cs="Times New Roman"/>
                <w:sz w:val="24"/>
              </w:rPr>
            </w:pPr>
            <w:r w:rsidRPr="00703AF7">
              <w:rPr>
                <w:rFonts w:ascii="Times New Roman" w:hAnsi="Times New Roman" w:cs="Times New Roman"/>
                <w:b/>
                <w:bCs/>
                <w:color w:val="666666"/>
                <w:szCs w:val="20"/>
              </w:rPr>
              <w:t>06</w:t>
            </w:r>
          </w:p>
        </w:tc>
        <w:tc>
          <w:tcPr>
            <w:tcW w:w="2086" w:type="dxa"/>
            <w:tcBorders>
              <w:top w:val="single" w:sz="1" w:space="0" w:color="AAAAAA"/>
              <w:left w:val="single" w:sz="1" w:space="0" w:color="AAAAAA"/>
              <w:bottom w:val="single" w:sz="1" w:space="0" w:color="AAAAAA"/>
              <w:right w:val="single" w:sz="1" w:space="0" w:color="AAAAAA"/>
            </w:tcBorders>
            <w:shd w:val="clear" w:color="auto" w:fill="FFFFFF"/>
            <w:tcMar>
              <w:top w:w="90" w:type="dxa"/>
              <w:left w:w="130" w:type="dxa"/>
              <w:bottom w:w="90" w:type="dxa"/>
              <w:right w:w="130" w:type="dxa"/>
            </w:tcMar>
          </w:tcPr>
          <w:p w:rsidR="00703AF7" w:rsidRPr="00703AF7" w:rsidRDefault="00703AF7" w:rsidP="00703AF7">
            <w:pPr>
              <w:spacing w:line="360" w:lineRule="auto"/>
              <w:rPr>
                <w:rFonts w:ascii="Times New Roman" w:hAnsi="Times New Roman" w:cs="Times New Roman"/>
                <w:sz w:val="24"/>
              </w:rPr>
            </w:pPr>
            <w:r w:rsidRPr="00703AF7">
              <w:rPr>
                <w:rFonts w:ascii="Times New Roman" w:hAnsi="Times New Roman" w:cs="Times New Roman"/>
                <w:b/>
                <w:bCs/>
                <w:color w:val="000000"/>
                <w:szCs w:val="20"/>
              </w:rPr>
              <w:t>Import en masse (CSV)</w:t>
            </w:r>
          </w:p>
        </w:tc>
        <w:tc>
          <w:tcPr>
            <w:tcW w:w="4212" w:type="dxa"/>
            <w:tcBorders>
              <w:top w:val="single" w:sz="1" w:space="0" w:color="AAAAAA"/>
              <w:left w:val="single" w:sz="1" w:space="0" w:color="AAAAAA"/>
              <w:bottom w:val="single" w:sz="1" w:space="0" w:color="AAAAAA"/>
              <w:right w:val="single" w:sz="1" w:space="0" w:color="AAAAAA"/>
            </w:tcBorders>
            <w:shd w:val="clear" w:color="auto" w:fill="FFFFFF"/>
            <w:tcMar>
              <w:top w:w="90" w:type="dxa"/>
              <w:left w:w="130" w:type="dxa"/>
              <w:bottom w:w="90" w:type="dxa"/>
              <w:right w:w="130" w:type="dxa"/>
            </w:tcMar>
          </w:tcPr>
          <w:p w:rsidR="00703AF7" w:rsidRPr="00703AF7" w:rsidRDefault="00703AF7" w:rsidP="00703AF7">
            <w:pPr>
              <w:spacing w:line="360" w:lineRule="auto"/>
              <w:jc w:val="both"/>
              <w:rPr>
                <w:rFonts w:ascii="Times New Roman" w:hAnsi="Times New Roman" w:cs="Times New Roman"/>
                <w:sz w:val="24"/>
              </w:rPr>
            </w:pPr>
            <w:proofErr w:type="spellStart"/>
            <w:r w:rsidRPr="00703AF7">
              <w:rPr>
                <w:rFonts w:ascii="Times New Roman" w:hAnsi="Times New Roman" w:cs="Times New Roman"/>
                <w:color w:val="333333"/>
                <w:szCs w:val="20"/>
              </w:rPr>
              <w:t>Wizard</w:t>
            </w:r>
            <w:proofErr w:type="spellEnd"/>
            <w:r w:rsidRPr="00703AF7">
              <w:rPr>
                <w:rFonts w:ascii="Times New Roman" w:hAnsi="Times New Roman" w:cs="Times New Roman"/>
                <w:color w:val="333333"/>
                <w:szCs w:val="20"/>
              </w:rPr>
              <w:t xml:space="preserve"> permettant de charger un fichier CSV d</w:t>
            </w:r>
            <w:r w:rsidR="00442F78">
              <w:rPr>
                <w:rFonts w:ascii="Times New Roman" w:hAnsi="Times New Roman" w:cs="Times New Roman"/>
                <w:color w:val="333333"/>
                <w:szCs w:val="20"/>
              </w:rPr>
              <w:t>’</w:t>
            </w:r>
            <w:r w:rsidRPr="00703AF7">
              <w:rPr>
                <w:rFonts w:ascii="Times New Roman" w:hAnsi="Times New Roman" w:cs="Times New Roman"/>
                <w:color w:val="333333"/>
                <w:szCs w:val="20"/>
              </w:rPr>
              <w:t>inventaire, de créer les équipements manquants et de détecter les doublons par numéro de série. Un rapport d</w:t>
            </w:r>
            <w:r w:rsidR="00442F78">
              <w:rPr>
                <w:rFonts w:ascii="Times New Roman" w:hAnsi="Times New Roman" w:cs="Times New Roman"/>
                <w:color w:val="333333"/>
                <w:szCs w:val="20"/>
              </w:rPr>
              <w:t>’</w:t>
            </w:r>
            <w:r w:rsidRPr="00703AF7">
              <w:rPr>
                <w:rFonts w:ascii="Times New Roman" w:hAnsi="Times New Roman" w:cs="Times New Roman"/>
                <w:color w:val="333333"/>
                <w:szCs w:val="20"/>
              </w:rPr>
              <w:t>import affiche les lignes créées, ignorées et en erreur.</w:t>
            </w:r>
          </w:p>
        </w:tc>
      </w:tr>
      <w:tr w:rsidR="00703AF7" w:rsidRPr="00703AF7" w:rsidTr="00703AF7">
        <w:tc>
          <w:tcPr>
            <w:tcW w:w="521" w:type="dxa"/>
            <w:tcBorders>
              <w:top w:val="single" w:sz="1" w:space="0" w:color="AAAAAA"/>
              <w:left w:val="single" w:sz="1" w:space="0" w:color="AAAAAA"/>
              <w:bottom w:val="single" w:sz="1" w:space="0" w:color="AAAAAA"/>
              <w:right w:val="single" w:sz="1" w:space="0" w:color="AAAAAA"/>
            </w:tcBorders>
            <w:shd w:val="clear" w:color="auto" w:fill="F7F7F7"/>
            <w:tcMar>
              <w:top w:w="90" w:type="dxa"/>
              <w:left w:w="130" w:type="dxa"/>
              <w:bottom w:w="90" w:type="dxa"/>
              <w:right w:w="130" w:type="dxa"/>
            </w:tcMar>
          </w:tcPr>
          <w:p w:rsidR="00703AF7" w:rsidRPr="00703AF7" w:rsidRDefault="00703AF7" w:rsidP="00703AF7">
            <w:pPr>
              <w:spacing w:line="360" w:lineRule="auto"/>
              <w:jc w:val="center"/>
              <w:rPr>
                <w:rFonts w:ascii="Times New Roman" w:hAnsi="Times New Roman" w:cs="Times New Roman"/>
                <w:sz w:val="24"/>
              </w:rPr>
            </w:pPr>
            <w:r w:rsidRPr="00703AF7">
              <w:rPr>
                <w:rFonts w:ascii="Times New Roman" w:hAnsi="Times New Roman" w:cs="Times New Roman"/>
                <w:b/>
                <w:bCs/>
                <w:color w:val="666666"/>
                <w:szCs w:val="20"/>
              </w:rPr>
              <w:t>07</w:t>
            </w:r>
          </w:p>
        </w:tc>
        <w:tc>
          <w:tcPr>
            <w:tcW w:w="2086" w:type="dxa"/>
            <w:tcBorders>
              <w:top w:val="single" w:sz="1" w:space="0" w:color="AAAAAA"/>
              <w:left w:val="single" w:sz="1" w:space="0" w:color="AAAAAA"/>
              <w:bottom w:val="single" w:sz="1" w:space="0" w:color="AAAAAA"/>
              <w:right w:val="single" w:sz="1" w:space="0" w:color="AAAAAA"/>
            </w:tcBorders>
            <w:shd w:val="clear" w:color="auto" w:fill="F7F7F7"/>
            <w:tcMar>
              <w:top w:w="90" w:type="dxa"/>
              <w:left w:w="130" w:type="dxa"/>
              <w:bottom w:w="90" w:type="dxa"/>
              <w:right w:w="130" w:type="dxa"/>
            </w:tcMar>
          </w:tcPr>
          <w:p w:rsidR="00703AF7" w:rsidRPr="00703AF7" w:rsidRDefault="00703AF7" w:rsidP="00703AF7">
            <w:pPr>
              <w:spacing w:line="360" w:lineRule="auto"/>
              <w:rPr>
                <w:rFonts w:ascii="Times New Roman" w:hAnsi="Times New Roman" w:cs="Times New Roman"/>
                <w:sz w:val="24"/>
              </w:rPr>
            </w:pPr>
            <w:r w:rsidRPr="00703AF7">
              <w:rPr>
                <w:rFonts w:ascii="Times New Roman" w:hAnsi="Times New Roman" w:cs="Times New Roman"/>
                <w:b/>
                <w:bCs/>
                <w:color w:val="000000"/>
                <w:szCs w:val="20"/>
              </w:rPr>
              <w:t>Rapports PDF (</w:t>
            </w:r>
            <w:proofErr w:type="spellStart"/>
            <w:r w:rsidRPr="00703AF7">
              <w:rPr>
                <w:rFonts w:ascii="Times New Roman" w:hAnsi="Times New Roman" w:cs="Times New Roman"/>
                <w:b/>
                <w:bCs/>
                <w:color w:val="000000"/>
                <w:szCs w:val="20"/>
              </w:rPr>
              <w:t>QWeb</w:t>
            </w:r>
            <w:proofErr w:type="spellEnd"/>
            <w:r w:rsidRPr="00703AF7">
              <w:rPr>
                <w:rFonts w:ascii="Times New Roman" w:hAnsi="Times New Roman" w:cs="Times New Roman"/>
                <w:b/>
                <w:bCs/>
                <w:color w:val="000000"/>
                <w:szCs w:val="20"/>
              </w:rPr>
              <w:t>)</w:t>
            </w:r>
          </w:p>
        </w:tc>
        <w:tc>
          <w:tcPr>
            <w:tcW w:w="4212" w:type="dxa"/>
            <w:tcBorders>
              <w:top w:val="single" w:sz="1" w:space="0" w:color="AAAAAA"/>
              <w:left w:val="single" w:sz="1" w:space="0" w:color="AAAAAA"/>
              <w:bottom w:val="single" w:sz="1" w:space="0" w:color="AAAAAA"/>
              <w:right w:val="single" w:sz="1" w:space="0" w:color="AAAAAA"/>
            </w:tcBorders>
            <w:shd w:val="clear" w:color="auto" w:fill="F7F7F7"/>
            <w:tcMar>
              <w:top w:w="90" w:type="dxa"/>
              <w:left w:w="130" w:type="dxa"/>
              <w:bottom w:w="90" w:type="dxa"/>
              <w:right w:w="130" w:type="dxa"/>
            </w:tcMar>
          </w:tcPr>
          <w:p w:rsidR="00703AF7" w:rsidRPr="00703AF7" w:rsidRDefault="00703AF7" w:rsidP="00703AF7">
            <w:pPr>
              <w:spacing w:line="360" w:lineRule="auto"/>
              <w:jc w:val="both"/>
              <w:rPr>
                <w:rFonts w:ascii="Times New Roman" w:hAnsi="Times New Roman" w:cs="Times New Roman"/>
                <w:sz w:val="24"/>
              </w:rPr>
            </w:pPr>
            <w:r w:rsidRPr="00703AF7">
              <w:rPr>
                <w:rFonts w:ascii="Times New Roman" w:hAnsi="Times New Roman" w:cs="Times New Roman"/>
                <w:color w:val="333333"/>
                <w:szCs w:val="20"/>
              </w:rPr>
              <w:t>Trois rapports imprimables : fiche individuelle d</w:t>
            </w:r>
            <w:r w:rsidR="00442F78">
              <w:rPr>
                <w:rFonts w:ascii="Times New Roman" w:hAnsi="Times New Roman" w:cs="Times New Roman"/>
                <w:color w:val="333333"/>
                <w:szCs w:val="20"/>
              </w:rPr>
              <w:t>’</w:t>
            </w:r>
            <w:r w:rsidRPr="00703AF7">
              <w:rPr>
                <w:rFonts w:ascii="Times New Roman" w:hAnsi="Times New Roman" w:cs="Times New Roman"/>
                <w:color w:val="333333"/>
                <w:szCs w:val="20"/>
              </w:rPr>
              <w:t>équipement, rapport d</w:t>
            </w:r>
            <w:r w:rsidR="00442F78">
              <w:rPr>
                <w:rFonts w:ascii="Times New Roman" w:hAnsi="Times New Roman" w:cs="Times New Roman"/>
                <w:color w:val="333333"/>
                <w:szCs w:val="20"/>
              </w:rPr>
              <w:t>’</w:t>
            </w:r>
            <w:r w:rsidRPr="00703AF7">
              <w:rPr>
                <w:rFonts w:ascii="Times New Roman" w:hAnsi="Times New Roman" w:cs="Times New Roman"/>
                <w:color w:val="333333"/>
                <w:szCs w:val="20"/>
              </w:rPr>
              <w:t>inventaire complet filtrable par département ou catégorie, historique des maintenances par période avec coût total.</w:t>
            </w:r>
          </w:p>
        </w:tc>
      </w:tr>
      <w:tr w:rsidR="00703AF7" w:rsidRPr="00703AF7" w:rsidTr="00703AF7">
        <w:tc>
          <w:tcPr>
            <w:tcW w:w="521" w:type="dxa"/>
            <w:tcBorders>
              <w:top w:val="single" w:sz="1" w:space="0" w:color="AAAAAA"/>
              <w:left w:val="single" w:sz="1" w:space="0" w:color="AAAAAA"/>
              <w:bottom w:val="single" w:sz="1" w:space="0" w:color="AAAAAA"/>
              <w:right w:val="single" w:sz="1" w:space="0" w:color="AAAAAA"/>
            </w:tcBorders>
            <w:shd w:val="clear" w:color="auto" w:fill="FFFFFF"/>
            <w:tcMar>
              <w:top w:w="90" w:type="dxa"/>
              <w:left w:w="130" w:type="dxa"/>
              <w:bottom w:w="90" w:type="dxa"/>
              <w:right w:w="130" w:type="dxa"/>
            </w:tcMar>
          </w:tcPr>
          <w:p w:rsidR="00703AF7" w:rsidRPr="00703AF7" w:rsidRDefault="00703AF7" w:rsidP="00703AF7">
            <w:pPr>
              <w:spacing w:line="360" w:lineRule="auto"/>
              <w:jc w:val="center"/>
              <w:rPr>
                <w:rFonts w:ascii="Times New Roman" w:hAnsi="Times New Roman" w:cs="Times New Roman"/>
                <w:sz w:val="24"/>
              </w:rPr>
            </w:pPr>
            <w:r w:rsidRPr="00703AF7">
              <w:rPr>
                <w:rFonts w:ascii="Times New Roman" w:hAnsi="Times New Roman" w:cs="Times New Roman"/>
                <w:b/>
                <w:bCs/>
                <w:color w:val="666666"/>
                <w:szCs w:val="20"/>
              </w:rPr>
              <w:t>08</w:t>
            </w:r>
          </w:p>
        </w:tc>
        <w:tc>
          <w:tcPr>
            <w:tcW w:w="2086" w:type="dxa"/>
            <w:tcBorders>
              <w:top w:val="single" w:sz="1" w:space="0" w:color="AAAAAA"/>
              <w:left w:val="single" w:sz="1" w:space="0" w:color="AAAAAA"/>
              <w:bottom w:val="single" w:sz="1" w:space="0" w:color="AAAAAA"/>
              <w:right w:val="single" w:sz="1" w:space="0" w:color="AAAAAA"/>
            </w:tcBorders>
            <w:shd w:val="clear" w:color="auto" w:fill="FFFFFF"/>
            <w:tcMar>
              <w:top w:w="90" w:type="dxa"/>
              <w:left w:w="130" w:type="dxa"/>
              <w:bottom w:w="90" w:type="dxa"/>
              <w:right w:w="130" w:type="dxa"/>
            </w:tcMar>
          </w:tcPr>
          <w:p w:rsidR="00703AF7" w:rsidRPr="00703AF7" w:rsidRDefault="00703AF7" w:rsidP="00703AF7">
            <w:pPr>
              <w:spacing w:line="360" w:lineRule="auto"/>
              <w:rPr>
                <w:rFonts w:ascii="Times New Roman" w:hAnsi="Times New Roman" w:cs="Times New Roman"/>
                <w:sz w:val="24"/>
              </w:rPr>
            </w:pPr>
            <w:r w:rsidRPr="00703AF7">
              <w:rPr>
                <w:rFonts w:ascii="Times New Roman" w:hAnsi="Times New Roman" w:cs="Times New Roman"/>
                <w:b/>
                <w:bCs/>
                <w:color w:val="000000"/>
                <w:szCs w:val="20"/>
              </w:rPr>
              <w:t>Exports Excel</w:t>
            </w:r>
          </w:p>
        </w:tc>
        <w:tc>
          <w:tcPr>
            <w:tcW w:w="4212" w:type="dxa"/>
            <w:tcBorders>
              <w:top w:val="single" w:sz="1" w:space="0" w:color="AAAAAA"/>
              <w:left w:val="single" w:sz="1" w:space="0" w:color="AAAAAA"/>
              <w:bottom w:val="single" w:sz="1" w:space="0" w:color="AAAAAA"/>
              <w:right w:val="single" w:sz="1" w:space="0" w:color="AAAAAA"/>
            </w:tcBorders>
            <w:shd w:val="clear" w:color="auto" w:fill="FFFFFF"/>
            <w:tcMar>
              <w:top w:w="90" w:type="dxa"/>
              <w:left w:w="130" w:type="dxa"/>
              <w:bottom w:w="90" w:type="dxa"/>
              <w:right w:w="130" w:type="dxa"/>
            </w:tcMar>
          </w:tcPr>
          <w:p w:rsidR="00703AF7" w:rsidRPr="00703AF7" w:rsidRDefault="00703AF7" w:rsidP="00703AF7">
            <w:pPr>
              <w:spacing w:line="360" w:lineRule="auto"/>
              <w:jc w:val="both"/>
              <w:rPr>
                <w:rFonts w:ascii="Times New Roman" w:hAnsi="Times New Roman" w:cs="Times New Roman"/>
                <w:sz w:val="24"/>
              </w:rPr>
            </w:pPr>
            <w:r w:rsidRPr="00703AF7">
              <w:rPr>
                <w:rFonts w:ascii="Times New Roman" w:hAnsi="Times New Roman" w:cs="Times New Roman"/>
                <w:color w:val="333333"/>
                <w:szCs w:val="20"/>
              </w:rPr>
              <w:t>Trois fichiers téléchargeables : inventaire complet (toutes colonnes), synthèse des coûts de maintenance par asset et par mois, liste des contrats expirant dans les 60 jours avec mise en couleur conditionnelle.</w:t>
            </w:r>
          </w:p>
        </w:tc>
      </w:tr>
      <w:tr w:rsidR="00703AF7" w:rsidRPr="00703AF7" w:rsidTr="00703AF7">
        <w:tc>
          <w:tcPr>
            <w:tcW w:w="521" w:type="dxa"/>
            <w:tcBorders>
              <w:top w:val="single" w:sz="1" w:space="0" w:color="AAAAAA"/>
              <w:left w:val="single" w:sz="1" w:space="0" w:color="AAAAAA"/>
              <w:bottom w:val="single" w:sz="1" w:space="0" w:color="AAAAAA"/>
              <w:right w:val="single" w:sz="1" w:space="0" w:color="AAAAAA"/>
            </w:tcBorders>
            <w:shd w:val="clear" w:color="auto" w:fill="F7F7F7"/>
            <w:tcMar>
              <w:top w:w="90" w:type="dxa"/>
              <w:left w:w="130" w:type="dxa"/>
              <w:bottom w:w="90" w:type="dxa"/>
              <w:right w:w="130" w:type="dxa"/>
            </w:tcMar>
          </w:tcPr>
          <w:p w:rsidR="00703AF7" w:rsidRPr="00703AF7" w:rsidRDefault="00703AF7" w:rsidP="00703AF7">
            <w:pPr>
              <w:spacing w:line="360" w:lineRule="auto"/>
              <w:jc w:val="center"/>
              <w:rPr>
                <w:rFonts w:ascii="Times New Roman" w:hAnsi="Times New Roman" w:cs="Times New Roman"/>
                <w:sz w:val="24"/>
              </w:rPr>
            </w:pPr>
            <w:r w:rsidRPr="00703AF7">
              <w:rPr>
                <w:rFonts w:ascii="Times New Roman" w:hAnsi="Times New Roman" w:cs="Times New Roman"/>
                <w:b/>
                <w:bCs/>
                <w:color w:val="666666"/>
                <w:szCs w:val="20"/>
              </w:rPr>
              <w:t>09</w:t>
            </w:r>
          </w:p>
        </w:tc>
        <w:tc>
          <w:tcPr>
            <w:tcW w:w="2086" w:type="dxa"/>
            <w:tcBorders>
              <w:top w:val="single" w:sz="1" w:space="0" w:color="AAAAAA"/>
              <w:left w:val="single" w:sz="1" w:space="0" w:color="AAAAAA"/>
              <w:bottom w:val="single" w:sz="1" w:space="0" w:color="AAAAAA"/>
              <w:right w:val="single" w:sz="1" w:space="0" w:color="AAAAAA"/>
            </w:tcBorders>
            <w:shd w:val="clear" w:color="auto" w:fill="F7F7F7"/>
            <w:tcMar>
              <w:top w:w="90" w:type="dxa"/>
              <w:left w:w="130" w:type="dxa"/>
              <w:bottom w:w="90" w:type="dxa"/>
              <w:right w:w="130" w:type="dxa"/>
            </w:tcMar>
          </w:tcPr>
          <w:p w:rsidR="00703AF7" w:rsidRPr="00703AF7" w:rsidRDefault="00703AF7" w:rsidP="00703AF7">
            <w:pPr>
              <w:spacing w:line="360" w:lineRule="auto"/>
              <w:rPr>
                <w:rFonts w:ascii="Times New Roman" w:hAnsi="Times New Roman" w:cs="Times New Roman"/>
                <w:sz w:val="24"/>
              </w:rPr>
            </w:pPr>
            <w:r w:rsidRPr="00703AF7">
              <w:rPr>
                <w:rFonts w:ascii="Times New Roman" w:hAnsi="Times New Roman" w:cs="Times New Roman"/>
                <w:b/>
                <w:bCs/>
                <w:color w:val="000000"/>
                <w:szCs w:val="20"/>
              </w:rPr>
              <w:t>Dashboard personnalisé</w:t>
            </w:r>
          </w:p>
        </w:tc>
        <w:tc>
          <w:tcPr>
            <w:tcW w:w="4212" w:type="dxa"/>
            <w:tcBorders>
              <w:top w:val="single" w:sz="1" w:space="0" w:color="AAAAAA"/>
              <w:left w:val="single" w:sz="1" w:space="0" w:color="AAAAAA"/>
              <w:bottom w:val="single" w:sz="1" w:space="0" w:color="AAAAAA"/>
              <w:right w:val="single" w:sz="1" w:space="0" w:color="AAAAAA"/>
            </w:tcBorders>
            <w:shd w:val="clear" w:color="auto" w:fill="F7F7F7"/>
            <w:tcMar>
              <w:top w:w="90" w:type="dxa"/>
              <w:left w:w="130" w:type="dxa"/>
              <w:bottom w:w="90" w:type="dxa"/>
              <w:right w:w="130" w:type="dxa"/>
            </w:tcMar>
          </w:tcPr>
          <w:p w:rsidR="00703AF7" w:rsidRPr="00703AF7" w:rsidRDefault="00703AF7" w:rsidP="00703AF7">
            <w:pPr>
              <w:spacing w:line="360" w:lineRule="auto"/>
              <w:jc w:val="both"/>
              <w:rPr>
                <w:rFonts w:ascii="Times New Roman" w:hAnsi="Times New Roman" w:cs="Times New Roman"/>
                <w:sz w:val="24"/>
              </w:rPr>
            </w:pPr>
            <w:r w:rsidRPr="00703AF7">
              <w:rPr>
                <w:rFonts w:ascii="Times New Roman" w:hAnsi="Times New Roman" w:cs="Times New Roman"/>
                <w:color w:val="333333"/>
                <w:szCs w:val="20"/>
              </w:rPr>
              <w:t>Tableau de bord développé librement par l</w:t>
            </w:r>
            <w:r w:rsidR="00442F78">
              <w:rPr>
                <w:rFonts w:ascii="Times New Roman" w:hAnsi="Times New Roman" w:cs="Times New Roman"/>
                <w:color w:val="333333"/>
                <w:szCs w:val="20"/>
              </w:rPr>
              <w:t>’</w:t>
            </w:r>
            <w:r w:rsidRPr="00703AF7">
              <w:rPr>
                <w:rFonts w:ascii="Times New Roman" w:hAnsi="Times New Roman" w:cs="Times New Roman"/>
                <w:color w:val="333333"/>
                <w:szCs w:val="20"/>
              </w:rPr>
              <w:t>étudiant sous forme de composant OWL. Minimum : 4 indicateurs clés et 1 graphique. Données chargées via RPC depuis un modèle Python. Menu dédié dans la navigation.</w:t>
            </w:r>
          </w:p>
        </w:tc>
      </w:tr>
    </w:tbl>
    <w:p w:rsidR="001F50F6" w:rsidRPr="00703AF7" w:rsidRDefault="001F50F6" w:rsidP="00703AF7">
      <w:pPr>
        <w:spacing w:after="280" w:line="360" w:lineRule="auto"/>
        <w:rPr>
          <w:rFonts w:ascii="Times New Roman" w:hAnsi="Times New Roman" w:cs="Times New Roman"/>
          <w:sz w:val="24"/>
        </w:rPr>
      </w:pPr>
    </w:p>
    <w:p w:rsidR="001F50F6" w:rsidRPr="00703AF7" w:rsidRDefault="0090043D" w:rsidP="00703AF7">
      <w:pPr>
        <w:pStyle w:val="Titre1"/>
        <w:pBdr>
          <w:bottom w:val="single" w:sz="8" w:space="4" w:color="000000"/>
        </w:pBdr>
        <w:spacing w:line="360" w:lineRule="auto"/>
        <w:rPr>
          <w:rFonts w:ascii="Times New Roman" w:hAnsi="Times New Roman" w:cs="Times New Roman"/>
          <w:sz w:val="28"/>
        </w:rPr>
      </w:pPr>
      <w:r w:rsidRPr="00703AF7">
        <w:rPr>
          <w:rFonts w:ascii="Times New Roman" w:hAnsi="Times New Roman" w:cs="Times New Roman"/>
          <w:color w:val="000000"/>
          <w:sz w:val="28"/>
        </w:rPr>
        <w:lastRenderedPageBreak/>
        <w:t>5. Exigences et contraintes techniques</w:t>
      </w:r>
    </w:p>
    <w:p w:rsidR="001F50F6" w:rsidRPr="00703AF7" w:rsidRDefault="001F50F6" w:rsidP="00703AF7">
      <w:pPr>
        <w:spacing w:after="80" w:line="360" w:lineRule="auto"/>
        <w:rPr>
          <w:rFonts w:ascii="Times New Roman" w:hAnsi="Times New Roman" w:cs="Times New Roman"/>
          <w:sz w:val="24"/>
        </w:rPr>
      </w:pP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86"/>
      </w:tblGrid>
      <w:tr w:rsidR="001F50F6" w:rsidRPr="00703AF7">
        <w:tc>
          <w:tcPr>
            <w:tcW w:w="2400" w:type="dxa"/>
            <w:tcBorders>
              <w:top w:val="single" w:sz="1" w:space="0" w:color="AAAAAA"/>
              <w:left w:val="single" w:sz="1" w:space="0" w:color="AAAAAA"/>
              <w:bottom w:val="single" w:sz="1" w:space="0" w:color="AAAAAA"/>
              <w:right w:val="single" w:sz="1" w:space="0" w:color="AAAAAA"/>
            </w:tcBorders>
            <w:shd w:val="clear" w:color="auto" w:fill="000000"/>
            <w:tcMar>
              <w:top w:w="90" w:type="dxa"/>
              <w:left w:w="130" w:type="dxa"/>
              <w:bottom w:w="90" w:type="dxa"/>
              <w:right w:w="130" w:type="dxa"/>
            </w:tcMar>
          </w:tcPr>
          <w:p w:rsidR="001F50F6" w:rsidRPr="00703AF7" w:rsidRDefault="0090043D" w:rsidP="00703AF7">
            <w:pPr>
              <w:spacing w:line="360" w:lineRule="auto"/>
              <w:rPr>
                <w:rFonts w:ascii="Times New Roman" w:hAnsi="Times New Roman" w:cs="Times New Roman"/>
                <w:sz w:val="24"/>
              </w:rPr>
            </w:pPr>
            <w:r w:rsidRPr="00703AF7">
              <w:rPr>
                <w:rFonts w:ascii="Times New Roman" w:hAnsi="Times New Roman" w:cs="Times New Roman"/>
                <w:b/>
                <w:bCs/>
                <w:color w:val="FFFFFF"/>
                <w:szCs w:val="20"/>
              </w:rPr>
              <w:t>Domaine</w:t>
            </w:r>
          </w:p>
        </w:tc>
        <w:tc>
          <w:tcPr>
            <w:tcW w:w="6986" w:type="dxa"/>
            <w:tcBorders>
              <w:top w:val="single" w:sz="1" w:space="0" w:color="AAAAAA"/>
              <w:left w:val="single" w:sz="1" w:space="0" w:color="AAAAAA"/>
              <w:bottom w:val="single" w:sz="1" w:space="0" w:color="AAAAAA"/>
              <w:right w:val="single" w:sz="1" w:space="0" w:color="AAAAAA"/>
            </w:tcBorders>
            <w:shd w:val="clear" w:color="auto" w:fill="000000"/>
            <w:tcMar>
              <w:top w:w="90" w:type="dxa"/>
              <w:left w:w="130" w:type="dxa"/>
              <w:bottom w:w="90" w:type="dxa"/>
              <w:right w:w="130" w:type="dxa"/>
            </w:tcMar>
          </w:tcPr>
          <w:p w:rsidR="001F50F6" w:rsidRPr="00703AF7" w:rsidRDefault="0090043D" w:rsidP="00703AF7">
            <w:pPr>
              <w:spacing w:line="360" w:lineRule="auto"/>
              <w:rPr>
                <w:rFonts w:ascii="Times New Roman" w:hAnsi="Times New Roman" w:cs="Times New Roman"/>
                <w:sz w:val="24"/>
              </w:rPr>
            </w:pPr>
            <w:r w:rsidRPr="00703AF7">
              <w:rPr>
                <w:rFonts w:ascii="Times New Roman" w:hAnsi="Times New Roman" w:cs="Times New Roman"/>
                <w:b/>
                <w:bCs/>
                <w:color w:val="FFFFFF"/>
                <w:szCs w:val="20"/>
              </w:rPr>
              <w:t>Exigence</w:t>
            </w:r>
          </w:p>
        </w:tc>
      </w:tr>
      <w:tr w:rsidR="001F50F6" w:rsidRPr="00703AF7">
        <w:tc>
          <w:tcPr>
            <w:tcW w:w="2400" w:type="dxa"/>
            <w:tcBorders>
              <w:top w:val="single" w:sz="1" w:space="0" w:color="AAAAAA"/>
              <w:left w:val="single" w:sz="1" w:space="0" w:color="AAAAAA"/>
              <w:bottom w:val="single" w:sz="1" w:space="0" w:color="AAAAAA"/>
              <w:right w:val="single" w:sz="1" w:space="0" w:color="AAAAAA"/>
            </w:tcBorders>
            <w:shd w:val="clear" w:color="auto" w:fill="F7F7F7"/>
            <w:tcMar>
              <w:top w:w="90" w:type="dxa"/>
              <w:left w:w="130" w:type="dxa"/>
              <w:bottom w:w="90" w:type="dxa"/>
              <w:right w:w="130" w:type="dxa"/>
            </w:tcMar>
          </w:tcPr>
          <w:p w:rsidR="001F50F6" w:rsidRPr="00703AF7" w:rsidRDefault="0090043D" w:rsidP="00703AF7">
            <w:pPr>
              <w:spacing w:line="360" w:lineRule="auto"/>
              <w:rPr>
                <w:rFonts w:ascii="Times New Roman" w:hAnsi="Times New Roman" w:cs="Times New Roman"/>
                <w:sz w:val="24"/>
              </w:rPr>
            </w:pPr>
            <w:r w:rsidRPr="00703AF7">
              <w:rPr>
                <w:rFonts w:ascii="Times New Roman" w:hAnsi="Times New Roman" w:cs="Times New Roman"/>
                <w:b/>
                <w:bCs/>
                <w:color w:val="000000"/>
                <w:szCs w:val="20"/>
              </w:rPr>
              <w:t>Plateforme cible</w:t>
            </w:r>
          </w:p>
        </w:tc>
        <w:tc>
          <w:tcPr>
            <w:tcW w:w="6960" w:type="dxa"/>
            <w:tcBorders>
              <w:top w:val="single" w:sz="1" w:space="0" w:color="AAAAAA"/>
              <w:left w:val="single" w:sz="1" w:space="0" w:color="AAAAAA"/>
              <w:bottom w:val="single" w:sz="1" w:space="0" w:color="AAAAAA"/>
              <w:right w:val="single" w:sz="1" w:space="0" w:color="AAAAAA"/>
            </w:tcBorders>
            <w:shd w:val="clear" w:color="auto" w:fill="F7F7F7"/>
            <w:tcMar>
              <w:top w:w="90" w:type="dxa"/>
              <w:left w:w="130" w:type="dxa"/>
              <w:bottom w:w="90" w:type="dxa"/>
              <w:right w:w="130" w:type="dxa"/>
            </w:tcMar>
          </w:tcPr>
          <w:p w:rsidR="001F50F6" w:rsidRPr="00703AF7" w:rsidRDefault="0090043D" w:rsidP="00703AF7">
            <w:pPr>
              <w:spacing w:line="360" w:lineRule="auto"/>
              <w:jc w:val="both"/>
              <w:rPr>
                <w:rFonts w:ascii="Times New Roman" w:hAnsi="Times New Roman" w:cs="Times New Roman"/>
                <w:sz w:val="24"/>
              </w:rPr>
            </w:pPr>
            <w:r w:rsidRPr="00703AF7">
              <w:rPr>
                <w:rFonts w:ascii="Times New Roman" w:hAnsi="Times New Roman" w:cs="Times New Roman"/>
                <w:color w:val="333333"/>
                <w:szCs w:val="20"/>
              </w:rPr>
              <w:t>Odoo 18 Enterprise. Le module doit fonctionner sans modification du code source natif d</w:t>
            </w:r>
            <w:r w:rsidR="00442F78">
              <w:rPr>
                <w:rFonts w:ascii="Times New Roman" w:hAnsi="Times New Roman" w:cs="Times New Roman"/>
                <w:color w:val="333333"/>
                <w:szCs w:val="20"/>
              </w:rPr>
              <w:t>’</w:t>
            </w:r>
            <w:r w:rsidRPr="00703AF7">
              <w:rPr>
                <w:rFonts w:ascii="Times New Roman" w:hAnsi="Times New Roman" w:cs="Times New Roman"/>
                <w:color w:val="333333"/>
                <w:szCs w:val="20"/>
              </w:rPr>
              <w:t xml:space="preserve">Odoo </w:t>
            </w:r>
            <w:r w:rsidR="00442F78">
              <w:rPr>
                <w:rFonts w:ascii="Times New Roman" w:hAnsi="Times New Roman" w:cs="Times New Roman"/>
                <w:color w:val="333333"/>
                <w:szCs w:val="20"/>
              </w:rPr>
              <w:t>-</w:t>
            </w:r>
            <w:r w:rsidRPr="00703AF7">
              <w:rPr>
                <w:rFonts w:ascii="Times New Roman" w:hAnsi="Times New Roman" w:cs="Times New Roman"/>
                <w:color w:val="333333"/>
                <w:szCs w:val="20"/>
              </w:rPr>
              <w:t xml:space="preserve"> seul l</w:t>
            </w:r>
            <w:r w:rsidR="00442F78">
              <w:rPr>
                <w:rFonts w:ascii="Times New Roman" w:hAnsi="Times New Roman" w:cs="Times New Roman"/>
                <w:color w:val="333333"/>
                <w:szCs w:val="20"/>
              </w:rPr>
              <w:t>’</w:t>
            </w:r>
            <w:r w:rsidRPr="00703AF7">
              <w:rPr>
                <w:rFonts w:ascii="Times New Roman" w:hAnsi="Times New Roman" w:cs="Times New Roman"/>
                <w:color w:val="333333"/>
                <w:szCs w:val="20"/>
              </w:rPr>
              <w:t>héritage Python/XML est autorisé.</w:t>
            </w:r>
          </w:p>
        </w:tc>
      </w:tr>
      <w:tr w:rsidR="001F50F6" w:rsidRPr="00703AF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90" w:type="dxa"/>
              <w:left w:w="130" w:type="dxa"/>
              <w:bottom w:w="90" w:type="dxa"/>
              <w:right w:w="130" w:type="dxa"/>
            </w:tcMar>
          </w:tcPr>
          <w:p w:rsidR="001F50F6" w:rsidRPr="00703AF7" w:rsidRDefault="0090043D" w:rsidP="00703AF7">
            <w:pPr>
              <w:spacing w:line="360" w:lineRule="auto"/>
              <w:rPr>
                <w:rFonts w:ascii="Times New Roman" w:hAnsi="Times New Roman" w:cs="Times New Roman"/>
                <w:sz w:val="24"/>
              </w:rPr>
            </w:pPr>
            <w:r w:rsidRPr="00703AF7">
              <w:rPr>
                <w:rFonts w:ascii="Times New Roman" w:hAnsi="Times New Roman" w:cs="Times New Roman"/>
                <w:b/>
                <w:bCs/>
                <w:color w:val="000000"/>
                <w:szCs w:val="20"/>
              </w:rPr>
              <w:t xml:space="preserve">Langage &amp; </w:t>
            </w:r>
            <w:proofErr w:type="spellStart"/>
            <w:r w:rsidRPr="00703AF7">
              <w:rPr>
                <w:rFonts w:ascii="Times New Roman" w:hAnsi="Times New Roman" w:cs="Times New Roman"/>
                <w:b/>
                <w:bCs/>
                <w:color w:val="000000"/>
                <w:szCs w:val="20"/>
              </w:rPr>
              <w:t>framework</w:t>
            </w:r>
            <w:proofErr w:type="spellEnd"/>
          </w:p>
        </w:tc>
        <w:tc>
          <w:tcPr>
            <w:tcW w:w="6960" w:type="dxa"/>
            <w:tcBorders>
              <w:top w:val="single" w:sz="1" w:space="0" w:color="AAAAAA"/>
              <w:left w:val="single" w:sz="1" w:space="0" w:color="AAAAAA"/>
              <w:bottom w:val="single" w:sz="1" w:space="0" w:color="AAAAAA"/>
              <w:right w:val="single" w:sz="1" w:space="0" w:color="AAAAAA"/>
            </w:tcBorders>
            <w:shd w:val="clear" w:color="auto" w:fill="FFFFFF"/>
            <w:tcMar>
              <w:top w:w="90" w:type="dxa"/>
              <w:left w:w="130" w:type="dxa"/>
              <w:bottom w:w="90" w:type="dxa"/>
              <w:right w:w="130" w:type="dxa"/>
            </w:tcMar>
          </w:tcPr>
          <w:p w:rsidR="001F50F6" w:rsidRPr="00703AF7" w:rsidRDefault="0090043D" w:rsidP="00703AF7">
            <w:pPr>
              <w:spacing w:line="360" w:lineRule="auto"/>
              <w:jc w:val="both"/>
              <w:rPr>
                <w:rFonts w:ascii="Times New Roman" w:hAnsi="Times New Roman" w:cs="Times New Roman"/>
                <w:sz w:val="24"/>
              </w:rPr>
            </w:pPr>
            <w:r w:rsidRPr="00703AF7">
              <w:rPr>
                <w:rFonts w:ascii="Times New Roman" w:hAnsi="Times New Roman" w:cs="Times New Roman"/>
                <w:color w:val="333333"/>
                <w:szCs w:val="20"/>
              </w:rPr>
              <w:t xml:space="preserve">Python 3.11+ pour les modèles et la logique métier. XML Odoo pour toutes les vues, menus et rapports </w:t>
            </w:r>
            <w:proofErr w:type="spellStart"/>
            <w:r w:rsidRPr="00703AF7">
              <w:rPr>
                <w:rFonts w:ascii="Times New Roman" w:hAnsi="Times New Roman" w:cs="Times New Roman"/>
                <w:color w:val="333333"/>
                <w:szCs w:val="20"/>
              </w:rPr>
              <w:t>QWeb</w:t>
            </w:r>
            <w:proofErr w:type="spellEnd"/>
            <w:r w:rsidRPr="00703AF7">
              <w:rPr>
                <w:rFonts w:ascii="Times New Roman" w:hAnsi="Times New Roman" w:cs="Times New Roman"/>
                <w:color w:val="333333"/>
                <w:szCs w:val="20"/>
              </w:rPr>
              <w:t>. JavaScript OWL (</w:t>
            </w:r>
            <w:proofErr w:type="spellStart"/>
            <w:r w:rsidRPr="00703AF7">
              <w:rPr>
                <w:rFonts w:ascii="Times New Roman" w:hAnsi="Times New Roman" w:cs="Times New Roman"/>
                <w:color w:val="333333"/>
                <w:szCs w:val="20"/>
              </w:rPr>
              <w:t>Owl</w:t>
            </w:r>
            <w:proofErr w:type="spellEnd"/>
            <w:r w:rsidRPr="00703AF7">
              <w:rPr>
                <w:rFonts w:ascii="Times New Roman" w:hAnsi="Times New Roman" w:cs="Times New Roman"/>
                <w:color w:val="333333"/>
                <w:szCs w:val="20"/>
              </w:rPr>
              <w:t xml:space="preserve"> 2) pour le </w:t>
            </w:r>
            <w:proofErr w:type="spellStart"/>
            <w:r w:rsidRPr="00703AF7">
              <w:rPr>
                <w:rFonts w:ascii="Times New Roman" w:hAnsi="Times New Roman" w:cs="Times New Roman"/>
                <w:color w:val="333333"/>
                <w:szCs w:val="20"/>
              </w:rPr>
              <w:t>dashboard</w:t>
            </w:r>
            <w:proofErr w:type="spellEnd"/>
            <w:r w:rsidRPr="00703AF7">
              <w:rPr>
                <w:rFonts w:ascii="Times New Roman" w:hAnsi="Times New Roman" w:cs="Times New Roman"/>
                <w:color w:val="333333"/>
                <w:szCs w:val="20"/>
              </w:rPr>
              <w:t xml:space="preserve"> personnalisé.</w:t>
            </w:r>
          </w:p>
        </w:tc>
      </w:tr>
      <w:tr w:rsidR="001F50F6" w:rsidRPr="00703AF7">
        <w:tc>
          <w:tcPr>
            <w:tcW w:w="2400" w:type="dxa"/>
            <w:tcBorders>
              <w:top w:val="single" w:sz="1" w:space="0" w:color="AAAAAA"/>
              <w:left w:val="single" w:sz="1" w:space="0" w:color="AAAAAA"/>
              <w:bottom w:val="single" w:sz="1" w:space="0" w:color="AAAAAA"/>
              <w:right w:val="single" w:sz="1" w:space="0" w:color="AAAAAA"/>
            </w:tcBorders>
            <w:shd w:val="clear" w:color="auto" w:fill="F7F7F7"/>
            <w:tcMar>
              <w:top w:w="90" w:type="dxa"/>
              <w:left w:w="130" w:type="dxa"/>
              <w:bottom w:w="90" w:type="dxa"/>
              <w:right w:w="130" w:type="dxa"/>
            </w:tcMar>
          </w:tcPr>
          <w:p w:rsidR="001F50F6" w:rsidRPr="00703AF7" w:rsidRDefault="0090043D" w:rsidP="00703AF7">
            <w:pPr>
              <w:spacing w:line="360" w:lineRule="auto"/>
              <w:rPr>
                <w:rFonts w:ascii="Times New Roman" w:hAnsi="Times New Roman" w:cs="Times New Roman"/>
                <w:sz w:val="24"/>
              </w:rPr>
            </w:pPr>
            <w:r w:rsidRPr="00703AF7">
              <w:rPr>
                <w:rFonts w:ascii="Times New Roman" w:hAnsi="Times New Roman" w:cs="Times New Roman"/>
                <w:b/>
                <w:bCs/>
                <w:color w:val="000000"/>
                <w:szCs w:val="20"/>
              </w:rPr>
              <w:t>Intégration Odoo</w:t>
            </w:r>
          </w:p>
        </w:tc>
        <w:tc>
          <w:tcPr>
            <w:tcW w:w="6960" w:type="dxa"/>
            <w:tcBorders>
              <w:top w:val="single" w:sz="1" w:space="0" w:color="AAAAAA"/>
              <w:left w:val="single" w:sz="1" w:space="0" w:color="AAAAAA"/>
              <w:bottom w:val="single" w:sz="1" w:space="0" w:color="AAAAAA"/>
              <w:right w:val="single" w:sz="1" w:space="0" w:color="AAAAAA"/>
            </w:tcBorders>
            <w:shd w:val="clear" w:color="auto" w:fill="F7F7F7"/>
            <w:tcMar>
              <w:top w:w="90" w:type="dxa"/>
              <w:left w:w="130" w:type="dxa"/>
              <w:bottom w:w="90" w:type="dxa"/>
              <w:right w:w="130" w:type="dxa"/>
            </w:tcMar>
          </w:tcPr>
          <w:p w:rsidR="001F50F6" w:rsidRPr="00703AF7" w:rsidRDefault="0090043D" w:rsidP="00703AF7">
            <w:pPr>
              <w:spacing w:line="360" w:lineRule="auto"/>
              <w:jc w:val="both"/>
              <w:rPr>
                <w:rFonts w:ascii="Times New Roman" w:hAnsi="Times New Roman" w:cs="Times New Roman"/>
                <w:sz w:val="24"/>
              </w:rPr>
            </w:pPr>
            <w:r w:rsidRPr="00703AF7">
              <w:rPr>
                <w:rFonts w:ascii="Times New Roman" w:hAnsi="Times New Roman" w:cs="Times New Roman"/>
                <w:color w:val="333333"/>
                <w:szCs w:val="20"/>
              </w:rPr>
              <w:t>Toutes les dépendances doivent être déclarées dans __manifest__.py. Le module doit s</w:t>
            </w:r>
            <w:r w:rsidR="00442F78">
              <w:rPr>
                <w:rFonts w:ascii="Times New Roman" w:hAnsi="Times New Roman" w:cs="Times New Roman"/>
                <w:color w:val="333333"/>
                <w:szCs w:val="20"/>
              </w:rPr>
              <w:t>’</w:t>
            </w:r>
            <w:r w:rsidRPr="00703AF7">
              <w:rPr>
                <w:rFonts w:ascii="Times New Roman" w:hAnsi="Times New Roman" w:cs="Times New Roman"/>
                <w:color w:val="333333"/>
                <w:szCs w:val="20"/>
              </w:rPr>
              <w:t xml:space="preserve">installer proprement avec la commande -u </w:t>
            </w:r>
            <w:proofErr w:type="spellStart"/>
            <w:r w:rsidRPr="00703AF7">
              <w:rPr>
                <w:rFonts w:ascii="Times New Roman" w:hAnsi="Times New Roman" w:cs="Times New Roman"/>
                <w:color w:val="333333"/>
                <w:szCs w:val="20"/>
              </w:rPr>
              <w:t>it_parc</w:t>
            </w:r>
            <w:proofErr w:type="spellEnd"/>
            <w:r w:rsidRPr="00703AF7">
              <w:rPr>
                <w:rFonts w:ascii="Times New Roman" w:hAnsi="Times New Roman" w:cs="Times New Roman"/>
                <w:color w:val="333333"/>
                <w:szCs w:val="20"/>
              </w:rPr>
              <w:t xml:space="preserve"> sans erreur ni warning. Les modèles doivent hériter de </w:t>
            </w:r>
            <w:proofErr w:type="spellStart"/>
            <w:proofErr w:type="gramStart"/>
            <w:r w:rsidRPr="00703AF7">
              <w:rPr>
                <w:rFonts w:ascii="Times New Roman" w:hAnsi="Times New Roman" w:cs="Times New Roman"/>
                <w:color w:val="333333"/>
                <w:szCs w:val="20"/>
              </w:rPr>
              <w:t>mail.thread</w:t>
            </w:r>
            <w:proofErr w:type="spellEnd"/>
            <w:proofErr w:type="gramEnd"/>
            <w:r w:rsidRPr="00703AF7">
              <w:rPr>
                <w:rFonts w:ascii="Times New Roman" w:hAnsi="Times New Roman" w:cs="Times New Roman"/>
                <w:color w:val="333333"/>
                <w:szCs w:val="20"/>
              </w:rPr>
              <w:t xml:space="preserve"> et </w:t>
            </w:r>
            <w:proofErr w:type="spellStart"/>
            <w:r w:rsidRPr="00703AF7">
              <w:rPr>
                <w:rFonts w:ascii="Times New Roman" w:hAnsi="Times New Roman" w:cs="Times New Roman"/>
                <w:color w:val="333333"/>
                <w:szCs w:val="20"/>
              </w:rPr>
              <w:t>mail.activity.mixin</w:t>
            </w:r>
            <w:proofErr w:type="spellEnd"/>
            <w:r w:rsidRPr="00703AF7">
              <w:rPr>
                <w:rFonts w:ascii="Times New Roman" w:hAnsi="Times New Roman" w:cs="Times New Roman"/>
                <w:color w:val="333333"/>
                <w:szCs w:val="20"/>
              </w:rPr>
              <w:t>.</w:t>
            </w:r>
          </w:p>
        </w:tc>
      </w:tr>
      <w:tr w:rsidR="001F50F6" w:rsidRPr="00703AF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90" w:type="dxa"/>
              <w:left w:w="130" w:type="dxa"/>
              <w:bottom w:w="90" w:type="dxa"/>
              <w:right w:w="130" w:type="dxa"/>
            </w:tcMar>
          </w:tcPr>
          <w:p w:rsidR="001F50F6" w:rsidRPr="00703AF7" w:rsidRDefault="0090043D" w:rsidP="00703AF7">
            <w:pPr>
              <w:spacing w:line="360" w:lineRule="auto"/>
              <w:rPr>
                <w:rFonts w:ascii="Times New Roman" w:hAnsi="Times New Roman" w:cs="Times New Roman"/>
                <w:sz w:val="24"/>
              </w:rPr>
            </w:pPr>
            <w:r w:rsidRPr="00703AF7">
              <w:rPr>
                <w:rFonts w:ascii="Times New Roman" w:hAnsi="Times New Roman" w:cs="Times New Roman"/>
                <w:b/>
                <w:bCs/>
                <w:color w:val="000000"/>
                <w:szCs w:val="20"/>
              </w:rPr>
              <w:t>Sécurité</w:t>
            </w:r>
          </w:p>
        </w:tc>
        <w:tc>
          <w:tcPr>
            <w:tcW w:w="6960" w:type="dxa"/>
            <w:tcBorders>
              <w:top w:val="single" w:sz="1" w:space="0" w:color="AAAAAA"/>
              <w:left w:val="single" w:sz="1" w:space="0" w:color="AAAAAA"/>
              <w:bottom w:val="single" w:sz="1" w:space="0" w:color="AAAAAA"/>
              <w:right w:val="single" w:sz="1" w:space="0" w:color="AAAAAA"/>
            </w:tcBorders>
            <w:shd w:val="clear" w:color="auto" w:fill="FFFFFF"/>
            <w:tcMar>
              <w:top w:w="90" w:type="dxa"/>
              <w:left w:w="130" w:type="dxa"/>
              <w:bottom w:w="90" w:type="dxa"/>
              <w:right w:w="130" w:type="dxa"/>
            </w:tcMar>
          </w:tcPr>
          <w:p w:rsidR="001F50F6" w:rsidRPr="00703AF7" w:rsidRDefault="0090043D" w:rsidP="00703AF7">
            <w:pPr>
              <w:spacing w:line="360" w:lineRule="auto"/>
              <w:jc w:val="both"/>
              <w:rPr>
                <w:rFonts w:ascii="Times New Roman" w:hAnsi="Times New Roman" w:cs="Times New Roman"/>
                <w:sz w:val="24"/>
              </w:rPr>
            </w:pPr>
            <w:r w:rsidRPr="00703AF7">
              <w:rPr>
                <w:rFonts w:ascii="Times New Roman" w:hAnsi="Times New Roman" w:cs="Times New Roman"/>
                <w:color w:val="333333"/>
                <w:szCs w:val="20"/>
              </w:rPr>
              <w:t>Deux groupes obligatoires : IT Technicien (lecture + création d</w:t>
            </w:r>
            <w:r w:rsidR="00442F78">
              <w:rPr>
                <w:rFonts w:ascii="Times New Roman" w:hAnsi="Times New Roman" w:cs="Times New Roman"/>
                <w:color w:val="333333"/>
                <w:szCs w:val="20"/>
              </w:rPr>
              <w:t>’</w:t>
            </w:r>
            <w:r w:rsidRPr="00703AF7">
              <w:rPr>
                <w:rFonts w:ascii="Times New Roman" w:hAnsi="Times New Roman" w:cs="Times New Roman"/>
                <w:color w:val="333333"/>
                <w:szCs w:val="20"/>
              </w:rPr>
              <w:t xml:space="preserve">interventions) et IT Manager (accès complet). Les droits sont définis dans ir.model.access.csv et </w:t>
            </w:r>
            <w:proofErr w:type="spellStart"/>
            <w:proofErr w:type="gramStart"/>
            <w:r w:rsidRPr="00703AF7">
              <w:rPr>
                <w:rFonts w:ascii="Times New Roman" w:hAnsi="Times New Roman" w:cs="Times New Roman"/>
                <w:color w:val="333333"/>
                <w:szCs w:val="20"/>
              </w:rPr>
              <w:t>ir.rule</w:t>
            </w:r>
            <w:proofErr w:type="spellEnd"/>
            <w:proofErr w:type="gramEnd"/>
            <w:r w:rsidRPr="00703AF7">
              <w:rPr>
                <w:rFonts w:ascii="Times New Roman" w:hAnsi="Times New Roman" w:cs="Times New Roman"/>
                <w:color w:val="333333"/>
                <w:szCs w:val="20"/>
              </w:rPr>
              <w:t>. Aucune vue ne doit être accessible sans groupe.</w:t>
            </w:r>
          </w:p>
        </w:tc>
      </w:tr>
      <w:tr w:rsidR="001F50F6" w:rsidRPr="00703AF7">
        <w:tc>
          <w:tcPr>
            <w:tcW w:w="2400" w:type="dxa"/>
            <w:tcBorders>
              <w:top w:val="single" w:sz="1" w:space="0" w:color="AAAAAA"/>
              <w:left w:val="single" w:sz="1" w:space="0" w:color="AAAAAA"/>
              <w:bottom w:val="single" w:sz="1" w:space="0" w:color="AAAAAA"/>
              <w:right w:val="single" w:sz="1" w:space="0" w:color="AAAAAA"/>
            </w:tcBorders>
            <w:shd w:val="clear" w:color="auto" w:fill="F7F7F7"/>
            <w:tcMar>
              <w:top w:w="90" w:type="dxa"/>
              <w:left w:w="130" w:type="dxa"/>
              <w:bottom w:w="90" w:type="dxa"/>
              <w:right w:w="130" w:type="dxa"/>
            </w:tcMar>
          </w:tcPr>
          <w:p w:rsidR="001F50F6" w:rsidRPr="00703AF7" w:rsidRDefault="0090043D" w:rsidP="00703AF7">
            <w:pPr>
              <w:spacing w:line="360" w:lineRule="auto"/>
              <w:rPr>
                <w:rFonts w:ascii="Times New Roman" w:hAnsi="Times New Roman" w:cs="Times New Roman"/>
                <w:sz w:val="24"/>
              </w:rPr>
            </w:pPr>
            <w:r w:rsidRPr="00703AF7">
              <w:rPr>
                <w:rFonts w:ascii="Times New Roman" w:hAnsi="Times New Roman" w:cs="Times New Roman"/>
                <w:b/>
                <w:bCs/>
                <w:color w:val="000000"/>
                <w:szCs w:val="20"/>
              </w:rPr>
              <w:t>Rapports PDF</w:t>
            </w:r>
          </w:p>
        </w:tc>
        <w:tc>
          <w:tcPr>
            <w:tcW w:w="6960" w:type="dxa"/>
            <w:tcBorders>
              <w:top w:val="single" w:sz="1" w:space="0" w:color="AAAAAA"/>
              <w:left w:val="single" w:sz="1" w:space="0" w:color="AAAAAA"/>
              <w:bottom w:val="single" w:sz="1" w:space="0" w:color="AAAAAA"/>
              <w:right w:val="single" w:sz="1" w:space="0" w:color="AAAAAA"/>
            </w:tcBorders>
            <w:shd w:val="clear" w:color="auto" w:fill="F7F7F7"/>
            <w:tcMar>
              <w:top w:w="90" w:type="dxa"/>
              <w:left w:w="130" w:type="dxa"/>
              <w:bottom w:w="90" w:type="dxa"/>
              <w:right w:w="130" w:type="dxa"/>
            </w:tcMar>
          </w:tcPr>
          <w:p w:rsidR="001F50F6" w:rsidRPr="00703AF7" w:rsidRDefault="0090043D" w:rsidP="00703AF7">
            <w:pPr>
              <w:spacing w:line="360" w:lineRule="auto"/>
              <w:jc w:val="both"/>
              <w:rPr>
                <w:rFonts w:ascii="Times New Roman" w:hAnsi="Times New Roman" w:cs="Times New Roman"/>
                <w:sz w:val="24"/>
              </w:rPr>
            </w:pPr>
            <w:r w:rsidRPr="00703AF7">
              <w:rPr>
                <w:rFonts w:ascii="Times New Roman" w:hAnsi="Times New Roman" w:cs="Times New Roman"/>
                <w:color w:val="333333"/>
                <w:szCs w:val="20"/>
              </w:rPr>
              <w:t xml:space="preserve">Générés exclusivement via le moteur </w:t>
            </w:r>
            <w:proofErr w:type="spellStart"/>
            <w:r w:rsidRPr="00703AF7">
              <w:rPr>
                <w:rFonts w:ascii="Times New Roman" w:hAnsi="Times New Roman" w:cs="Times New Roman"/>
                <w:color w:val="333333"/>
                <w:szCs w:val="20"/>
              </w:rPr>
              <w:t>QWeb</w:t>
            </w:r>
            <w:proofErr w:type="spellEnd"/>
            <w:r w:rsidRPr="00703AF7">
              <w:rPr>
                <w:rFonts w:ascii="Times New Roman" w:hAnsi="Times New Roman" w:cs="Times New Roman"/>
                <w:color w:val="333333"/>
                <w:szCs w:val="20"/>
              </w:rPr>
              <w:t xml:space="preserve"> natif d</w:t>
            </w:r>
            <w:r w:rsidR="00442F78">
              <w:rPr>
                <w:rFonts w:ascii="Times New Roman" w:hAnsi="Times New Roman" w:cs="Times New Roman"/>
                <w:color w:val="333333"/>
                <w:szCs w:val="20"/>
              </w:rPr>
              <w:t>’</w:t>
            </w:r>
            <w:r w:rsidRPr="00703AF7">
              <w:rPr>
                <w:rFonts w:ascii="Times New Roman" w:hAnsi="Times New Roman" w:cs="Times New Roman"/>
                <w:color w:val="333333"/>
                <w:szCs w:val="20"/>
              </w:rPr>
              <w:t xml:space="preserve">Odoo. Chaque rapport est déclaré avec une action </w:t>
            </w:r>
            <w:proofErr w:type="spellStart"/>
            <w:proofErr w:type="gramStart"/>
            <w:r w:rsidRPr="00703AF7">
              <w:rPr>
                <w:rFonts w:ascii="Times New Roman" w:hAnsi="Times New Roman" w:cs="Times New Roman"/>
                <w:color w:val="333333"/>
                <w:szCs w:val="20"/>
              </w:rPr>
              <w:t>ir.actions</w:t>
            </w:r>
            <w:proofErr w:type="gramEnd"/>
            <w:r w:rsidRPr="00703AF7">
              <w:rPr>
                <w:rFonts w:ascii="Times New Roman" w:hAnsi="Times New Roman" w:cs="Times New Roman"/>
                <w:color w:val="333333"/>
                <w:szCs w:val="20"/>
              </w:rPr>
              <w:t>.report</w:t>
            </w:r>
            <w:proofErr w:type="spellEnd"/>
            <w:r w:rsidRPr="00703AF7">
              <w:rPr>
                <w:rFonts w:ascii="Times New Roman" w:hAnsi="Times New Roman" w:cs="Times New Roman"/>
                <w:color w:val="333333"/>
                <w:szCs w:val="20"/>
              </w:rPr>
              <w:t xml:space="preserve"> et accessible depuis un bouton dans la vue concernée.</w:t>
            </w:r>
          </w:p>
        </w:tc>
      </w:tr>
      <w:tr w:rsidR="001F50F6" w:rsidRPr="00703AF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90" w:type="dxa"/>
              <w:left w:w="130" w:type="dxa"/>
              <w:bottom w:w="90" w:type="dxa"/>
              <w:right w:w="130" w:type="dxa"/>
            </w:tcMar>
          </w:tcPr>
          <w:p w:rsidR="001F50F6" w:rsidRPr="00703AF7" w:rsidRDefault="0090043D" w:rsidP="00703AF7">
            <w:pPr>
              <w:spacing w:line="360" w:lineRule="auto"/>
              <w:rPr>
                <w:rFonts w:ascii="Times New Roman" w:hAnsi="Times New Roman" w:cs="Times New Roman"/>
                <w:sz w:val="24"/>
              </w:rPr>
            </w:pPr>
            <w:r w:rsidRPr="00703AF7">
              <w:rPr>
                <w:rFonts w:ascii="Times New Roman" w:hAnsi="Times New Roman" w:cs="Times New Roman"/>
                <w:b/>
                <w:bCs/>
                <w:color w:val="000000"/>
                <w:szCs w:val="20"/>
              </w:rPr>
              <w:t>Exports Excel</w:t>
            </w:r>
          </w:p>
        </w:tc>
        <w:tc>
          <w:tcPr>
            <w:tcW w:w="6960" w:type="dxa"/>
            <w:tcBorders>
              <w:top w:val="single" w:sz="1" w:space="0" w:color="AAAAAA"/>
              <w:left w:val="single" w:sz="1" w:space="0" w:color="AAAAAA"/>
              <w:bottom w:val="single" w:sz="1" w:space="0" w:color="AAAAAA"/>
              <w:right w:val="single" w:sz="1" w:space="0" w:color="AAAAAA"/>
            </w:tcBorders>
            <w:shd w:val="clear" w:color="auto" w:fill="FFFFFF"/>
            <w:tcMar>
              <w:top w:w="90" w:type="dxa"/>
              <w:left w:w="130" w:type="dxa"/>
              <w:bottom w:w="90" w:type="dxa"/>
              <w:right w:w="130" w:type="dxa"/>
            </w:tcMar>
          </w:tcPr>
          <w:p w:rsidR="001F50F6" w:rsidRPr="00703AF7" w:rsidRDefault="0090043D" w:rsidP="00703AF7">
            <w:pPr>
              <w:spacing w:line="360" w:lineRule="auto"/>
              <w:jc w:val="both"/>
              <w:rPr>
                <w:rFonts w:ascii="Times New Roman" w:hAnsi="Times New Roman" w:cs="Times New Roman"/>
                <w:sz w:val="24"/>
              </w:rPr>
            </w:pPr>
            <w:r w:rsidRPr="00703AF7">
              <w:rPr>
                <w:rFonts w:ascii="Times New Roman" w:hAnsi="Times New Roman" w:cs="Times New Roman"/>
                <w:color w:val="333333"/>
                <w:szCs w:val="20"/>
              </w:rPr>
              <w:t xml:space="preserve">Produits via la bibliothèque </w:t>
            </w:r>
            <w:proofErr w:type="spellStart"/>
            <w:r w:rsidRPr="00703AF7">
              <w:rPr>
                <w:rFonts w:ascii="Times New Roman" w:hAnsi="Times New Roman" w:cs="Times New Roman"/>
                <w:color w:val="333333"/>
                <w:szCs w:val="20"/>
              </w:rPr>
              <w:t>xlsxwriter</w:t>
            </w:r>
            <w:proofErr w:type="spellEnd"/>
            <w:r w:rsidRPr="00703AF7">
              <w:rPr>
                <w:rFonts w:ascii="Times New Roman" w:hAnsi="Times New Roman" w:cs="Times New Roman"/>
                <w:color w:val="333333"/>
                <w:szCs w:val="20"/>
              </w:rPr>
              <w:t xml:space="preserve"> (</w:t>
            </w:r>
            <w:proofErr w:type="spellStart"/>
            <w:r w:rsidRPr="00703AF7">
              <w:rPr>
                <w:rFonts w:ascii="Times New Roman" w:hAnsi="Times New Roman" w:cs="Times New Roman"/>
                <w:color w:val="333333"/>
                <w:szCs w:val="20"/>
              </w:rPr>
              <w:t>pip</w:t>
            </w:r>
            <w:proofErr w:type="spellEnd"/>
            <w:r w:rsidRPr="00703AF7">
              <w:rPr>
                <w:rFonts w:ascii="Times New Roman" w:hAnsi="Times New Roman" w:cs="Times New Roman"/>
                <w:color w:val="333333"/>
                <w:szCs w:val="20"/>
              </w:rPr>
              <w:t xml:space="preserve"> </w:t>
            </w:r>
            <w:proofErr w:type="spellStart"/>
            <w:r w:rsidRPr="00703AF7">
              <w:rPr>
                <w:rFonts w:ascii="Times New Roman" w:hAnsi="Times New Roman" w:cs="Times New Roman"/>
                <w:color w:val="333333"/>
                <w:szCs w:val="20"/>
              </w:rPr>
              <w:t>install</w:t>
            </w:r>
            <w:proofErr w:type="spellEnd"/>
            <w:r w:rsidRPr="00703AF7">
              <w:rPr>
                <w:rFonts w:ascii="Times New Roman" w:hAnsi="Times New Roman" w:cs="Times New Roman"/>
                <w:color w:val="333333"/>
                <w:szCs w:val="20"/>
              </w:rPr>
              <w:t xml:space="preserve"> </w:t>
            </w:r>
            <w:proofErr w:type="spellStart"/>
            <w:r w:rsidRPr="00703AF7">
              <w:rPr>
                <w:rFonts w:ascii="Times New Roman" w:hAnsi="Times New Roman" w:cs="Times New Roman"/>
                <w:color w:val="333333"/>
                <w:szCs w:val="20"/>
              </w:rPr>
              <w:t>xlsxwriter</w:t>
            </w:r>
            <w:proofErr w:type="spellEnd"/>
            <w:r w:rsidRPr="00703AF7">
              <w:rPr>
                <w:rFonts w:ascii="Times New Roman" w:hAnsi="Times New Roman" w:cs="Times New Roman"/>
                <w:color w:val="333333"/>
                <w:szCs w:val="20"/>
              </w:rPr>
              <w:t>). Le fichier .xlsx est retourné comme pièce jointe téléchargeable depuis un bouton dans la vue ou un menu d</w:t>
            </w:r>
            <w:r w:rsidR="00442F78">
              <w:rPr>
                <w:rFonts w:ascii="Times New Roman" w:hAnsi="Times New Roman" w:cs="Times New Roman"/>
                <w:color w:val="333333"/>
                <w:szCs w:val="20"/>
              </w:rPr>
              <w:t>’</w:t>
            </w:r>
            <w:r w:rsidRPr="00703AF7">
              <w:rPr>
                <w:rFonts w:ascii="Times New Roman" w:hAnsi="Times New Roman" w:cs="Times New Roman"/>
                <w:color w:val="333333"/>
                <w:szCs w:val="20"/>
              </w:rPr>
              <w:t>action.</w:t>
            </w:r>
          </w:p>
        </w:tc>
      </w:tr>
      <w:tr w:rsidR="001F50F6" w:rsidRPr="00703AF7">
        <w:tc>
          <w:tcPr>
            <w:tcW w:w="2400" w:type="dxa"/>
            <w:tcBorders>
              <w:top w:val="single" w:sz="1" w:space="0" w:color="AAAAAA"/>
              <w:left w:val="single" w:sz="1" w:space="0" w:color="AAAAAA"/>
              <w:bottom w:val="single" w:sz="1" w:space="0" w:color="AAAAAA"/>
              <w:right w:val="single" w:sz="1" w:space="0" w:color="AAAAAA"/>
            </w:tcBorders>
            <w:shd w:val="clear" w:color="auto" w:fill="F7F7F7"/>
            <w:tcMar>
              <w:top w:w="90" w:type="dxa"/>
              <w:left w:w="130" w:type="dxa"/>
              <w:bottom w:w="90" w:type="dxa"/>
              <w:right w:w="130" w:type="dxa"/>
            </w:tcMar>
          </w:tcPr>
          <w:p w:rsidR="001F50F6" w:rsidRPr="00703AF7" w:rsidRDefault="0090043D" w:rsidP="00703AF7">
            <w:pPr>
              <w:spacing w:line="360" w:lineRule="auto"/>
              <w:rPr>
                <w:rFonts w:ascii="Times New Roman" w:hAnsi="Times New Roman" w:cs="Times New Roman"/>
                <w:sz w:val="24"/>
              </w:rPr>
            </w:pPr>
            <w:r w:rsidRPr="00703AF7">
              <w:rPr>
                <w:rFonts w:ascii="Times New Roman" w:hAnsi="Times New Roman" w:cs="Times New Roman"/>
                <w:b/>
                <w:bCs/>
                <w:color w:val="000000"/>
                <w:szCs w:val="20"/>
              </w:rPr>
              <w:t>Dashboard OWL</w:t>
            </w:r>
          </w:p>
        </w:tc>
        <w:tc>
          <w:tcPr>
            <w:tcW w:w="6960" w:type="dxa"/>
            <w:tcBorders>
              <w:top w:val="single" w:sz="1" w:space="0" w:color="AAAAAA"/>
              <w:left w:val="single" w:sz="1" w:space="0" w:color="AAAAAA"/>
              <w:bottom w:val="single" w:sz="1" w:space="0" w:color="AAAAAA"/>
              <w:right w:val="single" w:sz="1" w:space="0" w:color="AAAAAA"/>
            </w:tcBorders>
            <w:shd w:val="clear" w:color="auto" w:fill="F7F7F7"/>
            <w:tcMar>
              <w:top w:w="90" w:type="dxa"/>
              <w:left w:w="130" w:type="dxa"/>
              <w:bottom w:w="90" w:type="dxa"/>
              <w:right w:w="130" w:type="dxa"/>
            </w:tcMar>
          </w:tcPr>
          <w:p w:rsidR="001F50F6" w:rsidRPr="00703AF7" w:rsidRDefault="0090043D" w:rsidP="00703AF7">
            <w:pPr>
              <w:spacing w:line="360" w:lineRule="auto"/>
              <w:jc w:val="both"/>
              <w:rPr>
                <w:rFonts w:ascii="Times New Roman" w:hAnsi="Times New Roman" w:cs="Times New Roman"/>
                <w:sz w:val="24"/>
              </w:rPr>
            </w:pPr>
            <w:r w:rsidRPr="00703AF7">
              <w:rPr>
                <w:rFonts w:ascii="Times New Roman" w:hAnsi="Times New Roman" w:cs="Times New Roman"/>
                <w:color w:val="333333"/>
                <w:szCs w:val="20"/>
              </w:rPr>
              <w:t xml:space="preserve">Implémenté obligatoirement sous forme de composant OWL (pas de vue </w:t>
            </w:r>
            <w:proofErr w:type="spellStart"/>
            <w:r w:rsidRPr="00703AF7">
              <w:rPr>
                <w:rFonts w:ascii="Times New Roman" w:hAnsi="Times New Roman" w:cs="Times New Roman"/>
                <w:color w:val="333333"/>
                <w:szCs w:val="20"/>
              </w:rPr>
              <w:t>list</w:t>
            </w:r>
            <w:proofErr w:type="spellEnd"/>
            <w:r w:rsidRPr="00703AF7">
              <w:rPr>
                <w:rFonts w:ascii="Times New Roman" w:hAnsi="Times New Roman" w:cs="Times New Roman"/>
                <w:color w:val="333333"/>
                <w:szCs w:val="20"/>
              </w:rPr>
              <w:t xml:space="preserve"> ou kanban Odoo). Les données sont récupérées via </w:t>
            </w:r>
            <w:proofErr w:type="spellStart"/>
            <w:r w:rsidRPr="00703AF7">
              <w:rPr>
                <w:rFonts w:ascii="Times New Roman" w:hAnsi="Times New Roman" w:cs="Times New Roman"/>
                <w:color w:val="333333"/>
                <w:szCs w:val="20"/>
              </w:rPr>
              <w:t>useService</w:t>
            </w:r>
            <w:proofErr w:type="spellEnd"/>
            <w:r w:rsidRPr="00703AF7">
              <w:rPr>
                <w:rFonts w:ascii="Times New Roman" w:hAnsi="Times New Roman" w:cs="Times New Roman"/>
                <w:color w:val="333333"/>
                <w:szCs w:val="20"/>
              </w:rPr>
              <w:t>(</w:t>
            </w:r>
            <w:r w:rsidR="00442F78">
              <w:rPr>
                <w:rFonts w:ascii="Times New Roman" w:hAnsi="Times New Roman" w:cs="Times New Roman"/>
                <w:color w:val="333333"/>
                <w:szCs w:val="20"/>
              </w:rPr>
              <w:t>‘</w:t>
            </w:r>
            <w:proofErr w:type="spellStart"/>
            <w:r w:rsidRPr="00703AF7">
              <w:rPr>
                <w:rFonts w:ascii="Times New Roman" w:hAnsi="Times New Roman" w:cs="Times New Roman"/>
                <w:color w:val="333333"/>
                <w:szCs w:val="20"/>
              </w:rPr>
              <w:t>orm</w:t>
            </w:r>
            <w:proofErr w:type="spellEnd"/>
            <w:r w:rsidR="00442F78">
              <w:rPr>
                <w:rFonts w:ascii="Times New Roman" w:hAnsi="Times New Roman" w:cs="Times New Roman"/>
                <w:color w:val="333333"/>
                <w:szCs w:val="20"/>
              </w:rPr>
              <w:t>’</w:t>
            </w:r>
            <w:r w:rsidRPr="00703AF7">
              <w:rPr>
                <w:rFonts w:ascii="Times New Roman" w:hAnsi="Times New Roman" w:cs="Times New Roman"/>
                <w:color w:val="333333"/>
                <w:szCs w:val="20"/>
              </w:rPr>
              <w:t xml:space="preserve">) ou un contrôleur JSON-RPC dédié. Aucun </w:t>
            </w:r>
            <w:proofErr w:type="spellStart"/>
            <w:r w:rsidRPr="00703AF7">
              <w:rPr>
                <w:rFonts w:ascii="Times New Roman" w:hAnsi="Times New Roman" w:cs="Times New Roman"/>
                <w:color w:val="333333"/>
                <w:szCs w:val="20"/>
              </w:rPr>
              <w:t>framework</w:t>
            </w:r>
            <w:proofErr w:type="spellEnd"/>
            <w:r w:rsidRPr="00703AF7">
              <w:rPr>
                <w:rFonts w:ascii="Times New Roman" w:hAnsi="Times New Roman" w:cs="Times New Roman"/>
                <w:color w:val="333333"/>
                <w:szCs w:val="20"/>
              </w:rPr>
              <w:t xml:space="preserve"> JavaScript tiers n</w:t>
            </w:r>
            <w:r w:rsidR="00442F78">
              <w:rPr>
                <w:rFonts w:ascii="Times New Roman" w:hAnsi="Times New Roman" w:cs="Times New Roman"/>
                <w:color w:val="333333"/>
                <w:szCs w:val="20"/>
              </w:rPr>
              <w:t>’</w:t>
            </w:r>
            <w:r w:rsidRPr="00703AF7">
              <w:rPr>
                <w:rFonts w:ascii="Times New Roman" w:hAnsi="Times New Roman" w:cs="Times New Roman"/>
                <w:color w:val="333333"/>
                <w:szCs w:val="20"/>
              </w:rPr>
              <w:t>est autorisé.</w:t>
            </w:r>
          </w:p>
        </w:tc>
      </w:tr>
      <w:tr w:rsidR="001F50F6" w:rsidRPr="00703AF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90" w:type="dxa"/>
              <w:left w:w="130" w:type="dxa"/>
              <w:bottom w:w="90" w:type="dxa"/>
              <w:right w:w="130" w:type="dxa"/>
            </w:tcMar>
          </w:tcPr>
          <w:p w:rsidR="001F50F6" w:rsidRPr="00703AF7" w:rsidRDefault="0090043D" w:rsidP="00703AF7">
            <w:pPr>
              <w:spacing w:line="360" w:lineRule="auto"/>
              <w:rPr>
                <w:rFonts w:ascii="Times New Roman" w:hAnsi="Times New Roman" w:cs="Times New Roman"/>
                <w:sz w:val="24"/>
              </w:rPr>
            </w:pPr>
            <w:r w:rsidRPr="00703AF7">
              <w:rPr>
                <w:rFonts w:ascii="Times New Roman" w:hAnsi="Times New Roman" w:cs="Times New Roman"/>
                <w:b/>
                <w:bCs/>
                <w:color w:val="000000"/>
                <w:szCs w:val="20"/>
              </w:rPr>
              <w:t>Structure du module</w:t>
            </w:r>
          </w:p>
        </w:tc>
        <w:tc>
          <w:tcPr>
            <w:tcW w:w="6960" w:type="dxa"/>
            <w:tcBorders>
              <w:top w:val="single" w:sz="1" w:space="0" w:color="AAAAAA"/>
              <w:left w:val="single" w:sz="1" w:space="0" w:color="AAAAAA"/>
              <w:bottom w:val="single" w:sz="1" w:space="0" w:color="AAAAAA"/>
              <w:right w:val="single" w:sz="1" w:space="0" w:color="AAAAAA"/>
            </w:tcBorders>
            <w:shd w:val="clear" w:color="auto" w:fill="FFFFFF"/>
            <w:tcMar>
              <w:top w:w="90" w:type="dxa"/>
              <w:left w:w="130" w:type="dxa"/>
              <w:bottom w:w="90" w:type="dxa"/>
              <w:right w:w="130" w:type="dxa"/>
            </w:tcMar>
          </w:tcPr>
          <w:p w:rsidR="001F50F6" w:rsidRPr="00703AF7" w:rsidRDefault="0090043D" w:rsidP="00703AF7">
            <w:pPr>
              <w:spacing w:line="360" w:lineRule="auto"/>
              <w:jc w:val="both"/>
              <w:rPr>
                <w:rFonts w:ascii="Times New Roman" w:hAnsi="Times New Roman" w:cs="Times New Roman"/>
                <w:sz w:val="24"/>
              </w:rPr>
            </w:pPr>
            <w:r w:rsidRPr="00703AF7">
              <w:rPr>
                <w:rFonts w:ascii="Times New Roman" w:hAnsi="Times New Roman" w:cs="Times New Roman"/>
                <w:color w:val="333333"/>
                <w:szCs w:val="20"/>
              </w:rPr>
              <w:t xml:space="preserve">Le module respecte la structure standard Odoo : dossiers </w:t>
            </w:r>
            <w:proofErr w:type="spellStart"/>
            <w:r w:rsidRPr="00703AF7">
              <w:rPr>
                <w:rFonts w:ascii="Times New Roman" w:hAnsi="Times New Roman" w:cs="Times New Roman"/>
                <w:color w:val="333333"/>
                <w:szCs w:val="20"/>
              </w:rPr>
              <w:t>models</w:t>
            </w:r>
            <w:proofErr w:type="spellEnd"/>
            <w:r w:rsidRPr="00703AF7">
              <w:rPr>
                <w:rFonts w:ascii="Times New Roman" w:hAnsi="Times New Roman" w:cs="Times New Roman"/>
                <w:color w:val="333333"/>
                <w:szCs w:val="20"/>
              </w:rPr>
              <w:t xml:space="preserve">/, </w:t>
            </w:r>
            <w:proofErr w:type="spellStart"/>
            <w:r w:rsidRPr="00703AF7">
              <w:rPr>
                <w:rFonts w:ascii="Times New Roman" w:hAnsi="Times New Roman" w:cs="Times New Roman"/>
                <w:color w:val="333333"/>
                <w:szCs w:val="20"/>
              </w:rPr>
              <w:t>views</w:t>
            </w:r>
            <w:proofErr w:type="spellEnd"/>
            <w:r w:rsidRPr="00703AF7">
              <w:rPr>
                <w:rFonts w:ascii="Times New Roman" w:hAnsi="Times New Roman" w:cs="Times New Roman"/>
                <w:color w:val="333333"/>
                <w:szCs w:val="20"/>
              </w:rPr>
              <w:t xml:space="preserve">/, </w:t>
            </w:r>
            <w:proofErr w:type="spellStart"/>
            <w:r w:rsidRPr="00703AF7">
              <w:rPr>
                <w:rFonts w:ascii="Times New Roman" w:hAnsi="Times New Roman" w:cs="Times New Roman"/>
                <w:color w:val="333333"/>
                <w:szCs w:val="20"/>
              </w:rPr>
              <w:t>wizards</w:t>
            </w:r>
            <w:proofErr w:type="spellEnd"/>
            <w:r w:rsidRPr="00703AF7">
              <w:rPr>
                <w:rFonts w:ascii="Times New Roman" w:hAnsi="Times New Roman" w:cs="Times New Roman"/>
                <w:color w:val="333333"/>
                <w:szCs w:val="20"/>
              </w:rPr>
              <w:t xml:space="preserve">/, report/, </w:t>
            </w:r>
            <w:proofErr w:type="spellStart"/>
            <w:r w:rsidRPr="00703AF7">
              <w:rPr>
                <w:rFonts w:ascii="Times New Roman" w:hAnsi="Times New Roman" w:cs="Times New Roman"/>
                <w:color w:val="333333"/>
                <w:szCs w:val="20"/>
              </w:rPr>
              <w:t>security</w:t>
            </w:r>
            <w:proofErr w:type="spellEnd"/>
            <w:r w:rsidRPr="00703AF7">
              <w:rPr>
                <w:rFonts w:ascii="Times New Roman" w:hAnsi="Times New Roman" w:cs="Times New Roman"/>
                <w:color w:val="333333"/>
                <w:szCs w:val="20"/>
              </w:rPr>
              <w:t xml:space="preserve">/, data/, </w:t>
            </w:r>
            <w:proofErr w:type="spellStart"/>
            <w:r w:rsidRPr="00703AF7">
              <w:rPr>
                <w:rFonts w:ascii="Times New Roman" w:hAnsi="Times New Roman" w:cs="Times New Roman"/>
                <w:color w:val="333333"/>
                <w:szCs w:val="20"/>
              </w:rPr>
              <w:t>static</w:t>
            </w:r>
            <w:proofErr w:type="spellEnd"/>
            <w:r w:rsidRPr="00703AF7">
              <w:rPr>
                <w:rFonts w:ascii="Times New Roman" w:hAnsi="Times New Roman" w:cs="Times New Roman"/>
                <w:color w:val="333333"/>
                <w:szCs w:val="20"/>
              </w:rPr>
              <w:t>/. Un fichier README.md décrit l</w:t>
            </w:r>
            <w:r w:rsidR="00442F78">
              <w:rPr>
                <w:rFonts w:ascii="Times New Roman" w:hAnsi="Times New Roman" w:cs="Times New Roman"/>
                <w:color w:val="333333"/>
                <w:szCs w:val="20"/>
              </w:rPr>
              <w:t>’</w:t>
            </w:r>
            <w:r w:rsidRPr="00703AF7">
              <w:rPr>
                <w:rFonts w:ascii="Times New Roman" w:hAnsi="Times New Roman" w:cs="Times New Roman"/>
                <w:color w:val="333333"/>
                <w:szCs w:val="20"/>
              </w:rPr>
              <w:t>installation et les fonctionnalités.</w:t>
            </w:r>
          </w:p>
        </w:tc>
      </w:tr>
      <w:tr w:rsidR="001F50F6" w:rsidRPr="00703AF7">
        <w:tc>
          <w:tcPr>
            <w:tcW w:w="2400" w:type="dxa"/>
            <w:tcBorders>
              <w:top w:val="single" w:sz="1" w:space="0" w:color="AAAAAA"/>
              <w:left w:val="single" w:sz="1" w:space="0" w:color="AAAAAA"/>
              <w:bottom w:val="single" w:sz="1" w:space="0" w:color="AAAAAA"/>
              <w:right w:val="single" w:sz="1" w:space="0" w:color="AAAAAA"/>
            </w:tcBorders>
            <w:shd w:val="clear" w:color="auto" w:fill="F7F7F7"/>
            <w:tcMar>
              <w:top w:w="90" w:type="dxa"/>
              <w:left w:w="130" w:type="dxa"/>
              <w:bottom w:w="90" w:type="dxa"/>
              <w:right w:w="130" w:type="dxa"/>
            </w:tcMar>
          </w:tcPr>
          <w:p w:rsidR="001F50F6" w:rsidRPr="00703AF7" w:rsidRDefault="0090043D" w:rsidP="00703AF7">
            <w:pPr>
              <w:spacing w:line="360" w:lineRule="auto"/>
              <w:rPr>
                <w:rFonts w:ascii="Times New Roman" w:hAnsi="Times New Roman" w:cs="Times New Roman"/>
                <w:sz w:val="24"/>
              </w:rPr>
            </w:pPr>
            <w:r w:rsidRPr="00703AF7">
              <w:rPr>
                <w:rFonts w:ascii="Times New Roman" w:hAnsi="Times New Roman" w:cs="Times New Roman"/>
                <w:b/>
                <w:bCs/>
                <w:color w:val="000000"/>
                <w:szCs w:val="20"/>
              </w:rPr>
              <w:t>Données de démo</w:t>
            </w:r>
          </w:p>
        </w:tc>
        <w:tc>
          <w:tcPr>
            <w:tcW w:w="6960" w:type="dxa"/>
            <w:tcBorders>
              <w:top w:val="single" w:sz="1" w:space="0" w:color="AAAAAA"/>
              <w:left w:val="single" w:sz="1" w:space="0" w:color="AAAAAA"/>
              <w:bottom w:val="single" w:sz="1" w:space="0" w:color="AAAAAA"/>
              <w:right w:val="single" w:sz="1" w:space="0" w:color="AAAAAA"/>
            </w:tcBorders>
            <w:shd w:val="clear" w:color="auto" w:fill="F7F7F7"/>
            <w:tcMar>
              <w:top w:w="90" w:type="dxa"/>
              <w:left w:w="130" w:type="dxa"/>
              <w:bottom w:w="90" w:type="dxa"/>
              <w:right w:w="130" w:type="dxa"/>
            </w:tcMar>
          </w:tcPr>
          <w:p w:rsidR="001F50F6" w:rsidRPr="00703AF7" w:rsidRDefault="0090043D" w:rsidP="00703AF7">
            <w:pPr>
              <w:spacing w:line="360" w:lineRule="auto"/>
              <w:jc w:val="both"/>
              <w:rPr>
                <w:rFonts w:ascii="Times New Roman" w:hAnsi="Times New Roman" w:cs="Times New Roman"/>
                <w:sz w:val="24"/>
              </w:rPr>
            </w:pPr>
            <w:r w:rsidRPr="00703AF7">
              <w:rPr>
                <w:rFonts w:ascii="Times New Roman" w:hAnsi="Times New Roman" w:cs="Times New Roman"/>
                <w:color w:val="333333"/>
                <w:szCs w:val="20"/>
              </w:rPr>
              <w:t>Un fichier data/it_parc_demo.xml fournit au minimum 10 équipements, 3 contrats et 5 interventions pour permettre la démonstration sans saisie manuelle.</w:t>
            </w:r>
          </w:p>
        </w:tc>
      </w:tr>
      <w:tr w:rsidR="001F50F6" w:rsidRPr="00703AF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90" w:type="dxa"/>
              <w:left w:w="130" w:type="dxa"/>
              <w:bottom w:w="90" w:type="dxa"/>
              <w:right w:w="130" w:type="dxa"/>
            </w:tcMar>
          </w:tcPr>
          <w:p w:rsidR="001F50F6" w:rsidRPr="00703AF7" w:rsidRDefault="0090043D" w:rsidP="00703AF7">
            <w:pPr>
              <w:spacing w:line="360" w:lineRule="auto"/>
              <w:rPr>
                <w:rFonts w:ascii="Times New Roman" w:hAnsi="Times New Roman" w:cs="Times New Roman"/>
                <w:sz w:val="24"/>
              </w:rPr>
            </w:pPr>
            <w:r w:rsidRPr="00703AF7">
              <w:rPr>
                <w:rFonts w:ascii="Times New Roman" w:hAnsi="Times New Roman" w:cs="Times New Roman"/>
                <w:b/>
                <w:bCs/>
                <w:color w:val="000000"/>
                <w:szCs w:val="20"/>
              </w:rPr>
              <w:lastRenderedPageBreak/>
              <w:t xml:space="preserve">Dashboard </w:t>
            </w:r>
            <w:r w:rsidR="00442F78">
              <w:rPr>
                <w:rFonts w:ascii="Times New Roman" w:hAnsi="Times New Roman" w:cs="Times New Roman"/>
                <w:b/>
                <w:bCs/>
                <w:color w:val="000000"/>
                <w:szCs w:val="20"/>
              </w:rPr>
              <w:t>-</w:t>
            </w:r>
            <w:r w:rsidRPr="00703AF7">
              <w:rPr>
                <w:rFonts w:ascii="Times New Roman" w:hAnsi="Times New Roman" w:cs="Times New Roman"/>
                <w:b/>
                <w:bCs/>
                <w:color w:val="000000"/>
                <w:szCs w:val="20"/>
              </w:rPr>
              <w:t xml:space="preserve"> liberté de conception</w:t>
            </w:r>
          </w:p>
        </w:tc>
        <w:tc>
          <w:tcPr>
            <w:tcW w:w="6960" w:type="dxa"/>
            <w:tcBorders>
              <w:top w:val="single" w:sz="1" w:space="0" w:color="AAAAAA"/>
              <w:left w:val="single" w:sz="1" w:space="0" w:color="AAAAAA"/>
              <w:bottom w:val="single" w:sz="1" w:space="0" w:color="AAAAAA"/>
              <w:right w:val="single" w:sz="1" w:space="0" w:color="AAAAAA"/>
            </w:tcBorders>
            <w:shd w:val="clear" w:color="auto" w:fill="FFFFFF"/>
            <w:tcMar>
              <w:top w:w="90" w:type="dxa"/>
              <w:left w:w="130" w:type="dxa"/>
              <w:bottom w:w="90" w:type="dxa"/>
              <w:right w:w="130" w:type="dxa"/>
            </w:tcMar>
          </w:tcPr>
          <w:p w:rsidR="001F50F6" w:rsidRPr="00703AF7" w:rsidRDefault="0090043D" w:rsidP="00703AF7">
            <w:pPr>
              <w:spacing w:line="360" w:lineRule="auto"/>
              <w:jc w:val="both"/>
              <w:rPr>
                <w:rFonts w:ascii="Times New Roman" w:hAnsi="Times New Roman" w:cs="Times New Roman"/>
                <w:sz w:val="24"/>
              </w:rPr>
            </w:pPr>
            <w:r w:rsidRPr="00703AF7">
              <w:rPr>
                <w:rFonts w:ascii="Times New Roman" w:hAnsi="Times New Roman" w:cs="Times New Roman"/>
                <w:color w:val="333333"/>
                <w:szCs w:val="20"/>
              </w:rPr>
              <w:t xml:space="preserve">Le contenu, les KPIs, le graphique et la mise en page du </w:t>
            </w:r>
            <w:proofErr w:type="spellStart"/>
            <w:r w:rsidRPr="00703AF7">
              <w:rPr>
                <w:rFonts w:ascii="Times New Roman" w:hAnsi="Times New Roman" w:cs="Times New Roman"/>
                <w:color w:val="333333"/>
                <w:szCs w:val="20"/>
              </w:rPr>
              <w:t>dashboard</w:t>
            </w:r>
            <w:proofErr w:type="spellEnd"/>
            <w:r w:rsidRPr="00703AF7">
              <w:rPr>
                <w:rFonts w:ascii="Times New Roman" w:hAnsi="Times New Roman" w:cs="Times New Roman"/>
                <w:color w:val="333333"/>
                <w:szCs w:val="20"/>
              </w:rPr>
              <w:t xml:space="preserve"> sont entièrement laissés à l</w:t>
            </w:r>
            <w:r w:rsidR="00442F78">
              <w:rPr>
                <w:rFonts w:ascii="Times New Roman" w:hAnsi="Times New Roman" w:cs="Times New Roman"/>
                <w:color w:val="333333"/>
                <w:szCs w:val="20"/>
              </w:rPr>
              <w:t>’</w:t>
            </w:r>
            <w:r w:rsidRPr="00703AF7">
              <w:rPr>
                <w:rFonts w:ascii="Times New Roman" w:hAnsi="Times New Roman" w:cs="Times New Roman"/>
                <w:color w:val="333333"/>
                <w:szCs w:val="20"/>
              </w:rPr>
              <w:t>appréciation de l</w:t>
            </w:r>
            <w:r w:rsidR="00442F78">
              <w:rPr>
                <w:rFonts w:ascii="Times New Roman" w:hAnsi="Times New Roman" w:cs="Times New Roman"/>
                <w:color w:val="333333"/>
                <w:szCs w:val="20"/>
              </w:rPr>
              <w:t>’</w:t>
            </w:r>
            <w:r w:rsidRPr="00703AF7">
              <w:rPr>
                <w:rFonts w:ascii="Times New Roman" w:hAnsi="Times New Roman" w:cs="Times New Roman"/>
                <w:color w:val="333333"/>
                <w:szCs w:val="20"/>
              </w:rPr>
              <w:t>étudiant. Seules les contraintes techniques ci-dessus (OWL, RPC, minimum 4 KPIs, 1 graphique) s</w:t>
            </w:r>
            <w:r w:rsidR="00442F78">
              <w:rPr>
                <w:rFonts w:ascii="Times New Roman" w:hAnsi="Times New Roman" w:cs="Times New Roman"/>
                <w:color w:val="333333"/>
                <w:szCs w:val="20"/>
              </w:rPr>
              <w:t>’</w:t>
            </w:r>
            <w:r w:rsidRPr="00703AF7">
              <w:rPr>
                <w:rFonts w:ascii="Times New Roman" w:hAnsi="Times New Roman" w:cs="Times New Roman"/>
                <w:color w:val="333333"/>
                <w:szCs w:val="20"/>
              </w:rPr>
              <w:t>appliquent.</w:t>
            </w:r>
          </w:p>
        </w:tc>
      </w:tr>
    </w:tbl>
    <w:p w:rsidR="001F50F6" w:rsidRPr="00703AF7" w:rsidRDefault="001F50F6" w:rsidP="00703AF7">
      <w:pPr>
        <w:spacing w:after="360" w:line="360" w:lineRule="auto"/>
        <w:rPr>
          <w:rFonts w:ascii="Times New Roman" w:hAnsi="Times New Roman" w:cs="Times New Roman"/>
          <w:sz w:val="24"/>
        </w:rPr>
      </w:pPr>
    </w:p>
    <w:sectPr w:rsidR="001F50F6" w:rsidRPr="00703AF7">
      <w:pgSz w:w="11906" w:h="16838"/>
      <w:pgMar w:top="1300" w:right="1260" w:bottom="130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AB1A75" w:rsidRDefault="00AB1A75">
      <w:r>
        <w:separator/>
      </w:r>
    </w:p>
  </w:endnote>
  <w:endnote w:type="continuationSeparator" w:id="0">
    <w:p w:rsidR="00AB1A75" w:rsidRDefault="00AB1A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AB1A75" w:rsidRDefault="00AB1A75">
      <w:r>
        <w:separator/>
      </w:r>
    </w:p>
  </w:footnote>
  <w:footnote w:type="continuationSeparator" w:id="0">
    <w:p w:rsidR="00AB1A75" w:rsidRDefault="00AB1A7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FA92A52"/>
    <w:multiLevelType w:val="hybridMultilevel"/>
    <w:tmpl w:val="B04CBFBE"/>
    <w:lvl w:ilvl="0" w:tplc="7E2CE672">
      <w:start w:val="1"/>
      <w:numFmt w:val="bullet"/>
      <w:lvlText w:val="–"/>
      <w:lvlJc w:val="left"/>
      <w:pPr>
        <w:ind w:left="540" w:hanging="270"/>
      </w:pPr>
    </w:lvl>
    <w:lvl w:ilvl="1" w:tplc="3904B62C">
      <w:numFmt w:val="decimal"/>
      <w:lvlText w:val=""/>
      <w:lvlJc w:val="left"/>
    </w:lvl>
    <w:lvl w:ilvl="2" w:tplc="6CFA4274">
      <w:numFmt w:val="decimal"/>
      <w:lvlText w:val=""/>
      <w:lvlJc w:val="left"/>
    </w:lvl>
    <w:lvl w:ilvl="3" w:tplc="DF30B560">
      <w:numFmt w:val="decimal"/>
      <w:lvlText w:val=""/>
      <w:lvlJc w:val="left"/>
    </w:lvl>
    <w:lvl w:ilvl="4" w:tplc="B810BBD4">
      <w:numFmt w:val="decimal"/>
      <w:lvlText w:val=""/>
      <w:lvlJc w:val="left"/>
    </w:lvl>
    <w:lvl w:ilvl="5" w:tplc="3D3C9CA8">
      <w:numFmt w:val="decimal"/>
      <w:lvlText w:val=""/>
      <w:lvlJc w:val="left"/>
    </w:lvl>
    <w:lvl w:ilvl="6" w:tplc="73F63088">
      <w:numFmt w:val="decimal"/>
      <w:lvlText w:val=""/>
      <w:lvlJc w:val="left"/>
    </w:lvl>
    <w:lvl w:ilvl="7" w:tplc="3F9A8626">
      <w:numFmt w:val="decimal"/>
      <w:lvlText w:val=""/>
      <w:lvlJc w:val="left"/>
    </w:lvl>
    <w:lvl w:ilvl="8" w:tplc="061228E8">
      <w:numFmt w:val="decimal"/>
      <w:lvlText w:val=""/>
      <w:lvlJc w:val="left"/>
    </w:lvl>
  </w:abstractNum>
  <w:abstractNum w:abstractNumId="1" w15:restartNumberingAfterBreak="0">
    <w:nsid w:val="5A8578C1"/>
    <w:multiLevelType w:val="hybridMultilevel"/>
    <w:tmpl w:val="91922B9E"/>
    <w:lvl w:ilvl="0" w:tplc="AD18FBF2">
      <w:start w:val="1"/>
      <w:numFmt w:val="bullet"/>
      <w:lvlText w:val="●"/>
      <w:lvlJc w:val="left"/>
      <w:pPr>
        <w:ind w:left="720" w:hanging="360"/>
      </w:pPr>
    </w:lvl>
    <w:lvl w:ilvl="1" w:tplc="19B46F7A">
      <w:start w:val="1"/>
      <w:numFmt w:val="bullet"/>
      <w:lvlText w:val="○"/>
      <w:lvlJc w:val="left"/>
      <w:pPr>
        <w:ind w:left="1440" w:hanging="360"/>
      </w:pPr>
    </w:lvl>
    <w:lvl w:ilvl="2" w:tplc="F8EC35C4">
      <w:start w:val="1"/>
      <w:numFmt w:val="bullet"/>
      <w:lvlText w:val="■"/>
      <w:lvlJc w:val="left"/>
      <w:pPr>
        <w:ind w:left="2160" w:hanging="360"/>
      </w:pPr>
    </w:lvl>
    <w:lvl w:ilvl="3" w:tplc="233AD2C0">
      <w:start w:val="1"/>
      <w:numFmt w:val="bullet"/>
      <w:lvlText w:val="●"/>
      <w:lvlJc w:val="left"/>
      <w:pPr>
        <w:ind w:left="2880" w:hanging="360"/>
      </w:pPr>
    </w:lvl>
    <w:lvl w:ilvl="4" w:tplc="94E0EC42">
      <w:start w:val="1"/>
      <w:numFmt w:val="bullet"/>
      <w:lvlText w:val="○"/>
      <w:lvlJc w:val="left"/>
      <w:pPr>
        <w:ind w:left="3600" w:hanging="360"/>
      </w:pPr>
    </w:lvl>
    <w:lvl w:ilvl="5" w:tplc="489E3440">
      <w:start w:val="1"/>
      <w:numFmt w:val="bullet"/>
      <w:lvlText w:val="■"/>
      <w:lvlJc w:val="left"/>
      <w:pPr>
        <w:ind w:left="4320" w:hanging="360"/>
      </w:pPr>
    </w:lvl>
    <w:lvl w:ilvl="6" w:tplc="07F81AF8">
      <w:start w:val="1"/>
      <w:numFmt w:val="bullet"/>
      <w:lvlText w:val="●"/>
      <w:lvlJc w:val="left"/>
      <w:pPr>
        <w:ind w:left="5040" w:hanging="360"/>
      </w:pPr>
    </w:lvl>
    <w:lvl w:ilvl="7" w:tplc="0FCE9C4E">
      <w:start w:val="1"/>
      <w:numFmt w:val="bullet"/>
      <w:lvlText w:val="●"/>
      <w:lvlJc w:val="left"/>
      <w:pPr>
        <w:ind w:left="5760" w:hanging="360"/>
      </w:pPr>
    </w:lvl>
    <w:lvl w:ilvl="8" w:tplc="E5546384">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0F6"/>
    <w:rsid w:val="001F50F6"/>
    <w:rsid w:val="00442F78"/>
    <w:rsid w:val="00703AF7"/>
    <w:rsid w:val="0090043D"/>
    <w:rsid w:val="00AB1A7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E1B4ECD5-9CB3-4317-BCBE-D181A6265D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fr-FR" w:eastAsia="fr-FR"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itre1">
    <w:name w:val="heading 1"/>
    <w:uiPriority w:val="9"/>
    <w:qFormat/>
    <w:pPr>
      <w:spacing w:before="340" w:after="140"/>
      <w:outlineLvl w:val="0"/>
    </w:pPr>
    <w:rPr>
      <w:b/>
      <w:bCs/>
      <w:sz w:val="26"/>
      <w:szCs w:val="26"/>
    </w:rPr>
  </w:style>
  <w:style w:type="paragraph" w:styleId="Titre2">
    <w:name w:val="heading 2"/>
    <w:uiPriority w:val="9"/>
    <w:unhideWhenUsed/>
    <w:qFormat/>
    <w:pPr>
      <w:spacing w:before="240" w:after="100"/>
      <w:outlineLvl w:val="1"/>
    </w:pPr>
    <w:rPr>
      <w:b/>
      <w:bCs/>
      <w:sz w:val="23"/>
      <w:szCs w:val="23"/>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En-tte">
    <w:name w:val="header"/>
    <w:basedOn w:val="Normal"/>
    <w:link w:val="En-tteCar"/>
    <w:uiPriority w:val="99"/>
    <w:unhideWhenUsed/>
    <w:rsid w:val="00703AF7"/>
    <w:pPr>
      <w:tabs>
        <w:tab w:val="center" w:pos="4536"/>
        <w:tab w:val="right" w:pos="9072"/>
      </w:tabs>
    </w:pPr>
  </w:style>
  <w:style w:type="character" w:customStyle="1" w:styleId="En-tteCar">
    <w:name w:val="En-tête Car"/>
    <w:basedOn w:val="Policepardfaut"/>
    <w:link w:val="En-tte"/>
    <w:uiPriority w:val="99"/>
    <w:rsid w:val="00703AF7"/>
  </w:style>
  <w:style w:type="paragraph" w:styleId="Pieddepage">
    <w:name w:val="footer"/>
    <w:basedOn w:val="Normal"/>
    <w:link w:val="PieddepageCar"/>
    <w:uiPriority w:val="99"/>
    <w:unhideWhenUsed/>
    <w:rsid w:val="00703AF7"/>
    <w:pPr>
      <w:tabs>
        <w:tab w:val="center" w:pos="4536"/>
        <w:tab w:val="right" w:pos="9072"/>
      </w:tabs>
    </w:pPr>
  </w:style>
  <w:style w:type="character" w:customStyle="1" w:styleId="PieddepageCar">
    <w:name w:val="Pied de page Car"/>
    <w:basedOn w:val="Policepardfaut"/>
    <w:link w:val="Pieddepage"/>
    <w:uiPriority w:val="99"/>
    <w:rsid w:val="00703AF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3.xml"/><Relationship Id="rId5" Type="http://schemas.openxmlformats.org/officeDocument/2006/relationships/footnotes" Target="footnotes.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0B06DE8085A2247854F7415CF60D41A" ma:contentTypeVersion="8" ma:contentTypeDescription="Crée un document." ma:contentTypeScope="" ma:versionID="0d9b4e5ea020abb089b724e30aecb576">
  <xsd:schema xmlns:xsd="http://www.w3.org/2001/XMLSchema" xmlns:xs="http://www.w3.org/2001/XMLSchema" xmlns:p="http://schemas.microsoft.com/office/2006/metadata/properties" xmlns:ns2="40d59012-9c2e-41c9-b121-8423a769999b" targetNamespace="http://schemas.microsoft.com/office/2006/metadata/properties" ma:root="true" ma:fieldsID="f44e4966794582109b77139370111646" ns2:_="">
    <xsd:import namespace="40d59012-9c2e-41c9-b121-8423a769999b"/>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0d59012-9c2e-41c9-b121-8423a769999b"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40d59012-9c2e-41c9-b121-8423a769999b" xsi:nil="true"/>
  </documentManagement>
</p:properties>
</file>

<file path=customXml/itemProps1.xml><?xml version="1.0" encoding="utf-8"?>
<ds:datastoreItem xmlns:ds="http://schemas.openxmlformats.org/officeDocument/2006/customXml" ds:itemID="{FAEE569B-638D-49AB-AD14-C74838EB4A3E}"/>
</file>

<file path=customXml/itemProps2.xml><?xml version="1.0" encoding="utf-8"?>
<ds:datastoreItem xmlns:ds="http://schemas.openxmlformats.org/officeDocument/2006/customXml" ds:itemID="{76E7D060-963A-4A06-8726-EE607ABB1D7C}"/>
</file>

<file path=customXml/itemProps3.xml><?xml version="1.0" encoding="utf-8"?>
<ds:datastoreItem xmlns:ds="http://schemas.openxmlformats.org/officeDocument/2006/customXml" ds:itemID="{C0BBE60A-7DC4-4080-B798-69277BCA23A5}"/>
</file>

<file path=docProps/app.xml><?xml version="1.0" encoding="utf-8"?>
<Properties xmlns="http://schemas.openxmlformats.org/officeDocument/2006/extended-properties" xmlns:vt="http://schemas.openxmlformats.org/officeDocument/2006/docPropsVTypes">
  <Template>Normal.dotm</Template>
  <TotalTime>6</TotalTime>
  <Pages>6</Pages>
  <Words>1346</Words>
  <Characters>7407</Characters>
  <Application>Microsoft Office Word</Application>
  <DocSecurity>0</DocSecurity>
  <Lines>61</Lines>
  <Paragraphs>17</Paragraphs>
  <ScaleCrop>false</ScaleCrop>
  <Company/>
  <LinksUpToDate>false</LinksUpToDate>
  <CharactersWithSpaces>8736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BI BLIN MODESTE JUNIOR KOFFI</cp:lastModifiedBy>
  <cp:revision>3</cp:revision>
  <dcterms:created xsi:type="dcterms:W3CDTF">2026-06-02T17:00:00Z</dcterms:created>
  <dcterms:modified xsi:type="dcterms:W3CDTF">2026-06-02T17:09:00Z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0x01010010B06DE8085A2247854F7415CF60D41A</vt:lpwstr>
  </property>
</Properties>
</file>