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77777777" w:rsidR="00E16701" w:rsidRPr="004F7F59" w:rsidRDefault="00D64C31" w:rsidP="00D64C31">
          <w:pPr>
            <w:pStyle w:val="a7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F03BC72" w14:textId="77777777" w:rsidR="00E16701" w:rsidRPr="004F7F59" w:rsidRDefault="00E1670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1889504" w:history="1">
            <w:r w:rsidRPr="004F7F59">
              <w:rPr>
                <w:rStyle w:val="ab"/>
                <w:noProof/>
              </w:rPr>
              <w:t>1. ТЕОРЕТИЧЕСКИЕ СВЕДЕНИЯ</w:t>
            </w:r>
            <w:r w:rsidRPr="004F7F59">
              <w:rPr>
                <w:noProof/>
                <w:webHidden/>
              </w:rPr>
              <w:tab/>
            </w:r>
            <w:r w:rsidRPr="004F7F59">
              <w:rPr>
                <w:noProof/>
                <w:webHidden/>
              </w:rPr>
              <w:fldChar w:fldCharType="begin"/>
            </w:r>
            <w:r w:rsidRPr="004F7F59">
              <w:rPr>
                <w:noProof/>
                <w:webHidden/>
              </w:rPr>
              <w:instrText xml:space="preserve"> PAGEREF _Toc71889504 \h </w:instrText>
            </w:r>
            <w:r w:rsidRPr="004F7F59">
              <w:rPr>
                <w:noProof/>
                <w:webHidden/>
              </w:rPr>
            </w:r>
            <w:r w:rsidRPr="004F7F59">
              <w:rPr>
                <w:noProof/>
                <w:webHidden/>
              </w:rPr>
              <w:fldChar w:fldCharType="separate"/>
            </w:r>
            <w:r w:rsidRPr="004F7F59">
              <w:rPr>
                <w:noProof/>
                <w:webHidden/>
              </w:rPr>
              <w:t>3</w:t>
            </w:r>
            <w:r w:rsidRPr="004F7F59">
              <w:rPr>
                <w:noProof/>
                <w:webHidden/>
              </w:rPr>
              <w:fldChar w:fldCharType="end"/>
            </w:r>
          </w:hyperlink>
        </w:p>
        <w:p w14:paraId="7D61636A" w14:textId="77777777" w:rsidR="00E16701" w:rsidRPr="004F7F59" w:rsidRDefault="003F543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5" w:history="1">
            <w:r w:rsidR="00E16701" w:rsidRPr="004F7F59">
              <w:rPr>
                <w:rStyle w:val="ab"/>
                <w:noProof/>
              </w:rPr>
              <w:t>1.1. Общие положения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1C2FC495" w14:textId="77777777" w:rsidR="00E16701" w:rsidRPr="004F7F59" w:rsidRDefault="003F543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6" w:history="1">
            <w:r w:rsidR="00E16701" w:rsidRPr="004F7F59">
              <w:rPr>
                <w:rStyle w:val="ab"/>
                <w:noProof/>
              </w:rPr>
              <w:t>1.2. Последовательность проектирования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5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F955155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7" w:history="1">
            <w:r w:rsidR="00E16701" w:rsidRPr="004F7F59">
              <w:rPr>
                <w:rStyle w:val="ab"/>
                <w:noProof/>
              </w:rPr>
              <w:t>1.2.1.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E5E157A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8" w:history="1">
            <w:r w:rsidR="00E16701" w:rsidRPr="004F7F59">
              <w:rPr>
                <w:rStyle w:val="ab"/>
                <w:noProof/>
              </w:rPr>
              <w:t>1.2.2. Определение требований к операционной обстановке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A6ABCDE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9" w:history="1">
            <w:r w:rsidR="00E16701" w:rsidRPr="004F7F59">
              <w:rPr>
                <w:rStyle w:val="ab"/>
                <w:noProof/>
              </w:rPr>
              <w:t>1.2.3.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BDC586E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0" w:history="1">
            <w:r w:rsidR="00E16701" w:rsidRPr="004F7F59">
              <w:rPr>
                <w:rStyle w:val="ab"/>
                <w:noProof/>
              </w:rPr>
              <w:t>1.2.4.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F394E41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1" w:history="1">
            <w:r w:rsidR="00E16701" w:rsidRPr="004F7F59">
              <w:rPr>
                <w:rStyle w:val="ab"/>
                <w:noProof/>
              </w:rPr>
              <w:t>1.2.5. Физическое проектирование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47BC25F" w14:textId="77777777" w:rsidR="00E16701" w:rsidRPr="004F7F59" w:rsidRDefault="003F543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2" w:history="1">
            <w:r w:rsidR="00E16701" w:rsidRPr="004F7F59">
              <w:rPr>
                <w:rStyle w:val="ab"/>
                <w:noProof/>
              </w:rPr>
              <w:t>1.3. Особенности проектирования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ADC772D" w14:textId="77777777" w:rsidR="00E16701" w:rsidRPr="004F7F59" w:rsidRDefault="003F54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13" w:history="1">
            <w:r w:rsidR="00E16701" w:rsidRPr="004F7F59">
              <w:rPr>
                <w:rStyle w:val="ab"/>
                <w:noProof/>
              </w:rPr>
              <w:t>2. ПРОЕКТИРОВАНИЕ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6D4C9D2" w14:textId="77777777" w:rsidR="00E16701" w:rsidRPr="004F7F59" w:rsidRDefault="003F543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4" w:history="1">
            <w:r w:rsidR="00E16701" w:rsidRPr="004F7F59">
              <w:rPr>
                <w:rStyle w:val="ab"/>
                <w:noProof/>
              </w:rPr>
              <w:t>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1C4F5A47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5" w:history="1">
            <w:r w:rsidR="00E16701" w:rsidRPr="004F7F59">
              <w:rPr>
                <w:rStyle w:val="ab"/>
                <w:noProof/>
              </w:rPr>
              <w:t>2.1.1. Анализ предметной области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B47193B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6" w:history="1">
            <w:r w:rsidR="00E16701" w:rsidRPr="004F7F59">
              <w:rPr>
                <w:rStyle w:val="ab"/>
                <w:noProof/>
              </w:rPr>
              <w:t>2.1.2. Анализ информационных задач и круга пользователей системы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19FB231" w14:textId="77777777" w:rsidR="00E16701" w:rsidRPr="004F7F59" w:rsidRDefault="003F543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7" w:history="1">
            <w:r w:rsidR="00E16701" w:rsidRPr="004F7F59">
              <w:rPr>
                <w:rStyle w:val="ab"/>
                <w:noProof/>
              </w:rPr>
              <w:t>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683DFC3" w14:textId="77777777" w:rsidR="00E16701" w:rsidRPr="004F7F59" w:rsidRDefault="003F543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8" w:history="1">
            <w:r w:rsidR="00E16701" w:rsidRPr="004F7F59">
              <w:rPr>
                <w:rStyle w:val="ab"/>
                <w:noProof/>
              </w:rPr>
              <w:t>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C2C0D23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9" w:history="1">
            <w:r w:rsidR="00E16701" w:rsidRPr="004F7F59">
              <w:rPr>
                <w:rStyle w:val="ab"/>
                <w:noProof/>
              </w:rPr>
              <w:t>2.4.1. Преобразование ER–диаграммы в схему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5100D4A0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0" w:history="1">
            <w:r w:rsidR="00E16701" w:rsidRPr="004F7F59">
              <w:rPr>
                <w:rStyle w:val="ab"/>
                <w:noProof/>
              </w:rPr>
              <w:t>2.4.2. Составление реляционных отношений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7E9E0F5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1" w:history="1">
            <w:r w:rsidR="00E16701" w:rsidRPr="004F7F59">
              <w:rPr>
                <w:rStyle w:val="ab"/>
                <w:noProof/>
              </w:rPr>
              <w:t>2.4.3. Нормализация полученных отношений (до 4НФ)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5267E0E2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2" w:history="1">
            <w:r w:rsidR="00E16701" w:rsidRPr="004F7F59">
              <w:rPr>
                <w:rStyle w:val="ab"/>
                <w:noProof/>
              </w:rPr>
              <w:t>2.4.4. Определение дополнительных ограничений целостности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62B1BAF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3" w:history="1">
            <w:r w:rsidR="00E16701" w:rsidRPr="004F7F59">
              <w:rPr>
                <w:rStyle w:val="ab"/>
                <w:noProof/>
              </w:rPr>
              <w:t>2.4.5. Описание групп пользователей и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ED203C1" w14:textId="77777777" w:rsidR="00E16701" w:rsidRPr="004F7F59" w:rsidRDefault="003F543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24" w:history="1">
            <w:r w:rsidR="00E16701" w:rsidRPr="004F7F59">
              <w:rPr>
                <w:rStyle w:val="ab"/>
                <w:noProof/>
              </w:rPr>
              <w:t>2.5. Реализация проекта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9E6F4A2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5" w:history="1">
            <w:r w:rsidR="00E16701" w:rsidRPr="004F7F59">
              <w:rPr>
                <w:rStyle w:val="ab"/>
                <w:noProof/>
              </w:rPr>
              <w:t>2.5.1. Создание таблиц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C43A584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6" w:history="1">
            <w:r w:rsidR="00E16701" w:rsidRPr="004F7F59">
              <w:rPr>
                <w:rStyle w:val="ab"/>
                <w:noProof/>
              </w:rPr>
              <w:t>2.5.3. Назначение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A31C1C6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7" w:history="1">
            <w:r w:rsidR="00E16701" w:rsidRPr="004F7F59">
              <w:rPr>
                <w:rStyle w:val="ab"/>
                <w:noProof/>
              </w:rPr>
              <w:t>2.5.4. Создание индексов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1E3967A" w14:textId="77777777" w:rsidR="00E16701" w:rsidRPr="004F7F59" w:rsidRDefault="003F543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8" w:history="1">
            <w:r w:rsidR="00E16701" w:rsidRPr="004F7F59">
              <w:rPr>
                <w:rStyle w:val="ab"/>
                <w:noProof/>
              </w:rPr>
              <w:t>2.5.5. Разработка стратегии резервного копирования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310C673" w14:textId="77777777" w:rsidR="00E16701" w:rsidRPr="004F7F59" w:rsidRDefault="003F543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29" w:history="1">
            <w:r w:rsidR="00E16701" w:rsidRPr="004F7F59">
              <w:rPr>
                <w:rStyle w:val="ab"/>
                <w:noProof/>
              </w:rPr>
              <w:t>Заключение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599F4A1" w14:textId="77777777" w:rsidR="00E16701" w:rsidRDefault="00E16701"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77777777" w:rsidR="008759CC" w:rsidRPr="008759CC" w:rsidRDefault="008759CC" w:rsidP="00FA6C1E">
      <w:pPr>
        <w:pStyle w:val="1"/>
      </w:pPr>
      <w:r w:rsidRPr="008759CC">
        <w:lastRenderedPageBreak/>
        <w:t>ЦЕЛИ РАБОТЫ</w:t>
      </w:r>
    </w:p>
    <w:p w14:paraId="44A3D4E0" w14:textId="77777777" w:rsidR="008759CC" w:rsidRPr="00FA6C1E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FA6C1E">
        <w:rPr>
          <w:rFonts w:cs="Times New Roman"/>
          <w:color w:val="FF0000"/>
          <w:szCs w:val="28"/>
        </w:rPr>
        <w:t>Цель курсового проектирования – применение на практике знаний,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полученных в процессе изучения дисциплины "Базы данных", и получение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практических навыков создания автоматизированных информационных</w:t>
      </w:r>
      <w:r w:rsidR="00E16701" w:rsidRPr="00FA6C1E">
        <w:rPr>
          <w:rFonts w:cs="Times New Roman"/>
          <w:color w:val="FF0000"/>
          <w:szCs w:val="28"/>
        </w:rPr>
        <w:t xml:space="preserve"> </w:t>
      </w:r>
      <w:r w:rsidRPr="00FA6C1E">
        <w:rPr>
          <w:rFonts w:cs="Times New Roman"/>
          <w:color w:val="FF0000"/>
          <w:szCs w:val="28"/>
        </w:rPr>
        <w:t>систем (АИС), основанных на базах данных.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61B1C866" w14:textId="77777777" w:rsidR="008759CC" w:rsidRPr="008759CC" w:rsidRDefault="008759CC" w:rsidP="008759CC">
      <w:pPr>
        <w:pStyle w:val="1"/>
      </w:pPr>
      <w:bookmarkStart w:id="0" w:name="_Toc71889504"/>
      <w:r w:rsidRPr="008759CC">
        <w:lastRenderedPageBreak/>
        <w:t>1. ТЕОРЕТИЧЕСКИЕ СВЕДЕНИЯ</w:t>
      </w:r>
      <w:bookmarkEnd w:id="0"/>
    </w:p>
    <w:p w14:paraId="7C61CAD1" w14:textId="77777777" w:rsidR="008759CC" w:rsidRPr="008759CC" w:rsidRDefault="008759CC" w:rsidP="008759CC">
      <w:pPr>
        <w:pStyle w:val="2"/>
      </w:pPr>
      <w:bookmarkStart w:id="1" w:name="_Toc71889505"/>
      <w:r w:rsidRPr="008759CC">
        <w:t>1.1. Общие положения</w:t>
      </w:r>
      <w:bookmarkEnd w:id="1"/>
    </w:p>
    <w:p w14:paraId="4EAEA4FE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Проектирование базы данных (БД) является одной из наиболее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сложных и ответственных задач, связанных с созданием АИС.</w:t>
      </w:r>
    </w:p>
    <w:p w14:paraId="1CFC81DD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Проектирование базы данных – это процесс, который подразумевает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использование определ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нной технологии. Никто не сомневается в том, что в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случае нарушения технологии изготовления печатной платы, например, эта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плата либо вообще не будет работать, либо не будет соответствовать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заявленным характеристикам. Но почему-то считается, что соблюдать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технологию проектирования БД (и вообще программного обеспечения)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совершенно необязательно. И начинают работу по реализации реляционной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БД с создания таблиц. Получившаяся в ходе такого "проектирования" база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данных будет ненад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жной, неэффективной и сложной в сопровождении.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(Исключением могут быть случаи простых предметных областей, которые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можно отразить в базе данных, состоящей из 3-4 таблиц). Поэтому при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создании базы данных необходимо придерживаться определ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нной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технологии проектирования БД.</w:t>
      </w:r>
    </w:p>
    <w:p w14:paraId="1E0EA9BE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Опишем вкратце процесс проектирования реляционной базы данных.</w:t>
      </w:r>
    </w:p>
    <w:p w14:paraId="3392A92D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База данных – это, фактически, модель предметной области (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).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Значит, для создания БД надо сначала проанализировать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 создать е</w:t>
      </w:r>
      <w:r w:rsidR="00784A2B" w:rsidRPr="00C50266">
        <w:rPr>
          <w:rFonts w:cs="Times New Roman"/>
          <w:color w:val="FF0000"/>
          <w:szCs w:val="28"/>
        </w:rPr>
        <w:t>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модель (это называется инфологическим проектированием).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Создание и внедрение в практику современных информационных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 выдвигает новые задачи проектирования, которые невозможно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решать традиционными приемами и методами.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От того, насколько успешно будет спроектирована база данных,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эффективность функционирования системы в целом, е</w:t>
      </w:r>
      <w:r w:rsidR="00784A2B" w:rsidRPr="00C50266">
        <w:rPr>
          <w:rFonts w:cs="Times New Roman"/>
          <w:color w:val="FF0000"/>
          <w:szCs w:val="28"/>
        </w:rPr>
        <w:t>е</w:t>
      </w:r>
      <w:r w:rsidR="00E16701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жизнеспособность и возможность расширения и дальнейшего развития.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Поэтому вопрос проектирования баз данных выделяют как отдельное,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самостоятельное направление работ при разработке информационных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Проектирование баз данных – итерационный, многоэтапный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процесс принятия обоснованных решений в процессе анализа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информационной модели предметной области, требований к данным со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стороны программистов и пользователей, синтеза логических и физических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структур данных, анализа и обоснования выбора программных и аппаратных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средств.</w:t>
      </w:r>
    </w:p>
    <w:p w14:paraId="1C71044F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Рассматривая вопрос проектирования баз данных, будем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придерживаться такого многоуровневого представления данных: внешнего,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инфологического, логического (</w:t>
      </w:r>
      <w:proofErr w:type="spellStart"/>
      <w:r w:rsidRPr="00C50266">
        <w:rPr>
          <w:rFonts w:cs="Times New Roman"/>
          <w:color w:val="FF0000"/>
          <w:szCs w:val="28"/>
        </w:rPr>
        <w:t>даталогического</w:t>
      </w:r>
      <w:proofErr w:type="spellEnd"/>
      <w:r w:rsidRPr="00C50266">
        <w:rPr>
          <w:rFonts w:cs="Times New Roman"/>
          <w:color w:val="FF0000"/>
          <w:szCs w:val="28"/>
        </w:rPr>
        <w:t>) и внутреннего.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Внешний уровень в этом случае выступает как отдельный этап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проектирования, на котором изучается </w:t>
      </w:r>
      <w:r w:rsidRPr="00C50266">
        <w:rPr>
          <w:rFonts w:cs="Times New Roman"/>
          <w:color w:val="FF0000"/>
          <w:szCs w:val="28"/>
        </w:rPr>
        <w:lastRenderedPageBreak/>
        <w:t>вс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«</w:t>
      </w:r>
      <w:proofErr w:type="spellStart"/>
      <w:r w:rsidRPr="00C50266">
        <w:rPr>
          <w:rFonts w:cs="Times New Roman"/>
          <w:color w:val="FF0000"/>
          <w:szCs w:val="28"/>
        </w:rPr>
        <w:t>внемашинное</w:t>
      </w:r>
      <w:proofErr w:type="spellEnd"/>
      <w:r w:rsidRPr="00C50266">
        <w:rPr>
          <w:rFonts w:cs="Times New Roman"/>
          <w:color w:val="FF0000"/>
          <w:szCs w:val="28"/>
        </w:rPr>
        <w:t>» информационное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обеспечение, то есть формы документирования и представления данных, 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также внешняя среда, в которой будет функционировать система с точки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зрения методов фиксации, сбора и передачи информации в базу данных.</w:t>
      </w:r>
    </w:p>
    <w:p w14:paraId="36BEFFD3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При проектировании БД на внешнем уровне необходимо изучить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функционирование объекта, для которого проектируется БД, всю входную 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выходную документацию с точки зрения определения того, какие именно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данные необходимо сохранять в базе данных.</w:t>
      </w:r>
    </w:p>
    <w:p w14:paraId="5869132C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Внешний уровень – это, как правило, словесное описание входных 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выходных сообщений, а также данных, которые целесообразно сохранять в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БД.</w:t>
      </w:r>
    </w:p>
    <w:p w14:paraId="521170CD" w14:textId="77777777" w:rsidR="00784A2B" w:rsidRPr="00BE2B5A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Описание внешнего уровня не исключает наличия элементов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дублирования, избыточности и несогласованности данных. Поэтому для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устранения этих аномалий и противоречий внешнего описания данных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выполняется инфологическое проектирование.</w:t>
      </w:r>
      <w:r w:rsidR="00784A2B" w:rsidRPr="00C50266">
        <w:rPr>
          <w:rFonts w:cs="Times New Roman"/>
          <w:color w:val="FF0000"/>
          <w:szCs w:val="28"/>
        </w:rPr>
        <w:t xml:space="preserve"> </w:t>
      </w:r>
    </w:p>
    <w:p w14:paraId="02213EF2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Инфологическая модель является средством структуризации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предметной области и понимания концепции семантики данных.</w:t>
      </w:r>
    </w:p>
    <w:p w14:paraId="50786E8E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Инфологическую модель можно рассматривать в основном как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средство документирования и структурирования формы представления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информационных потребностей, которая обеспечивает непротиворечивое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общение пользователей и разработчиков системы.</w:t>
      </w:r>
    </w:p>
    <w:p w14:paraId="3736109C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Все внешние представления интегрируются на инфологическом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уровне, где формируется инфологическая (каноническая) модель данных.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Инфологический уровень представляет собой информационно-логическую модель (ИЛМ) предметной области, из которой исключена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избыточность данных и отображены информационные особенности объекта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без уч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та особенностей и специфики конкретной СУБД.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То есть инфологическое представление данных ориентированно,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преимущественно, на человека, который проектирует или использует базу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данных.</w:t>
      </w:r>
    </w:p>
    <w:p w14:paraId="3028050B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Логический (концептуальный) уровень построен с уч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том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специфики и особенностей конкретной СУБД.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Этот уровень представления данных ориентирован больше на</w:t>
      </w:r>
      <w:r w:rsidR="00784A2B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компьютерную обработку и на программистов, которые занимаются е</w:t>
      </w:r>
      <w:r w:rsidR="00784A2B" w:rsidRPr="00C50266">
        <w:rPr>
          <w:rFonts w:cs="Times New Roman"/>
          <w:color w:val="FF0000"/>
          <w:szCs w:val="28"/>
        </w:rPr>
        <w:t xml:space="preserve">е </w:t>
      </w:r>
      <w:r w:rsidRPr="00C50266">
        <w:rPr>
          <w:rFonts w:cs="Times New Roman"/>
          <w:color w:val="FF0000"/>
          <w:szCs w:val="28"/>
        </w:rPr>
        <w:t>разработкой.</w:t>
      </w:r>
    </w:p>
    <w:p w14:paraId="0A563EB5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 этом уровне формируется концептуальная модель данных, то есть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специальным способом структурированная модель предметной области,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которая отвечает особенностям и ограничениям выбранной СУБД.</w:t>
      </w:r>
    </w:p>
    <w:p w14:paraId="29B052B6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Модель логического уровня, поддерживаемую средствами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конкретной СУБД, называют еще </w:t>
      </w:r>
      <w:proofErr w:type="spellStart"/>
      <w:r w:rsidRPr="00C50266">
        <w:rPr>
          <w:rFonts w:cs="Times New Roman"/>
          <w:color w:val="FF0000"/>
          <w:szCs w:val="28"/>
        </w:rPr>
        <w:t>даталогической</w:t>
      </w:r>
      <w:proofErr w:type="spellEnd"/>
      <w:r w:rsidRPr="00C50266">
        <w:rPr>
          <w:rFonts w:cs="Times New Roman"/>
          <w:color w:val="FF0000"/>
          <w:szCs w:val="28"/>
        </w:rPr>
        <w:t>.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Инфологическая и </w:t>
      </w:r>
      <w:proofErr w:type="spellStart"/>
      <w:r w:rsidRPr="00C50266">
        <w:rPr>
          <w:rFonts w:cs="Times New Roman"/>
          <w:color w:val="FF0000"/>
          <w:szCs w:val="28"/>
        </w:rPr>
        <w:t>даталогическая</w:t>
      </w:r>
      <w:proofErr w:type="spellEnd"/>
      <w:r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lastRenderedPageBreak/>
        <w:t>модели, отображающие одну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предметную область, взаимосвязаны. Инфологическая модель может легко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трансформироваться в </w:t>
      </w:r>
      <w:proofErr w:type="spellStart"/>
      <w:r w:rsidRPr="00C50266">
        <w:rPr>
          <w:rFonts w:cs="Times New Roman"/>
          <w:color w:val="FF0000"/>
          <w:szCs w:val="28"/>
        </w:rPr>
        <w:t>даталогическую</w:t>
      </w:r>
      <w:proofErr w:type="spellEnd"/>
      <w:r w:rsidRPr="00C50266">
        <w:rPr>
          <w:rFonts w:cs="Times New Roman"/>
          <w:color w:val="FF0000"/>
          <w:szCs w:val="28"/>
        </w:rPr>
        <w:t xml:space="preserve"> модель.</w:t>
      </w:r>
    </w:p>
    <w:p w14:paraId="6C61E95B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Внутренний уровень связан с физическим размещением данных.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этом уровне формируется физическая модель БД, которая включает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структуры сохранения данных в памяти компьютера, в т.ч. описание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форматов записей, порядок их логического или физического приведения в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порядок, размещение по типам устройств, а также характеристики и пути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доступа к данным.</w:t>
      </w:r>
    </w:p>
    <w:p w14:paraId="03422EB7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От параметров физической модели зависят такие характеристики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функционирования БД как объ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м занимаемой памяти и время отклика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команду.</w:t>
      </w:r>
    </w:p>
    <w:p w14:paraId="1D06D044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Физические параметры БД можно изменять в процессе е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эксплуатации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 целью повышения технической эффективности функционирование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системы.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Изменение физических параметров не предопределяет необходимости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изменения инфологической и </w:t>
      </w:r>
      <w:proofErr w:type="spellStart"/>
      <w:r w:rsidRPr="00C50266">
        <w:rPr>
          <w:rFonts w:cs="Times New Roman"/>
          <w:color w:val="FF0000"/>
          <w:szCs w:val="28"/>
        </w:rPr>
        <w:t>даталогической</w:t>
      </w:r>
      <w:proofErr w:type="spellEnd"/>
      <w:r w:rsidRPr="00C50266">
        <w:rPr>
          <w:rFonts w:cs="Times New Roman"/>
          <w:color w:val="FF0000"/>
          <w:szCs w:val="28"/>
        </w:rPr>
        <w:t xml:space="preserve"> моделей.</w:t>
      </w:r>
    </w:p>
    <w:p w14:paraId="29707382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Схема взаимосвязи уровней представления данных в БД изображена на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рисунке:</w:t>
      </w:r>
    </w:p>
    <w:p w14:paraId="5A0C128C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Рисунок 1 – Схема взаимосвязи уровней представления данных в БД</w:t>
      </w:r>
    </w:p>
    <w:p w14:paraId="1C307A46" w14:textId="77777777"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14:paraId="0ACF9B1C" w14:textId="77777777"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14:paraId="597E462E" w14:textId="77777777" w:rsidR="00EE1532" w:rsidRPr="00C50266" w:rsidRDefault="00EE1532" w:rsidP="00E16701">
      <w:pPr>
        <w:spacing w:after="0"/>
        <w:ind w:firstLine="426"/>
        <w:rPr>
          <w:rFonts w:cs="Times New Roman"/>
          <w:color w:val="FF0000"/>
          <w:szCs w:val="28"/>
        </w:rPr>
      </w:pPr>
    </w:p>
    <w:p w14:paraId="5C5737B6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От того, насколько квалифицированно спроектирована БД,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производительность информационной системы и полнота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обеспечения функциональных потребностей пользователей 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прикладных программ.</w:t>
      </w:r>
    </w:p>
    <w:p w14:paraId="19013BA1" w14:textId="77777777" w:rsidR="008759CC" w:rsidRPr="00C50266" w:rsidRDefault="008759CC" w:rsidP="00E16701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Неудачно спроектированная БД может усложнить процесс разработки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прикладного программного обеспечения, обусловить необходимость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использования более сложной логики, которая, в свою очередь, увеличит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время реакции системы, а в дальнейшем может привести к необходимости</w:t>
      </w:r>
      <w:r w:rsidR="00EE1532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перепроектирования логической модели БД.</w:t>
      </w:r>
    </w:p>
    <w:p w14:paraId="5F59424A" w14:textId="77777777" w:rsidR="008759CC" w:rsidRPr="008759CC" w:rsidRDefault="008759CC" w:rsidP="008759CC">
      <w:pPr>
        <w:pStyle w:val="2"/>
      </w:pPr>
      <w:bookmarkStart w:id="2" w:name="_Toc71889506"/>
      <w:r w:rsidRPr="008759CC">
        <w:t>1.2. Последовательность проектирования базы данных</w:t>
      </w:r>
      <w:bookmarkEnd w:id="2"/>
    </w:p>
    <w:p w14:paraId="7E50F090" w14:textId="77777777"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Итак, процесс проектирования включает в себя следующие шаги:</w:t>
      </w:r>
    </w:p>
    <w:p w14:paraId="0229C2CC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задач, стоящих перед базой данных.</w:t>
      </w:r>
    </w:p>
    <w:p w14:paraId="1722B09A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Сбор и анализ документов, относящихся к исследуемой предметной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области.</w:t>
      </w:r>
    </w:p>
    <w:p w14:paraId="28DDC909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Описание особенностей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, которые позволяют установить зависимости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 связи между объектами (субъектами) предметной области.</w:t>
      </w:r>
    </w:p>
    <w:p w14:paraId="5F761484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модели предметной области.</w:t>
      </w:r>
    </w:p>
    <w:p w14:paraId="4FFDF946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lastRenderedPageBreak/>
        <w:t>Определение групп пользователей и перечня задач, стоящих перед каждой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группой.</w:t>
      </w:r>
    </w:p>
    <w:p w14:paraId="5D50CCCB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аппаратной и программной платформы для реализации БД.</w:t>
      </w:r>
    </w:p>
    <w:p w14:paraId="7FCD63D4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СУБД (системы управления базой данных).</w:t>
      </w:r>
    </w:p>
    <w:p w14:paraId="057BC54A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логической схемы БД.</w:t>
      </w:r>
    </w:p>
    <w:p w14:paraId="784C525D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Создание схем отношений, определение типов данных атрибутов и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ограничений целостности.</w:t>
      </w:r>
    </w:p>
    <w:p w14:paraId="2300B99D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Нормализация отношений (до третьей или четв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ртой нормальной формы).</w:t>
      </w:r>
    </w:p>
    <w:p w14:paraId="6DDD9160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прав доступа пользователей к объектам БД.</w:t>
      </w:r>
    </w:p>
    <w:p w14:paraId="681F0BCE" w14:textId="77777777" w:rsidR="008759CC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Написание текста создания основных объектов базы данных на языке SQL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 синтаксисе выбранной СУБД (пользователи, таблицы и др.).</w:t>
      </w:r>
    </w:p>
    <w:p w14:paraId="0A14C876" w14:textId="77777777" w:rsidR="00924BB4" w:rsidRPr="00C50266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Написание текста создания вспомогательных объектов базы данных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(представления, индексы, триггеры, роли и т.д.).</w:t>
      </w:r>
      <w:r w:rsidR="00924BB4" w:rsidRPr="00C50266">
        <w:rPr>
          <w:rFonts w:cs="Times New Roman"/>
          <w:color w:val="FF0000"/>
          <w:szCs w:val="28"/>
        </w:rPr>
        <w:t xml:space="preserve"> </w:t>
      </w:r>
    </w:p>
    <w:p w14:paraId="5A5B1C8D" w14:textId="77777777"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Эти шаги можно объединить </w:t>
      </w:r>
      <w:r w:rsidR="00924BB4" w:rsidRPr="00C50266">
        <w:rPr>
          <w:rFonts w:cs="Times New Roman"/>
          <w:color w:val="FF0000"/>
          <w:szCs w:val="28"/>
        </w:rPr>
        <w:t>в</w:t>
      </w:r>
      <w:r w:rsidRPr="00C50266">
        <w:rPr>
          <w:rFonts w:cs="Times New Roman"/>
          <w:color w:val="FF0000"/>
          <w:szCs w:val="28"/>
        </w:rPr>
        <w:t xml:space="preserve"> 5 этапов:</w:t>
      </w:r>
    </w:p>
    <w:p w14:paraId="74632436" w14:textId="77777777"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Инфологическое проектирование (1-5).</w:t>
      </w:r>
    </w:p>
    <w:p w14:paraId="1A712767" w14:textId="77777777"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Определение требований к операционной обстановке, в которой будет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функционировать информационная система (6).</w:t>
      </w:r>
    </w:p>
    <w:p w14:paraId="02015098" w14:textId="77777777"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Выбор системы управления базой данных (СУБД) и других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инструментальных программных средств (7).</w:t>
      </w:r>
    </w:p>
    <w:p w14:paraId="077D9736" w14:textId="77777777"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Логическое проектирование БД (8-11).</w:t>
      </w:r>
    </w:p>
    <w:p w14:paraId="781EAABD" w14:textId="77777777" w:rsidR="008759CC" w:rsidRPr="00C50266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Физическое проектирование БД (12-13).</w:t>
      </w:r>
    </w:p>
    <w:p w14:paraId="4B89075E" w14:textId="77777777" w:rsidR="008759CC" w:rsidRPr="00C50266" w:rsidRDefault="008759CC" w:rsidP="00924BB4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На сегодняшний день не существует формальных способов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моделирования реальности, но инфологический подход закладывает основы</w:t>
      </w:r>
      <w:r w:rsidR="00924BB4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методологии проектирования базы данных как модели предметной области.</w:t>
      </w:r>
    </w:p>
    <w:p w14:paraId="62EC6F4C" w14:textId="77777777" w:rsidR="008759CC" w:rsidRPr="008759CC" w:rsidRDefault="008759CC" w:rsidP="008759CC">
      <w:pPr>
        <w:pStyle w:val="3"/>
      </w:pPr>
      <w:bookmarkStart w:id="3" w:name="_Toc71889507"/>
      <w:r w:rsidRPr="008759CC">
        <w:t>1.2.1. Инфологическое проектирование</w:t>
      </w:r>
      <w:bookmarkEnd w:id="3"/>
    </w:p>
    <w:p w14:paraId="2376A1C2" w14:textId="77777777"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Основными задачами этапа инфологического проектирования являются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определение предметной области системы и формирование взгляда на не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 xml:space="preserve"> с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позиций сообщества будущих пользователей БД, т.е. информационно-логической модели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.</w:t>
      </w:r>
    </w:p>
    <w:p w14:paraId="19285F94" w14:textId="77777777"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Инфологическая модель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представляет собой описание структуры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и динамики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>, характера информационных потребностей пользователей в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терминах, понятных пользователю и не зависимых от реализации БД. Это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описание выражается в терминах не отдельных </w:t>
      </w:r>
      <w:proofErr w:type="gramStart"/>
      <w:r w:rsidRPr="00C50266">
        <w:rPr>
          <w:rFonts w:cs="Times New Roman"/>
          <w:color w:val="FF0000"/>
          <w:szCs w:val="28"/>
        </w:rPr>
        <w:t>объектов</w:t>
      </w:r>
      <w:proofErr w:type="gramEnd"/>
      <w:r w:rsidRPr="00C50266">
        <w:rPr>
          <w:rFonts w:cs="Times New Roman"/>
          <w:color w:val="FF0000"/>
          <w:szCs w:val="28"/>
        </w:rPr>
        <w:t xml:space="preserve">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 связей между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ними, а их типов, связанных с ними ограничений целостности и тех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процессов, которые приводят к переходу </w:t>
      </w:r>
      <w:proofErr w:type="spellStart"/>
      <w:r w:rsidRPr="00C50266">
        <w:rPr>
          <w:rFonts w:cs="Times New Roman"/>
          <w:color w:val="FF0000"/>
          <w:szCs w:val="28"/>
        </w:rPr>
        <w:t>ПрО</w:t>
      </w:r>
      <w:proofErr w:type="spellEnd"/>
      <w:r w:rsidRPr="00C50266">
        <w:rPr>
          <w:rFonts w:cs="Times New Roman"/>
          <w:color w:val="FF0000"/>
          <w:szCs w:val="28"/>
        </w:rPr>
        <w:t xml:space="preserve"> из одного состояния в другое.</w:t>
      </w:r>
    </w:p>
    <w:p w14:paraId="3CE76AE9" w14:textId="77777777"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Основными подходами к созданию инфологической модели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 xml:space="preserve">предметной области </w:t>
      </w:r>
      <w:proofErr w:type="gramStart"/>
      <w:r w:rsidRPr="00C50266">
        <w:rPr>
          <w:rFonts w:cs="Times New Roman"/>
          <w:color w:val="FF0000"/>
          <w:szCs w:val="28"/>
        </w:rPr>
        <w:t>являются :</w:t>
      </w:r>
      <w:proofErr w:type="gramEnd"/>
    </w:p>
    <w:p w14:paraId="14FD44B0" w14:textId="77777777"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lastRenderedPageBreak/>
        <w:t>Функциональный подход к проектированию БД ("от задач").</w:t>
      </w:r>
    </w:p>
    <w:p w14:paraId="5340D7D2" w14:textId="77777777"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Предметный подход к проектированию БД ("от предметной области").</w:t>
      </w:r>
    </w:p>
    <w:p w14:paraId="79A482DB" w14:textId="77777777" w:rsidR="008759CC" w:rsidRPr="00C50266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color w:val="FF0000"/>
          <w:szCs w:val="28"/>
          <w:lang w:val="en-US"/>
        </w:rPr>
      </w:pPr>
      <w:r w:rsidRPr="00C50266">
        <w:rPr>
          <w:rFonts w:cs="Times New Roman"/>
          <w:color w:val="FF0000"/>
          <w:szCs w:val="28"/>
        </w:rPr>
        <w:t>Метод</w:t>
      </w:r>
      <w:r w:rsidRPr="00C50266">
        <w:rPr>
          <w:rFonts w:cs="Times New Roman"/>
          <w:color w:val="FF0000"/>
          <w:szCs w:val="28"/>
          <w:lang w:val="en-US"/>
        </w:rPr>
        <w:t xml:space="preserve"> "</w:t>
      </w:r>
      <w:r w:rsidRPr="00C50266">
        <w:rPr>
          <w:rFonts w:cs="Times New Roman"/>
          <w:color w:val="FF0000"/>
          <w:szCs w:val="28"/>
        </w:rPr>
        <w:t>сущность</w:t>
      </w:r>
      <w:r w:rsidRPr="00C50266">
        <w:rPr>
          <w:rFonts w:cs="Times New Roman"/>
          <w:color w:val="FF0000"/>
          <w:szCs w:val="28"/>
          <w:lang w:val="en-US"/>
        </w:rPr>
        <w:t>-</w:t>
      </w:r>
      <w:r w:rsidRPr="00C50266">
        <w:rPr>
          <w:rFonts w:cs="Times New Roman"/>
          <w:color w:val="FF0000"/>
          <w:szCs w:val="28"/>
        </w:rPr>
        <w:t>связь</w:t>
      </w:r>
      <w:r w:rsidRPr="00C50266">
        <w:rPr>
          <w:rFonts w:cs="Times New Roman"/>
          <w:color w:val="FF0000"/>
          <w:szCs w:val="28"/>
          <w:lang w:val="en-US"/>
        </w:rPr>
        <w:t>" (entity–relation, ER–method).</w:t>
      </w:r>
    </w:p>
    <w:p w14:paraId="373CF728" w14:textId="77777777"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Мы будем использовать метод "сущность–связь" как наиболее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распростран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нный. Привед</w:t>
      </w:r>
      <w:r w:rsidR="00784A2B" w:rsidRPr="00C50266">
        <w:rPr>
          <w:rFonts w:cs="Times New Roman"/>
          <w:color w:val="FF0000"/>
          <w:szCs w:val="28"/>
        </w:rPr>
        <w:t>е</w:t>
      </w:r>
      <w:r w:rsidRPr="00C50266">
        <w:rPr>
          <w:rFonts w:cs="Times New Roman"/>
          <w:color w:val="FF0000"/>
          <w:szCs w:val="28"/>
        </w:rPr>
        <w:t>м основные термины, которыми мы будем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пользоваться:</w:t>
      </w:r>
    </w:p>
    <w:p w14:paraId="38E28D14" w14:textId="77777777"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 xml:space="preserve">Сущность – это объект, о котором в системе будут накапливаться </w:t>
      </w:r>
      <w:proofErr w:type="spellStart"/>
      <w:proofErr w:type="gramStart"/>
      <w:r w:rsidRPr="00C50266">
        <w:rPr>
          <w:rFonts w:cs="Times New Roman"/>
          <w:color w:val="FF0000"/>
          <w:szCs w:val="28"/>
        </w:rPr>
        <w:t>данные.Для</w:t>
      </w:r>
      <w:proofErr w:type="spellEnd"/>
      <w:proofErr w:type="gramEnd"/>
      <w:r w:rsidRPr="00C50266">
        <w:rPr>
          <w:rFonts w:cs="Times New Roman"/>
          <w:color w:val="FF0000"/>
          <w:szCs w:val="28"/>
        </w:rPr>
        <w:t xml:space="preserve"> сущности указывается название и тип (сильная или слабая).</w:t>
      </w:r>
    </w:p>
    <w:p w14:paraId="664B000B" w14:textId="77777777"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Сильные сущности существуют сами по себе, а существование слабых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сущностей зависит от существования сильных.</w:t>
      </w:r>
    </w:p>
    <w:p w14:paraId="664DA6A5" w14:textId="77777777" w:rsidR="008759CC" w:rsidRPr="00C50266" w:rsidRDefault="008759CC" w:rsidP="00526D4D">
      <w:pPr>
        <w:spacing w:after="0"/>
        <w:ind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Атрибут – свойство сущности. Различают:</w:t>
      </w:r>
    </w:p>
    <w:p w14:paraId="4BFF036C" w14:textId="77777777"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Идентифицирующие и описательные атрибуты. Идентифицирующие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позволяют отличить один экземпляр сущности от другого.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Описательные атрибуты заключают в себе интересующие нас свойства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сущности.</w:t>
      </w:r>
    </w:p>
    <w:p w14:paraId="11332D44" w14:textId="77777777"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Составные и простые атрибуты. Простой атрибут имеет неделимое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значение. Составной атрибут является комбинацией нескольких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элементов, возможно, принадлежащих разным типам данных (ФИО,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адрес и др.).</w:t>
      </w:r>
    </w:p>
    <w:p w14:paraId="735C33CF" w14:textId="77777777"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Однозначные и многозначные атрибуты (могут иметь соответственно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одно или много значений для каждого экземпляра сущности).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Например, дата рождения – это однозначный атрибут, а номер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телефона – многозначный.</w:t>
      </w:r>
    </w:p>
    <w:p w14:paraId="333C8F8D" w14:textId="77777777"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Основные и производные атрибуты. Значение основного атрибута не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зависит от других атрибутов; значение производного атрибута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вычисляется на основе значений других атрибутов. Например, возраст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вычисляется на основе даты рождения и текущей даты.</w:t>
      </w:r>
    </w:p>
    <w:p w14:paraId="355BD7BC" w14:textId="77777777" w:rsidR="008759CC" w:rsidRPr="00C50266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color w:val="FF0000"/>
          <w:szCs w:val="28"/>
        </w:rPr>
      </w:pPr>
      <w:r w:rsidRPr="00C50266">
        <w:rPr>
          <w:rFonts w:cs="Times New Roman"/>
          <w:color w:val="FF0000"/>
          <w:szCs w:val="28"/>
        </w:rPr>
        <w:t>Обязательные и необязательные (первые должны быть указаны при</w:t>
      </w:r>
      <w:r w:rsidR="00526D4D" w:rsidRPr="00C50266">
        <w:rPr>
          <w:rFonts w:cs="Times New Roman"/>
          <w:color w:val="FF0000"/>
          <w:szCs w:val="28"/>
        </w:rPr>
        <w:t xml:space="preserve"> </w:t>
      </w:r>
      <w:r w:rsidRPr="00C50266">
        <w:rPr>
          <w:rFonts w:cs="Times New Roman"/>
          <w:color w:val="FF0000"/>
          <w:szCs w:val="28"/>
        </w:rPr>
        <w:t>размещении данных в БД, вторые могут не указываться).</w:t>
      </w:r>
    </w:p>
    <w:p w14:paraId="1F701407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Для каждого атрибута необходимо определить название, указать тип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данных и описать ограничения целостности – множество значений,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которые может принимать данный атрибут.</w:t>
      </w:r>
    </w:p>
    <w:p w14:paraId="29BD0405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Связь – это осмысленная ассоциация между сущностями. Для связи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указывается название, тип (факультативная или обязательная), степень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(1:1, 1:n или m:n) и кардинальность (унарная, бинарная, тернарная или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n-</w:t>
      </w:r>
      <w:proofErr w:type="spellStart"/>
      <w:r w:rsidRPr="00BC6E21">
        <w:rPr>
          <w:color w:val="FF0000"/>
        </w:rPr>
        <w:t>арная</w:t>
      </w:r>
      <w:proofErr w:type="spellEnd"/>
      <w:r w:rsidRPr="00BC6E21">
        <w:rPr>
          <w:color w:val="FF0000"/>
        </w:rPr>
        <w:t>).</w:t>
      </w:r>
    </w:p>
    <w:p w14:paraId="5350057D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рисунке 2 приведены обозначения, которые мы будем использовать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в ER-диаграммах (нотация Чена).</w:t>
      </w:r>
    </w:p>
    <w:p w14:paraId="3FEF65CD" w14:textId="77777777" w:rsidR="00A04C9C" w:rsidRPr="00BC6E21" w:rsidRDefault="00A04C9C" w:rsidP="00BC6E21">
      <w:pPr>
        <w:ind w:firstLine="426"/>
        <w:rPr>
          <w:color w:val="FF0000"/>
        </w:rPr>
      </w:pPr>
    </w:p>
    <w:p w14:paraId="5E2137B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СОТРУДНИКИ</w:t>
      </w:r>
    </w:p>
    <w:p w14:paraId="3B6299C8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– базовая сущность</w:t>
      </w:r>
    </w:p>
    <w:p w14:paraId="50B259A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факультативная связь</w:t>
      </w:r>
    </w:p>
    <w:p w14:paraId="65257CBB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обязательная связь</w:t>
      </w:r>
    </w:p>
    <w:p w14:paraId="6A2F0CD0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(с указанием степени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связи)</w:t>
      </w:r>
    </w:p>
    <w:p w14:paraId="2A0B839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1</w:t>
      </w:r>
    </w:p>
    <w:p w14:paraId="16C3431F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ЗАКАЗЫ – зависимая сущность– связ</w:t>
      </w:r>
      <w:r w:rsidR="00AC41B2" w:rsidRPr="00BC6E21">
        <w:rPr>
          <w:color w:val="FF0000"/>
        </w:rPr>
        <w:t xml:space="preserve">ь </w:t>
      </w:r>
      <w:r w:rsidRPr="00BC6E21">
        <w:rPr>
          <w:color w:val="FF0000"/>
        </w:rPr>
        <w:t>иметь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N</w:t>
      </w:r>
    </w:p>
    <w:p w14:paraId="5BF2AFE3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Рисунок.2. – Обозначения, используемые в ER-диаграммах</w:t>
      </w:r>
    </w:p>
    <w:p w14:paraId="08527714" w14:textId="77777777" w:rsidR="003973DC" w:rsidRPr="00BC6E21" w:rsidRDefault="003973DC" w:rsidP="00BC6E21">
      <w:pPr>
        <w:ind w:firstLine="426"/>
        <w:rPr>
          <w:color w:val="FF0000"/>
        </w:rPr>
      </w:pPr>
    </w:p>
    <w:p w14:paraId="5EAEE50C" w14:textId="77777777" w:rsidR="003973DC" w:rsidRPr="00BC6E21" w:rsidRDefault="003973DC" w:rsidP="00BC6E21">
      <w:pPr>
        <w:ind w:firstLine="426"/>
        <w:rPr>
          <w:color w:val="FF0000"/>
        </w:rPr>
      </w:pPr>
    </w:p>
    <w:p w14:paraId="7695F2B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Требования и подходы к инфологическому проектированию.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Целью инфологического проектирования является создание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структурированной информационной модели ПО, для которой будет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разрабатываться БД. При проектировании на инфологическом уровне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создается информационно-логическая модель (ИЛМ), которая должна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отвечать следующим требованиям:</w:t>
      </w:r>
    </w:p>
    <w:p w14:paraId="718C81BC" w14:textId="77777777"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обеспечение наиболее естественных для человека способов сбора и</w:t>
      </w:r>
    </w:p>
    <w:p w14:paraId="3659F8DE" w14:textId="77777777" w:rsidR="008759CC" w:rsidRPr="003973DC" w:rsidRDefault="008759CC" w:rsidP="003973DC">
      <w:pPr>
        <w:pStyle w:val="ac"/>
        <w:numPr>
          <w:ilvl w:val="0"/>
          <w:numId w:val="6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представления той информации, которую предполагается хранить в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создаваемой базе данных;</w:t>
      </w:r>
    </w:p>
    <w:p w14:paraId="34AD21F5" w14:textId="77777777"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корректность схемы БД;</w:t>
      </w:r>
    </w:p>
    <w:p w14:paraId="70FC8E84" w14:textId="77777777"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простота и удобство использования на следующих этапах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проектирования, то есть ИЛМ может легко отображаться на модели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БД, которые поддерживаются известными СУБД (сетевые,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иерархические, реляционные и др.);</w:t>
      </w:r>
    </w:p>
    <w:p w14:paraId="23F447FB" w14:textId="77777777" w:rsidR="008759CC" w:rsidRPr="003973DC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color w:val="FF0000"/>
          <w:szCs w:val="28"/>
        </w:rPr>
      </w:pPr>
      <w:r w:rsidRPr="003973DC">
        <w:rPr>
          <w:rFonts w:cs="Times New Roman"/>
          <w:color w:val="FF0000"/>
          <w:szCs w:val="28"/>
        </w:rPr>
        <w:t>ИЛМ должна быть описана языком, понятным проектировщикам БД,</w:t>
      </w:r>
      <w:r w:rsidR="003973DC" w:rsidRPr="003973DC">
        <w:rPr>
          <w:rFonts w:cs="Times New Roman"/>
          <w:color w:val="FF0000"/>
          <w:szCs w:val="28"/>
        </w:rPr>
        <w:t xml:space="preserve"> </w:t>
      </w:r>
      <w:r w:rsidRPr="003973DC">
        <w:rPr>
          <w:rFonts w:cs="Times New Roman"/>
          <w:color w:val="FF0000"/>
          <w:szCs w:val="28"/>
        </w:rPr>
        <w:t>программистам, администратору и будущим пользователям.</w:t>
      </w:r>
    </w:p>
    <w:p w14:paraId="6D7A1C8E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Суть инфологического моделирования, таким образом, состоит в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выделении сущностей, которые подлежат хранению в БД, а также в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определении атрибутов объектов и взаимосвязей между ними.</w:t>
      </w:r>
    </w:p>
    <w:p w14:paraId="00A67285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Существует два подхода к инфологическому проектированию: анализ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объектов и синтез атрибутов.</w:t>
      </w:r>
    </w:p>
    <w:p w14:paraId="0C840068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Подход, который базируется на анализе объектов, называется</w:t>
      </w:r>
      <w:r w:rsidR="003973DC" w:rsidRPr="00BC6E21">
        <w:rPr>
          <w:color w:val="FF0000"/>
        </w:rPr>
        <w:t xml:space="preserve"> </w:t>
      </w:r>
      <w:r w:rsidRPr="00BC6E21">
        <w:rPr>
          <w:color w:val="FF0000"/>
        </w:rPr>
        <w:t>нисходящим, а на синтезе атрибутов – восходящим.</w:t>
      </w:r>
    </w:p>
    <w:p w14:paraId="3F105014" w14:textId="77777777" w:rsidR="008759CC" w:rsidRPr="008759CC" w:rsidRDefault="008759CC" w:rsidP="008759CC">
      <w:pPr>
        <w:pStyle w:val="3"/>
      </w:pPr>
      <w:bookmarkStart w:id="4" w:name="_Toc71889508"/>
      <w:r w:rsidRPr="008759CC">
        <w:lastRenderedPageBreak/>
        <w:t>1.2.2. Определение требований к операционной обстановке</w:t>
      </w:r>
      <w:bookmarkEnd w:id="4"/>
    </w:p>
    <w:p w14:paraId="6FDCDA61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этом этапе производится оценка требований к вычислительным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ресурсам, необходимым для функционирования системы, определение типа и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конфигурации конкретной ЭВМ, выбор типа и версии операционной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системы. Объ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>м вычислительных ресурсов зависит от предполагаемого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объ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>ма проектируемой базы данных и от интенсивности их использования.</w:t>
      </w:r>
    </w:p>
    <w:p w14:paraId="06B2ABEF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Если БД будет работать в многопользовательском режиме, то требуется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>подключение е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 xml:space="preserve"> к сети и наличие соответствующей многозадачной</w:t>
      </w:r>
      <w:r w:rsidR="006033A1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операционной </w:t>
      </w:r>
      <w:proofErr w:type="gramStart"/>
      <w:r w:rsidRPr="00BC6E21">
        <w:rPr>
          <w:color w:val="FF0000"/>
        </w:rPr>
        <w:t>системы .</w:t>
      </w:r>
      <w:proofErr w:type="gramEnd"/>
    </w:p>
    <w:p w14:paraId="0F7AAA7F" w14:textId="77777777" w:rsidR="008759CC" w:rsidRPr="008759CC" w:rsidRDefault="008759CC" w:rsidP="008759CC">
      <w:pPr>
        <w:pStyle w:val="3"/>
      </w:pPr>
      <w:bookmarkStart w:id="5" w:name="_Toc71889509"/>
      <w:r w:rsidRPr="008759CC">
        <w:t>1.2.3. Выбор СУБД и других программных средств</w:t>
      </w:r>
      <w:bookmarkEnd w:id="5"/>
    </w:p>
    <w:p w14:paraId="6FEB863A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Выбор СУБД осуществляется на основании таких критериев, как тип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модели данных и е</w:t>
      </w:r>
      <w:r w:rsidR="00784A2B" w:rsidRPr="00BC6E21">
        <w:rPr>
          <w:color w:val="FF0000"/>
        </w:rPr>
        <w:t>е</w:t>
      </w:r>
      <w:r w:rsidRPr="00BC6E21">
        <w:rPr>
          <w:color w:val="FF0000"/>
        </w:rPr>
        <w:t xml:space="preserve"> адекватность потребностям рассматриваемой </w:t>
      </w:r>
      <w:proofErr w:type="spellStart"/>
      <w:r w:rsidRPr="00BC6E21">
        <w:rPr>
          <w:color w:val="FF0000"/>
        </w:rPr>
        <w:t>ПрО</w:t>
      </w:r>
      <w:proofErr w:type="spellEnd"/>
      <w:r w:rsidRPr="00BC6E21">
        <w:rPr>
          <w:color w:val="FF0000"/>
        </w:rPr>
        <w:t>;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характеристики производительности; набор функциональных возможностей;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удобство и надежность СУБД в эксплуатации; стоимость СУБД и</w:t>
      </w:r>
      <w:r w:rsidR="001C404E" w:rsidRPr="00BC6E21">
        <w:rPr>
          <w:color w:val="FF0000"/>
        </w:rPr>
        <w:t xml:space="preserve"> </w:t>
      </w:r>
      <w:r w:rsidRPr="00BC6E21">
        <w:rPr>
          <w:color w:val="FF0000"/>
        </w:rPr>
        <w:t>дополнительного программного обеспечения .</w:t>
      </w:r>
    </w:p>
    <w:p w14:paraId="398952D6" w14:textId="77777777" w:rsidR="008759CC" w:rsidRPr="00BC6E21" w:rsidRDefault="008759CC" w:rsidP="00BC6E21">
      <w:pPr>
        <w:pStyle w:val="3"/>
      </w:pPr>
      <w:bookmarkStart w:id="6" w:name="_Toc71889510"/>
      <w:r w:rsidRPr="00BC6E21">
        <w:t>1.2.4. Логическое проектирование реляционной БД</w:t>
      </w:r>
      <w:bookmarkEnd w:id="6"/>
    </w:p>
    <w:p w14:paraId="643BA7A5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этапе логического проектирования разрабатывается логическая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(концептуальная) структура БД. Для реляционной модели существуют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формальные правила, которые позволяют преобразовать инфологическую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 xml:space="preserve">модель </w:t>
      </w:r>
      <w:proofErr w:type="spellStart"/>
      <w:r w:rsidRPr="00BC6E21">
        <w:rPr>
          <w:color w:val="FF0000"/>
        </w:rPr>
        <w:t>ПрО</w:t>
      </w:r>
      <w:proofErr w:type="spellEnd"/>
      <w:r w:rsidRPr="00BC6E21">
        <w:rPr>
          <w:color w:val="FF0000"/>
        </w:rPr>
        <w:t xml:space="preserve"> в виде ER-диаграммы в логическую схему базы данных. Кроме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получения схемы БД в целом на этом этапе выполняют создание схем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отношений и их нормализацию. Этот этап более подробно рассмотрен в п.2</w:t>
      </w:r>
      <w:r w:rsidR="00B770D5" w:rsidRPr="00BC6E21">
        <w:rPr>
          <w:color w:val="FF0000"/>
        </w:rPr>
        <w:t xml:space="preserve"> </w:t>
      </w:r>
      <w:r w:rsidRPr="00BC6E21">
        <w:rPr>
          <w:color w:val="FF0000"/>
        </w:rPr>
        <w:t>"Пример проектирования реляционной базы данных".</w:t>
      </w:r>
    </w:p>
    <w:p w14:paraId="5F9B3EDB" w14:textId="77777777" w:rsidR="008759CC" w:rsidRPr="008759CC" w:rsidRDefault="008759CC" w:rsidP="008759CC">
      <w:pPr>
        <w:pStyle w:val="3"/>
      </w:pPr>
      <w:bookmarkStart w:id="7" w:name="_Toc71889511"/>
      <w:r w:rsidRPr="008759CC">
        <w:t>1.2.5. Физическое проектирование БД</w:t>
      </w:r>
      <w:bookmarkEnd w:id="7"/>
    </w:p>
    <w:p w14:paraId="61C7303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Этап физического проектирования заключается в определении схемы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хранения, т.е. физической структуры БД. Схема хранения зависит от той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физической структуры, которую поддерживает выбранная СУБД.</w:t>
      </w:r>
    </w:p>
    <w:p w14:paraId="3190E9CC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Физическая структура БД, с одной стороны, должна адекватно отражать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логическую структуру БД, а с другой стороны, должна обеспечивать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эффективное размещение данных и быстрый доступ к ним. Результаты этого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этапа документируются в форме схемы хранения на языке определения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данных (</w:t>
      </w:r>
      <w:r w:rsidRPr="00BC6E21">
        <w:rPr>
          <w:color w:val="FF0000"/>
          <w:lang w:val="en-US"/>
        </w:rPr>
        <w:t>DDL</w:t>
      </w:r>
      <w:r w:rsidRPr="00BC6E21">
        <w:rPr>
          <w:color w:val="FF0000"/>
        </w:rPr>
        <w:t xml:space="preserve">, </w:t>
      </w:r>
      <w:r w:rsidRPr="00BC6E21">
        <w:rPr>
          <w:color w:val="FF0000"/>
          <w:lang w:val="en-US"/>
        </w:rPr>
        <w:t>Data</w:t>
      </w:r>
      <w:r w:rsidRPr="00BC6E21">
        <w:rPr>
          <w:color w:val="FF0000"/>
        </w:rPr>
        <w:t xml:space="preserve"> </w:t>
      </w:r>
      <w:r w:rsidRPr="00BC6E21">
        <w:rPr>
          <w:color w:val="FF0000"/>
          <w:lang w:val="en-US"/>
        </w:rPr>
        <w:t>Definition</w:t>
      </w:r>
      <w:r w:rsidRPr="00BC6E21">
        <w:rPr>
          <w:color w:val="FF0000"/>
        </w:rPr>
        <w:t xml:space="preserve"> </w:t>
      </w:r>
      <w:r w:rsidRPr="00BC6E21">
        <w:rPr>
          <w:color w:val="FF0000"/>
          <w:lang w:val="en-US"/>
        </w:rPr>
        <w:t>Language</w:t>
      </w:r>
      <w:r w:rsidRPr="00BC6E21">
        <w:rPr>
          <w:color w:val="FF0000"/>
        </w:rPr>
        <w:t>) выбранной СУБД. Принятые на этом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этапе решения оказывают огромное влияние на производительность системы.</w:t>
      </w:r>
    </w:p>
    <w:p w14:paraId="1F6605B6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Одной из важнейших составляющих проекта базы данных является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разработка средств защиты БД. Защита данных имеет два аспекта: защита от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сбоев и защита от несанкционированного доступа. Для защиты от сбоев на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этапе физического проектирования разрабатывается стратегия резервного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копирования. Для защиты от несанкционированного доступа каждому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пользователю доступ к данным предоставляется только в соответствии с его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правами доступа, набор которых также является составной частью проекта</w:t>
      </w:r>
      <w:r w:rsidR="000477E9" w:rsidRPr="00BC6E21">
        <w:rPr>
          <w:color w:val="FF0000"/>
        </w:rPr>
        <w:t xml:space="preserve"> </w:t>
      </w:r>
      <w:r w:rsidRPr="00BC6E21">
        <w:rPr>
          <w:color w:val="FF0000"/>
        </w:rPr>
        <w:t>БД.</w:t>
      </w:r>
    </w:p>
    <w:p w14:paraId="27F5DF5A" w14:textId="77777777" w:rsidR="008759CC" w:rsidRPr="008759CC" w:rsidRDefault="008759CC" w:rsidP="008759CC">
      <w:pPr>
        <w:pStyle w:val="2"/>
      </w:pPr>
      <w:bookmarkStart w:id="8" w:name="_Toc71889512"/>
      <w:r w:rsidRPr="008759CC">
        <w:t>1.3. Особенности проектирования реляционной базы данных</w:t>
      </w:r>
      <w:bookmarkEnd w:id="8"/>
    </w:p>
    <w:p w14:paraId="1E863712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Проектирование реляционной базы данных проходит в том же порядке,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что и проектирование БД других моделей данных, но имеет свои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особенности.</w:t>
      </w:r>
    </w:p>
    <w:p w14:paraId="1DFB69EF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Проектирование схемы БД должно решать задачи минимизации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дублирования данных и упрощения процедур их обработки и обновления.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При неправильно спроектированной схеме БД могут возникнуть аномалии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модификации данных. Они обусловлены отсутствием средств явного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представления типов множественных связей между объектами </w:t>
      </w:r>
      <w:proofErr w:type="spellStart"/>
      <w:r w:rsidRPr="00BC6E21">
        <w:rPr>
          <w:rFonts w:cs="Times New Roman"/>
          <w:color w:val="FF0000"/>
          <w:szCs w:val="28"/>
        </w:rPr>
        <w:t>ПрО</w:t>
      </w:r>
      <w:proofErr w:type="spellEnd"/>
      <w:r w:rsidRPr="00BC6E21">
        <w:rPr>
          <w:rFonts w:cs="Times New Roman"/>
          <w:color w:val="FF0000"/>
          <w:szCs w:val="28"/>
        </w:rPr>
        <w:t xml:space="preserve"> 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неразвитостью средств описания ограничений целостности на уровне модели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данных.</w:t>
      </w:r>
    </w:p>
    <w:p w14:paraId="511BB8BC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решения подобных проблем проводится нормализация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отношений.</w:t>
      </w:r>
    </w:p>
    <w:p w14:paraId="2F8AE601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Механизм нормализации реляционных отношений разработал Э.Ф.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Кодд (E.F. </w:t>
      </w:r>
      <w:proofErr w:type="spellStart"/>
      <w:r w:rsidRPr="00BC6E21">
        <w:rPr>
          <w:rFonts w:cs="Times New Roman"/>
          <w:color w:val="FF0000"/>
          <w:szCs w:val="28"/>
        </w:rPr>
        <w:t>Codd</w:t>
      </w:r>
      <w:proofErr w:type="spellEnd"/>
      <w:r w:rsidRPr="00BC6E21">
        <w:rPr>
          <w:rFonts w:cs="Times New Roman"/>
          <w:color w:val="FF0000"/>
          <w:szCs w:val="28"/>
        </w:rPr>
        <w:t>). Этот механизм позволяет по формальным признакам любое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отношение преобразовать к третьей нормальной форме.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Нормализация схемы отношения выполняется пут</w:t>
      </w:r>
      <w:r w:rsidR="00784A2B" w:rsidRPr="00BC6E21">
        <w:rPr>
          <w:rFonts w:cs="Times New Roman"/>
          <w:color w:val="FF0000"/>
          <w:szCs w:val="28"/>
        </w:rPr>
        <w:t>е</w:t>
      </w:r>
      <w:r w:rsidRPr="00BC6E21">
        <w:rPr>
          <w:rFonts w:cs="Times New Roman"/>
          <w:color w:val="FF0000"/>
          <w:szCs w:val="28"/>
        </w:rPr>
        <w:t>м декомпозиции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схемы. Декомпозицией схемы отношения R называется замена е</w:t>
      </w:r>
      <w:r w:rsidR="00784A2B" w:rsidRPr="00BC6E21">
        <w:rPr>
          <w:rFonts w:cs="Times New Roman"/>
          <w:color w:val="FF0000"/>
          <w:szCs w:val="28"/>
        </w:rPr>
        <w:t>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совокупностью схем отношений А i таких, что</w:t>
      </w:r>
    </w:p>
    <w:p w14:paraId="7EA688CE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</w:t>
      </w:r>
    </w:p>
    <w:p w14:paraId="55DB3BDF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i</w:t>
      </w:r>
    </w:p>
    <w:p w14:paraId="5694CFB9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i A R </w:t>
      </w:r>
      <w:r w:rsidRPr="00BC6E21">
        <w:rPr>
          <w:rFonts w:cs="Times New Roman"/>
          <w:color w:val="FF0000"/>
          <w:szCs w:val="28"/>
        </w:rPr>
        <w:t> ,</w:t>
      </w:r>
    </w:p>
    <w:p w14:paraId="25F1D3C3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и не требуется, чтобы отношения А i были непересекающимися.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Первая нормальная форма относится к понятию простого и сложного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(составного или многозначного) атрибута (см. п.1.2.1).</w:t>
      </w:r>
    </w:p>
    <w:p w14:paraId="4955945D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Первая нормальная форма (1НФ).</w:t>
      </w:r>
    </w:p>
    <w:p w14:paraId="73299A49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приведено к 1НФ, если все его атрибуты простые.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к 1НФ отношение, содержащее сложные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атрибуты, нужно:</w:t>
      </w:r>
    </w:p>
    <w:p w14:paraId="1E10CEF1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1) разбить составные атрибуты на простые,</w:t>
      </w:r>
    </w:p>
    <w:p w14:paraId="05DFC71A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lastRenderedPageBreak/>
        <w:t>2) построить декартово произведение всех многозначных атрибутов с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кортежами, к которым они относятся.</w:t>
      </w:r>
    </w:p>
    <w:p w14:paraId="74E5D1DC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идентификации кортежа в этом случае понадобится составной ключ,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включающий первичный ключ исходного отношения и все многозначные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атрибуты.</w:t>
      </w:r>
    </w:p>
    <w:p w14:paraId="2FB0E593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Вторая нормальная форма основана на понятии функциональной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Пусть X и Y – атрибуты некоторого отношения. Если в любой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момент времени каждому значению X соответствует единственное значение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Y, то говорят, что Y функционально зависит от X (X</w:t>
      </w:r>
      <w:r w:rsidRPr="00BC6E21">
        <w:rPr>
          <w:rFonts w:cs="Times New Roman"/>
          <w:color w:val="FF0000"/>
          <w:szCs w:val="28"/>
        </w:rPr>
        <w:t>Y). Атрибут X в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функциональной зависимости X</w:t>
      </w:r>
      <w:r w:rsidRPr="00BC6E21">
        <w:rPr>
          <w:rFonts w:cs="Times New Roman"/>
          <w:color w:val="FF0000"/>
          <w:szCs w:val="28"/>
        </w:rPr>
        <w:t>Y называется детерминантом отношения.</w:t>
      </w:r>
    </w:p>
    <w:p w14:paraId="30640D99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 xml:space="preserve">В нормализованном отношении все </w:t>
      </w:r>
      <w:proofErr w:type="spellStart"/>
      <w:r w:rsidRPr="00BC6E21">
        <w:rPr>
          <w:rFonts w:cs="Times New Roman"/>
          <w:color w:val="FF0000"/>
          <w:szCs w:val="28"/>
        </w:rPr>
        <w:t>неключевые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атрибуты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функционально зависят от ключа отношения.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функционально полно зависит от составного ключа, если он функционально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зависит от ключа, но не находится в функциональной зависимости ни от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какой части составного ключа.</w:t>
      </w:r>
    </w:p>
    <w:p w14:paraId="096A6E38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Вторая нормальная форма (2НФ).</w:t>
      </w:r>
    </w:p>
    <w:p w14:paraId="53130055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находится во 2НФ, если оно приведено к 1НФ и каждый</w:t>
      </w:r>
      <w:r w:rsidR="00E3624F">
        <w:rPr>
          <w:rFonts w:cs="Times New Roman"/>
          <w:color w:val="FF0000"/>
          <w:szCs w:val="28"/>
        </w:rPr>
        <w:t xml:space="preserve">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 функционально полно зависит от составного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первичного ключа.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(Таким образом, если отношение в 1НФ имеет простой первичный ключ, оно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сразу находится во второй нормальной форме).</w:t>
      </w:r>
    </w:p>
    <w:p w14:paraId="1B009A3E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Для того чтобы привести отношение ко 2НФ, нужно:</w:t>
      </w:r>
    </w:p>
    <w:p w14:paraId="0129FC71" w14:textId="77777777" w:rsidR="008759CC" w:rsidRPr="00E3624F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его проекцию, исключив атрибуты, которые не находятся в</w:t>
      </w:r>
      <w:r w:rsid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функционально полной зависимости от составного первичного ключа;</w:t>
      </w:r>
    </w:p>
    <w:p w14:paraId="42C62C34" w14:textId="77777777" w:rsidR="008759CC" w:rsidRPr="00E3624F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дополнительно одну или несколько проекций на часть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составного ключа и атрибуты, функционально зависящие от этой части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ключа.</w:t>
      </w:r>
    </w:p>
    <w:p w14:paraId="479AA6BA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Третья нормальная форма основана на понятии транзитивной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Пусть X, Y, Z – атрибуты некоторого отношения. При этом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X</w:t>
      </w:r>
      <w:r w:rsidRPr="00BC6E21">
        <w:rPr>
          <w:rFonts w:cs="Times New Roman"/>
          <w:color w:val="FF0000"/>
          <w:szCs w:val="28"/>
        </w:rPr>
        <w:t>Y и Y</w:t>
      </w:r>
      <w:r w:rsidRPr="00BC6E21">
        <w:rPr>
          <w:rFonts w:cs="Times New Roman"/>
          <w:color w:val="FF0000"/>
          <w:szCs w:val="28"/>
        </w:rPr>
        <w:t>Z, но обратное соответствие отсутствует, т.е. Z не зависит от Y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или Y не зависит от X. Тогда говорят, что Z транзитивно зависит от X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(X</w:t>
      </w:r>
      <w:r w:rsidRPr="00BC6E21">
        <w:rPr>
          <w:rFonts w:cs="Times New Roman"/>
          <w:color w:val="FF0000"/>
          <w:szCs w:val="28"/>
        </w:rPr>
        <w:t></w:t>
      </w:r>
      <w:r w:rsidRPr="00BC6E21">
        <w:rPr>
          <w:rFonts w:cs="Times New Roman"/>
          <w:color w:val="FF0000"/>
          <w:szCs w:val="28"/>
        </w:rPr>
        <w:t>Z).</w:t>
      </w:r>
    </w:p>
    <w:p w14:paraId="12FAF8BA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Третья нормальная форма (3НФ).</w:t>
      </w:r>
    </w:p>
    <w:p w14:paraId="4124B22A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находится в 3НФ, если оно находится во 2НФ и каждый</w:t>
      </w:r>
      <w:r w:rsidR="00E3624F">
        <w:rPr>
          <w:rFonts w:cs="Times New Roman"/>
          <w:color w:val="FF0000"/>
          <w:szCs w:val="28"/>
        </w:rPr>
        <w:t xml:space="preserve"> </w:t>
      </w:r>
      <w:proofErr w:type="spellStart"/>
      <w:r w:rsidRPr="00BC6E21">
        <w:rPr>
          <w:rFonts w:cs="Times New Roman"/>
          <w:color w:val="FF0000"/>
          <w:szCs w:val="28"/>
        </w:rPr>
        <w:t>неключевой</w:t>
      </w:r>
      <w:proofErr w:type="spellEnd"/>
      <w:r w:rsidRPr="00BC6E21">
        <w:rPr>
          <w:rFonts w:cs="Times New Roman"/>
          <w:color w:val="FF0000"/>
          <w:szCs w:val="28"/>
        </w:rPr>
        <w:t xml:space="preserve"> атрибут </w:t>
      </w:r>
      <w:proofErr w:type="spellStart"/>
      <w:r w:rsidRPr="00BC6E21">
        <w:rPr>
          <w:rFonts w:cs="Times New Roman"/>
          <w:color w:val="FF0000"/>
          <w:szCs w:val="28"/>
        </w:rPr>
        <w:t>нетранзитивно</w:t>
      </w:r>
      <w:proofErr w:type="spellEnd"/>
      <w:r w:rsidRPr="00BC6E21">
        <w:rPr>
          <w:rFonts w:cs="Times New Roman"/>
          <w:color w:val="FF0000"/>
          <w:szCs w:val="28"/>
        </w:rPr>
        <w:t xml:space="preserve"> зависит от первичного ключа.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отношение к 3НФ, нужно:</w:t>
      </w:r>
    </w:p>
    <w:p w14:paraId="37D3D0BF" w14:textId="77777777" w:rsidR="008759CC" w:rsidRPr="00E3624F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t>построить проекцию, исключив транзитивно зависящие от ключа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атрибуты;</w:t>
      </w:r>
    </w:p>
    <w:p w14:paraId="53FC00E8" w14:textId="77777777" w:rsidR="008759CC" w:rsidRPr="00E3624F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color w:val="FF0000"/>
          <w:szCs w:val="28"/>
        </w:rPr>
      </w:pPr>
      <w:r w:rsidRPr="00E3624F">
        <w:rPr>
          <w:rFonts w:cs="Times New Roman"/>
          <w:color w:val="FF0000"/>
          <w:szCs w:val="28"/>
        </w:rPr>
        <w:lastRenderedPageBreak/>
        <w:t>построить дополнительно одну или несколько проекций на детерминанты</w:t>
      </w:r>
      <w:r w:rsidR="00E3624F" w:rsidRPr="00E3624F">
        <w:rPr>
          <w:rFonts w:cs="Times New Roman"/>
          <w:color w:val="FF0000"/>
          <w:szCs w:val="28"/>
        </w:rPr>
        <w:t xml:space="preserve"> </w:t>
      </w:r>
      <w:r w:rsidRPr="00E3624F">
        <w:rPr>
          <w:rFonts w:cs="Times New Roman"/>
          <w:color w:val="FF0000"/>
          <w:szCs w:val="28"/>
        </w:rPr>
        <w:t>исходного отношения и атрибуты, функционально зависящие от них.</w:t>
      </w:r>
    </w:p>
    <w:p w14:paraId="05BBB61A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Исключение составляют случаи, когда для транзитивной зависимости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X</w:t>
      </w:r>
      <w:r w:rsidRPr="00BC6E21">
        <w:rPr>
          <w:rFonts w:cs="Times New Roman"/>
          <w:color w:val="FF0000"/>
          <w:szCs w:val="28"/>
        </w:rPr>
        <w:t></w:t>
      </w:r>
      <w:r w:rsidRPr="00BC6E21">
        <w:rPr>
          <w:rFonts w:cs="Times New Roman"/>
          <w:color w:val="FF0000"/>
          <w:szCs w:val="28"/>
        </w:rPr>
        <w:t>Z (X</w:t>
      </w:r>
      <w:r w:rsidRPr="00BC6E21">
        <w:rPr>
          <w:rFonts w:cs="Times New Roman"/>
          <w:color w:val="FF0000"/>
          <w:szCs w:val="28"/>
        </w:rPr>
        <w:t>Y и Y</w:t>
      </w:r>
      <w:r w:rsidRPr="00BC6E21">
        <w:rPr>
          <w:rFonts w:cs="Times New Roman"/>
          <w:color w:val="FF0000"/>
          <w:szCs w:val="28"/>
        </w:rPr>
        <w:t>Z) либо Z зависит от Y, либо Y зависит от X, т.е. между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атрибутами X и Y, например, существует связь 1:1. В такой ситуации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декомпозиция отношения не производится.</w:t>
      </w:r>
    </w:p>
    <w:p w14:paraId="0D45B38D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Четвертая нормальная форма основана на понятии многозначной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зависимости. Многозначная зависимость существует, если заданным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значениям атрибута X соответствует множество, состоящее из нуля (или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более) значений атрибута Y (X–»Y).</w:t>
      </w:r>
    </w:p>
    <w:p w14:paraId="4605F33A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Различают тривиальные и нетривиальные многозначные зависимости.</w:t>
      </w:r>
    </w:p>
    <w:p w14:paraId="6D50CB17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Тривиальной называется такая многозначная зависимость X–»Y, для которой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 xml:space="preserve">Y </w:t>
      </w:r>
      <w:r w:rsidRPr="00BC6E21">
        <w:rPr>
          <w:rFonts w:cs="Times New Roman"/>
          <w:color w:val="FF0000"/>
          <w:szCs w:val="28"/>
        </w:rPr>
        <w:t> X или X U Y = R, где R – рассматриваемое отношение. Тривиальная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многозначная зависимость не нарушает 4НФ. Если хотя бы одно из двух этих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условий не выполняется, то такая зависимость называется нетривиальной.</w:t>
      </w:r>
    </w:p>
    <w:p w14:paraId="4F8C1516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Четвертая нормальная форма (4НФ).</w:t>
      </w:r>
    </w:p>
    <w:p w14:paraId="4C11BDD7" w14:textId="77777777" w:rsidR="008759CC" w:rsidRPr="00BC6E21" w:rsidRDefault="008759CC" w:rsidP="00BC6E21">
      <w:pPr>
        <w:spacing w:after="0"/>
        <w:ind w:firstLine="426"/>
        <w:rPr>
          <w:rFonts w:cs="Times New Roman"/>
          <w:color w:val="FF0000"/>
          <w:szCs w:val="28"/>
        </w:rPr>
      </w:pPr>
      <w:r w:rsidRPr="00BC6E21">
        <w:rPr>
          <w:rFonts w:cs="Times New Roman"/>
          <w:color w:val="FF0000"/>
          <w:szCs w:val="28"/>
        </w:rPr>
        <w:t>Отношение находится в 4НФ, если оно находится в 3НФ и в н</w:t>
      </w:r>
      <w:r w:rsidR="00784A2B" w:rsidRPr="00BC6E21">
        <w:rPr>
          <w:rFonts w:cs="Times New Roman"/>
          <w:color w:val="FF0000"/>
          <w:szCs w:val="28"/>
        </w:rPr>
        <w:t>е</w:t>
      </w:r>
      <w:r w:rsidRPr="00BC6E21">
        <w:rPr>
          <w:rFonts w:cs="Times New Roman"/>
          <w:color w:val="FF0000"/>
          <w:szCs w:val="28"/>
        </w:rPr>
        <w:t>м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отсутствуют нетривиальные многозначные зависимости.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Для того чтобы привести отношение к 4НФ, нужно построить две или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более проекции исходного отношения, каждая из которых содержит ключ и</w:t>
      </w:r>
      <w:r w:rsidR="00E3624F">
        <w:rPr>
          <w:rFonts w:cs="Times New Roman"/>
          <w:color w:val="FF0000"/>
          <w:szCs w:val="28"/>
        </w:rPr>
        <w:t xml:space="preserve"> </w:t>
      </w:r>
      <w:r w:rsidRPr="00BC6E21">
        <w:rPr>
          <w:rFonts w:cs="Times New Roman"/>
          <w:color w:val="FF0000"/>
          <w:szCs w:val="28"/>
        </w:rPr>
        <w:t>одну из многозначных зависимостей.</w:t>
      </w:r>
    </w:p>
    <w:p w14:paraId="5FACBA91" w14:textId="77777777" w:rsidR="008759CC" w:rsidRPr="008759CC" w:rsidRDefault="008759CC" w:rsidP="00E16701">
      <w:pPr>
        <w:pStyle w:val="1"/>
      </w:pPr>
      <w:bookmarkStart w:id="9" w:name="_Toc71889513"/>
      <w:r w:rsidRPr="008759CC">
        <w:t xml:space="preserve">2. </w:t>
      </w:r>
      <w:r w:rsidR="00E16701">
        <w:t>П</w:t>
      </w:r>
      <w:r w:rsidRPr="008759CC">
        <w:t>РОЕКТИРОВАНИ</w:t>
      </w:r>
      <w:r w:rsidR="00E16701">
        <w:t>Е</w:t>
      </w:r>
      <w:r w:rsidRPr="008759CC">
        <w:t xml:space="preserve"> РЕЛЯЦИОННОЙ БАЗЫ ДАННЫХ</w:t>
      </w:r>
      <w:bookmarkEnd w:id="9"/>
    </w:p>
    <w:p w14:paraId="007E483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качестве примера возьмем базу данных проектной организации.</w:t>
      </w:r>
    </w:p>
    <w:p w14:paraId="07A5ED6F" w14:textId="77777777" w:rsidR="008759CC" w:rsidRPr="00F245DB" w:rsidRDefault="008759CC" w:rsidP="00F245DB">
      <w:pPr>
        <w:ind w:firstLine="426"/>
        <w:rPr>
          <w:color w:val="FF0000"/>
        </w:rPr>
      </w:pPr>
      <w:r w:rsidRPr="00F245DB">
        <w:rPr>
          <w:color w:val="FF0000"/>
        </w:rPr>
        <w:t>Основной вид деятельности такой организации – выполнение проектов по</w:t>
      </w:r>
      <w:r w:rsidR="00621B22" w:rsidRPr="00F245DB">
        <w:rPr>
          <w:color w:val="FF0000"/>
        </w:rPr>
        <w:t xml:space="preserve"> </w:t>
      </w:r>
      <w:r w:rsidRPr="00F245DB">
        <w:rPr>
          <w:color w:val="FF0000"/>
        </w:rPr>
        <w:t>договорам с заказчиками.</w:t>
      </w:r>
    </w:p>
    <w:p w14:paraId="03926151" w14:textId="77777777" w:rsidR="008759CC" w:rsidRPr="00E16701" w:rsidRDefault="008759CC" w:rsidP="00E16701">
      <w:pPr>
        <w:pStyle w:val="2"/>
        <w:rPr>
          <w:rStyle w:val="30"/>
        </w:rPr>
      </w:pPr>
      <w:bookmarkStart w:id="10" w:name="_Toc71889514"/>
      <w:r w:rsidRPr="008759CC">
        <w:t>2.1. Инфологическое проектирование</w:t>
      </w:r>
      <w:bookmarkEnd w:id="10"/>
    </w:p>
    <w:p w14:paraId="21AC22ED" w14:textId="77777777" w:rsidR="008759CC" w:rsidRPr="008759CC" w:rsidRDefault="008759CC" w:rsidP="00E16701">
      <w:pPr>
        <w:pStyle w:val="3"/>
      </w:pPr>
      <w:bookmarkStart w:id="11" w:name="_Toc71889515"/>
      <w:r w:rsidRPr="008759CC">
        <w:t>2.1.1. Анализ предметной области</w:t>
      </w:r>
      <w:bookmarkEnd w:id="11"/>
    </w:p>
    <w:p w14:paraId="63C4ACA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для информационного обслуживания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руководства организации, руководителей проектов и участников проектов.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БД должна содержать данные об отделах организации, сотрудниках и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проектах.</w:t>
      </w:r>
    </w:p>
    <w:p w14:paraId="0B20A75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соответствии с предметной областью система строится с уч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том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следующих особенностей:</w:t>
      </w:r>
    </w:p>
    <w:p w14:paraId="7EBFE7BA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lastRenderedPageBreak/>
        <w:t>– Каждый сотрудник работает в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 отделе, в каждом отделе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могут работать несколько сотрудников.</w:t>
      </w:r>
    </w:p>
    <w:p w14:paraId="2329BCD7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относится к определ</w:t>
      </w:r>
      <w:r w:rsidR="00784A2B" w:rsidRPr="00055C5A">
        <w:rPr>
          <w:color w:val="FF0000"/>
        </w:rPr>
        <w:t>е</w:t>
      </w:r>
      <w:r w:rsidRPr="00055C5A">
        <w:rPr>
          <w:color w:val="FF0000"/>
        </w:rPr>
        <w:t>нному отделу, каждый отдел может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отвечать за выполнение нескольких проектов.</w:t>
      </w:r>
    </w:p>
    <w:p w14:paraId="133E37BC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сотрудник может принимать участие в выполнении нескольких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проектов, над каждым проектом может трудиться несколько сотрудников.</w:t>
      </w:r>
    </w:p>
    <w:p w14:paraId="54ECE08B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Для каждого проекта назначается руководитель из числа сотрудников того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отдела, к которому относится проект.</w:t>
      </w:r>
    </w:p>
    <w:p w14:paraId="1E6F05A5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проект должен быть выполнен в заданные сроки, каждый проект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может состоять из нескольких этапов. Если проект состоит из одного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этапа, то сроки его выполнения должны совпадать со сроками выполнения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 в целом.</w:t>
      </w:r>
    </w:p>
    <w:p w14:paraId="243859EB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Оклад сотрудника зависит от занимаемой должности, за участие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проектах сотрудник получает дополнительное вознаграждение.</w:t>
      </w:r>
    </w:p>
    <w:p w14:paraId="20DE5115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Виды участия сотрудников в проектах: руководитель, консультант,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исполнитель.</w:t>
      </w:r>
    </w:p>
    <w:p w14:paraId="0BD95BC3" w14:textId="77777777" w:rsidR="008759CC" w:rsidRPr="00055C5A" w:rsidRDefault="008759CC" w:rsidP="00055C5A">
      <w:pPr>
        <w:pStyle w:val="ac"/>
        <w:numPr>
          <w:ilvl w:val="0"/>
          <w:numId w:val="9"/>
        </w:numPr>
        <w:spacing w:after="0"/>
        <w:ind w:left="426"/>
        <w:rPr>
          <w:color w:val="FF0000"/>
        </w:rPr>
      </w:pPr>
      <w:r w:rsidRPr="00055C5A">
        <w:rPr>
          <w:color w:val="FF0000"/>
        </w:rPr>
        <w:t>– Каждый отдел занимает одно или несколько помещений (комнат), в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каждом помещении может быть один или несколько стационарных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телефонов.</w:t>
      </w:r>
    </w:p>
    <w:p w14:paraId="2CA206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Примечание. Описания особенностей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должно быть достаточно для того, чтобы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создать ER–диаграмму.</w:t>
      </w:r>
    </w:p>
    <w:p w14:paraId="5ED1117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создания ER-модели необходимо выделить сущности предметной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области:</w:t>
      </w:r>
    </w:p>
    <w:p w14:paraId="15983CBB" w14:textId="77777777"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Отделы. Атрибуты: название, аббревиатура, комнаты, телефоны.</w:t>
      </w:r>
    </w:p>
    <w:p w14:paraId="0C5E8962" w14:textId="77777777"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Сотрудники. Атрибуты: ФИО, паспортные данные, дата рождения,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пол, ИНН (индивидуальный номер налогоплательщика), номер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пенсионного страхового свидетельства, адреса, телефоны (рабочий,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домашний, мобильный), данные об образовании (вид образования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(высшее, средне-специальное и т.д.), специальность, номер диплома,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дата окончания учебного заведения), должность, оклад, логин (имя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пользователя).</w:t>
      </w:r>
    </w:p>
    <w:p w14:paraId="21C937F7" w14:textId="77777777" w:rsidR="007F6039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Примечания: </w:t>
      </w:r>
    </w:p>
    <w:p w14:paraId="3F74BD85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Логин потребуется нам для назначения дифференцированных прав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доступа.</w:t>
      </w:r>
    </w:p>
    <w:p w14:paraId="7C977965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В нашем задании не предусмотрена полная информационная поддержка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сотрудников отдела кадров, поэтому мы не будем отражать в БД такие сведения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как дату поступления сотрудника на работу, его переводы с одной должности на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другую, уходы в отпуска и т.п.</w:t>
      </w:r>
    </w:p>
    <w:p w14:paraId="5A190EFA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lastRenderedPageBreak/>
        <w:t>Проекты. Атрибуты: номер договора; полное название проекта;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сокращ</w:t>
      </w:r>
      <w:r w:rsidR="00784A2B" w:rsidRPr="007F6039">
        <w:rPr>
          <w:color w:val="FF0000"/>
        </w:rPr>
        <w:t>е</w:t>
      </w:r>
      <w:r w:rsidRPr="007F6039">
        <w:rPr>
          <w:color w:val="FF0000"/>
        </w:rPr>
        <w:t>нное название проекта; дата подписания договора; заказчик;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контактные данные заказчика; дата начала проекта; дата завершения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проекта; сумма по проекту; дата реальной сдачи проекта; сумма,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полученная по проекту на текущую дату.</w:t>
      </w:r>
    </w:p>
    <w:p w14:paraId="0E606D42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Этапы проекта. Атрибуты: номер по порядку, название, дата начала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этапа, дата завершения этапа, форма отчетности, сумма по этапу, дата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реальной сдачи этапа; сумма, полученная по этапу на текущую дату.</w:t>
      </w:r>
    </w:p>
    <w:p w14:paraId="244C27B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выявленных сущностей, построим ER–диаграмму</w:t>
      </w:r>
      <w:r w:rsidR="007F6039">
        <w:rPr>
          <w:color w:val="FF0000"/>
        </w:rPr>
        <w:t xml:space="preserve"> </w:t>
      </w:r>
      <w:r w:rsidRPr="00F245DB">
        <w:rPr>
          <w:color w:val="FF0000"/>
        </w:rPr>
        <w:t>(рисунок 3). Напомним, что пометки у линий означают степень связи: 1:1,</w:t>
      </w:r>
    </w:p>
    <w:p w14:paraId="189B52F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1:N и N:M.</w:t>
      </w:r>
    </w:p>
    <w:p w14:paraId="19C9D6B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6F40262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0B041B3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</w:t>
      </w:r>
    </w:p>
    <w:p w14:paraId="37956C7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выполнять</w:t>
      </w:r>
    </w:p>
    <w:p w14:paraId="7A6FF13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включать</w:t>
      </w:r>
    </w:p>
    <w:p w14:paraId="3386BEB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участвовать</w:t>
      </w:r>
    </w:p>
    <w:p w14:paraId="534EB7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0DE2F84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575C886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13E996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33FD0D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423AC8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14:paraId="643369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14:paraId="236353D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494B1C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4775FC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14771E8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14:paraId="38DABF6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3AED287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735F52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3. – ER–диаграмма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«Проектная организация»</w:t>
      </w:r>
    </w:p>
    <w:p w14:paraId="2C09F105" w14:textId="77777777" w:rsidR="008759CC" w:rsidRPr="00F245DB" w:rsidRDefault="008759CC" w:rsidP="000C7AE9">
      <w:pPr>
        <w:pStyle w:val="3"/>
      </w:pPr>
      <w:bookmarkStart w:id="12" w:name="_Toc71889516"/>
      <w:r w:rsidRPr="00F245DB">
        <w:t>2.1.2. Анализ информационных задач и круга пользователей системы</w:t>
      </w:r>
      <w:bookmarkEnd w:id="12"/>
    </w:p>
    <w:p w14:paraId="1470143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Определим группы пользователей, их основные задачи и запросы к БД:</w:t>
      </w:r>
    </w:p>
    <w:p w14:paraId="2AC4AC8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Руководители организации:</w:t>
      </w:r>
    </w:p>
    <w:p w14:paraId="561B2DAD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заключение новых договоров;</w:t>
      </w:r>
    </w:p>
    <w:p w14:paraId="6BB42B00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руководителей проектов;</w:t>
      </w:r>
    </w:p>
    <w:p w14:paraId="79E28114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всех участников проектов;</w:t>
      </w:r>
    </w:p>
    <w:p w14:paraId="017ED3A1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изменение должностных окладов и штатного расписания;</w:t>
      </w:r>
    </w:p>
    <w:p w14:paraId="79898899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lastRenderedPageBreak/>
        <w:t>получение полной информации о проектах;</w:t>
      </w:r>
    </w:p>
    <w:p w14:paraId="2C4A4FDE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проектах;</w:t>
      </w:r>
    </w:p>
    <w:p w14:paraId="39E6C773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архивирование данных по заверш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нным проектам.</w:t>
      </w:r>
    </w:p>
    <w:p w14:paraId="657E4B6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Архивирование данных в этом пособии подробно не рассматривается. Это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сделано для того, чтобы не перегружать схему БД.</w:t>
      </w:r>
    </w:p>
    <w:p w14:paraId="391FE3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Руководитель проекта:</w:t>
      </w:r>
    </w:p>
    <w:p w14:paraId="176DFFE0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участников проекта;</w:t>
      </w:r>
    </w:p>
    <w:p w14:paraId="71FDE54D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сотрудников, работающих над конкретным</w:t>
      </w:r>
    </w:p>
    <w:p w14:paraId="3452AC44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проектом;</w:t>
      </w:r>
    </w:p>
    <w:p w14:paraId="62A778C1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проекте, руководителем которого он</w:t>
      </w:r>
    </w:p>
    <w:p w14:paraId="4DD06BF7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является;</w:t>
      </w:r>
    </w:p>
    <w:p w14:paraId="4FCAB321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сведений о сотрудниках, которые могут стать участниками</w:t>
      </w:r>
    </w:p>
    <w:p w14:paraId="2E46CF02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проекта;</w:t>
      </w:r>
    </w:p>
    <w:p w14:paraId="6D804748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определение размера дополнительного вознаграждения сотрудников по</w:t>
      </w:r>
    </w:p>
    <w:p w14:paraId="6D3B80E7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конкретному проекту;</w:t>
      </w:r>
    </w:p>
    <w:p w14:paraId="1ECCFF8D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об этапах проекта.</w:t>
      </w:r>
    </w:p>
    <w:p w14:paraId="397491C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Сотрудники отдела кадров:</w:t>
      </w:r>
    </w:p>
    <w:p w14:paraId="480932B2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при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м/увольнение сотрудников;</w:t>
      </w:r>
    </w:p>
    <w:p w14:paraId="23EAA15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сотрудниках.</w:t>
      </w:r>
    </w:p>
    <w:p w14:paraId="7B3D70A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Бухгалтеры:</w:t>
      </w:r>
    </w:p>
    <w:p w14:paraId="7F17D13E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ведомости на выплату зарплаты.</w:t>
      </w:r>
    </w:p>
    <w:p w14:paraId="4FC32D3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Сотрудники – участники проектов:</w:t>
      </w:r>
    </w:p>
    <w:p w14:paraId="0DAB3E6D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других участниках проекта;</w:t>
      </w:r>
    </w:p>
    <w:p w14:paraId="7D869716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сроках сдачи проекта и форме отч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тности.</w:t>
      </w:r>
    </w:p>
    <w:p w14:paraId="2F5F2FBD" w14:textId="77777777" w:rsidR="008759CC" w:rsidRPr="008759CC" w:rsidRDefault="008759CC" w:rsidP="00F245DB">
      <w:pPr>
        <w:pStyle w:val="2"/>
      </w:pPr>
      <w:r w:rsidRPr="008759CC">
        <w:t>2.2. Определение требований к операционной обстановке</w:t>
      </w:r>
    </w:p>
    <w:p w14:paraId="71B72C2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выполнения этого этапа необходимо знать (хотя бы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ориентировочно)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работы организации (т.е. количество проектов 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сотрудников), а также иметь представление о характере и интенсивности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запросов.</w:t>
      </w:r>
    </w:p>
    <w:p w14:paraId="1B26448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памяти, необходимый для функционирования системы,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складывается из двух составляющих: память, занимаемая модулями СУБД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(ядро, утилиты, вспомогательные программы), и память, отводимая под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 xml:space="preserve">данные (М </w:t>
      </w:r>
      <w:proofErr w:type="gramStart"/>
      <w:r w:rsidRPr="00F245DB">
        <w:rPr>
          <w:color w:val="FF0000"/>
        </w:rPr>
        <w:t>Д )</w:t>
      </w:r>
      <w:proofErr w:type="gramEnd"/>
      <w:r w:rsidRPr="00F245DB">
        <w:rPr>
          <w:color w:val="FF0000"/>
        </w:rPr>
        <w:t>. Для реальных баз данных обычно наиболее существенным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 xml:space="preserve">является М </w:t>
      </w:r>
      <w:proofErr w:type="gramStart"/>
      <w:r w:rsidRPr="00F245DB">
        <w:rPr>
          <w:color w:val="FF0000"/>
        </w:rPr>
        <w:t>Д .</w:t>
      </w:r>
      <w:proofErr w:type="gramEnd"/>
    </w:p>
    <w:p w14:paraId="2620309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На основе результатов анализа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можно приблизительно оценить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памяти, требуемой для хранения данных. Примем ориентировочно,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что:</w:t>
      </w:r>
    </w:p>
    <w:p w14:paraId="3BF4A4C9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lastRenderedPageBreak/>
        <w:t>одновременно осуществляется около десяти проектов, работа над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проектом продолжается в среднем год (по 1К на каждый проект);</w:t>
      </w:r>
    </w:p>
    <w:p w14:paraId="336298F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каждый проект состоит в среднем из четыр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х этапов (по 0,5К на этап);</w:t>
      </w:r>
    </w:p>
    <w:p w14:paraId="689450A4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компании работают 100 сотрудников (по 0,5К на каждого сотрудника);</w:t>
      </w:r>
    </w:p>
    <w:p w14:paraId="1CE693E6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выполнении каждого проекта в среднем участвуют 10 сотрудников (по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0,2К);</w:t>
      </w:r>
    </w:p>
    <w:p w14:paraId="54C49CB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устаревшие данные переводятся в архив (накапливаются в архиве БД).</w:t>
      </w:r>
    </w:p>
    <w:p w14:paraId="15BE1C1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Тогда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для хранения данных за первый год примерно составит:</w:t>
      </w:r>
    </w:p>
    <w:p w14:paraId="3948438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 д = 2(10*1+10*4*0,5+100*0,5+(10*10*0,2)) = 200 К,</w:t>
      </w:r>
    </w:p>
    <w:p w14:paraId="245322C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Коэффициент 2 необходим для того, чтобы учесть необходимость выделения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памяти под дополнительные структуры (например, индексы).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будет увеличиваться ежегодно на столько же при сохранении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работы.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оперативной памяти определяется на основании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анализа интенсивности запросов 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результирующих данных. Для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нашей БД 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мал, поэтому никаких специальных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требований к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му внешней и оперативной памяти компьютера не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предъявляется.</w:t>
      </w:r>
    </w:p>
    <w:p w14:paraId="24690CFF" w14:textId="77777777" w:rsidR="008759CC" w:rsidRPr="008759CC" w:rsidRDefault="008759CC" w:rsidP="00E16701">
      <w:pPr>
        <w:pStyle w:val="2"/>
      </w:pPr>
      <w:bookmarkStart w:id="13" w:name="_Toc71889517"/>
      <w:r w:rsidRPr="008759CC">
        <w:t>2.3. Выбор СУБД и других программных средств</w:t>
      </w:r>
      <w:bookmarkEnd w:id="13"/>
    </w:p>
    <w:p w14:paraId="6D24660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Анализ информационных задач показывает, что для реализации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требуемых функций подходят почти все СУБД для ПЭВМ (</w:t>
      </w:r>
      <w:proofErr w:type="spellStart"/>
      <w:r w:rsidRPr="00F245DB">
        <w:rPr>
          <w:color w:val="FF0000"/>
        </w:rPr>
        <w:t>MySQL</w:t>
      </w:r>
      <w:proofErr w:type="spellEnd"/>
      <w:r w:rsidRPr="00F245DB">
        <w:rPr>
          <w:color w:val="FF0000"/>
        </w:rPr>
        <w:t>, MS</w:t>
      </w:r>
      <w:r w:rsidR="005712B9">
        <w:rPr>
          <w:color w:val="FF0000"/>
        </w:rPr>
        <w:t xml:space="preserve"> </w:t>
      </w:r>
      <w:r w:rsidRPr="00F245DB">
        <w:rPr>
          <w:color w:val="FF0000"/>
          <w:lang w:val="en-US"/>
        </w:rPr>
        <w:t>Access</w:t>
      </w:r>
      <w:r w:rsidRPr="005712B9">
        <w:rPr>
          <w:color w:val="FF0000"/>
        </w:rPr>
        <w:t xml:space="preserve">, </w:t>
      </w:r>
      <w:r w:rsidRPr="00F245DB">
        <w:rPr>
          <w:color w:val="FF0000"/>
          <w:lang w:val="en-US"/>
        </w:rPr>
        <w:t>MS</w:t>
      </w:r>
      <w:r w:rsidRPr="005712B9">
        <w:rPr>
          <w:color w:val="FF0000"/>
        </w:rPr>
        <w:t xml:space="preserve"> </w:t>
      </w:r>
      <w:r w:rsidRPr="00F245DB">
        <w:rPr>
          <w:color w:val="FF0000"/>
          <w:lang w:val="en-US"/>
        </w:rPr>
        <w:t>Server</w:t>
      </w:r>
      <w:r w:rsidRPr="005712B9">
        <w:rPr>
          <w:color w:val="FF0000"/>
        </w:rPr>
        <w:t xml:space="preserve">, </w:t>
      </w:r>
      <w:r w:rsidRPr="00F245DB">
        <w:rPr>
          <w:color w:val="FF0000"/>
          <w:lang w:val="en-US"/>
        </w:rPr>
        <w:t>Oracle</w:t>
      </w:r>
      <w:r w:rsidRPr="005712B9">
        <w:rPr>
          <w:color w:val="FF0000"/>
        </w:rPr>
        <w:t xml:space="preserve">, </w:t>
      </w:r>
      <w:proofErr w:type="spellStart"/>
      <w:r w:rsidRPr="00F245DB">
        <w:rPr>
          <w:color w:val="FF0000"/>
          <w:lang w:val="en-US"/>
        </w:rPr>
        <w:t>PostrgeSQL</w:t>
      </w:r>
      <w:proofErr w:type="spellEnd"/>
      <w:r w:rsidRPr="005712B9">
        <w:rPr>
          <w:color w:val="FF0000"/>
        </w:rPr>
        <w:t xml:space="preserve">, </w:t>
      </w:r>
      <w:r w:rsidRPr="00F245DB">
        <w:rPr>
          <w:color w:val="FF0000"/>
        </w:rPr>
        <w:t>и</w:t>
      </w:r>
      <w:r w:rsidRPr="005712B9">
        <w:rPr>
          <w:color w:val="FF0000"/>
        </w:rPr>
        <w:t xml:space="preserve"> </w:t>
      </w:r>
      <w:r w:rsidRPr="00F245DB">
        <w:rPr>
          <w:color w:val="FF0000"/>
        </w:rPr>
        <w:t>др</w:t>
      </w:r>
      <w:r w:rsidRPr="005712B9">
        <w:rPr>
          <w:color w:val="FF0000"/>
        </w:rPr>
        <w:t xml:space="preserve">.). </w:t>
      </w:r>
      <w:r w:rsidRPr="00F245DB">
        <w:rPr>
          <w:color w:val="FF0000"/>
        </w:rPr>
        <w:t>Все они поддерживают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реляционную модель данных и предоставляют разнообразные возможности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для работы с данными.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и оперативной памяти, требующийся для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функционирования СУБД, обычно указывается в сопроводительной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документации.</w:t>
      </w:r>
    </w:p>
    <w:p w14:paraId="286B211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того чтобы в учебном примере не привязываться к конкретной</w:t>
      </w:r>
      <w:r w:rsidR="005712B9">
        <w:rPr>
          <w:color w:val="FF0000"/>
        </w:rPr>
        <w:t xml:space="preserve"> </w:t>
      </w:r>
      <w:r w:rsidRPr="00F245DB">
        <w:rPr>
          <w:color w:val="FF0000"/>
        </w:rPr>
        <w:t>СУБД, выполним описание логической схемы БД на SQL-92.</w:t>
      </w:r>
    </w:p>
    <w:p w14:paraId="30E23811" w14:textId="77777777" w:rsidR="008759CC" w:rsidRPr="005712B9" w:rsidRDefault="008759CC" w:rsidP="000C7AE9">
      <w:pPr>
        <w:spacing w:after="0"/>
        <w:ind w:firstLine="426"/>
        <w:rPr>
          <w:color w:val="403152" w:themeColor="accent4" w:themeShade="80"/>
        </w:rPr>
      </w:pPr>
      <w:r w:rsidRPr="005712B9">
        <w:rPr>
          <w:color w:val="403152" w:themeColor="accent4" w:themeShade="80"/>
        </w:rPr>
        <w:t>Примечание. При выполнении курсового проекта необходимо обосновать выбор</w:t>
      </w:r>
      <w:r w:rsidR="005712B9" w:rsidRPr="005712B9">
        <w:rPr>
          <w:color w:val="403152" w:themeColor="accent4" w:themeShade="80"/>
        </w:rPr>
        <w:t xml:space="preserve"> </w:t>
      </w:r>
      <w:r w:rsidRPr="005712B9">
        <w:rPr>
          <w:color w:val="403152" w:themeColor="accent4" w:themeShade="80"/>
        </w:rPr>
        <w:t>конкретной СУБД для реализации проекта и реализовать базу данных под</w:t>
      </w:r>
      <w:r w:rsidR="005712B9" w:rsidRPr="005712B9">
        <w:rPr>
          <w:color w:val="403152" w:themeColor="accent4" w:themeShade="80"/>
        </w:rPr>
        <w:t xml:space="preserve"> </w:t>
      </w:r>
      <w:r w:rsidRPr="005712B9">
        <w:rPr>
          <w:color w:val="403152" w:themeColor="accent4" w:themeShade="80"/>
        </w:rPr>
        <w:t>управлением выбранной СУБД.</w:t>
      </w:r>
    </w:p>
    <w:p w14:paraId="718DB88B" w14:textId="77777777" w:rsidR="008759CC" w:rsidRPr="008759CC" w:rsidRDefault="008759CC" w:rsidP="00E16701">
      <w:pPr>
        <w:pStyle w:val="2"/>
      </w:pPr>
      <w:bookmarkStart w:id="14" w:name="_Toc71889518"/>
      <w:r w:rsidRPr="008759CC">
        <w:t>2.4. Логическое проектирование реляционной БД</w:t>
      </w:r>
      <w:bookmarkEnd w:id="14"/>
    </w:p>
    <w:p w14:paraId="64ED9A90" w14:textId="77777777" w:rsidR="008759CC" w:rsidRPr="008759CC" w:rsidRDefault="008759CC" w:rsidP="00E16701">
      <w:pPr>
        <w:pStyle w:val="3"/>
      </w:pPr>
      <w:bookmarkStart w:id="15" w:name="_Toc71889519"/>
      <w:r w:rsidRPr="008759CC">
        <w:t>2.4.1. Преобразование ER–диаграммы в схему базы данных</w:t>
      </w:r>
      <w:bookmarkEnd w:id="15"/>
    </w:p>
    <w:p w14:paraId="0A4F801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на основании схемы базы данных. Для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преобразования ER–диаграммы в схему БД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 ER–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диаграмму, содержащую атрибуты сущностей (рисунок 3a).</w:t>
      </w:r>
    </w:p>
    <w:p w14:paraId="26F112C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выполнять</w:t>
      </w:r>
    </w:p>
    <w:p w14:paraId="09690BE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14:paraId="1DFB0AB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42D7E2B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участие</w:t>
      </w:r>
    </w:p>
    <w:p w14:paraId="6F21F3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47DDDD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 1</w:t>
      </w:r>
    </w:p>
    <w:p w14:paraId="6BB4DAE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14:paraId="143F6AB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5FED1C4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</w:t>
      </w:r>
    </w:p>
    <w:p w14:paraId="2662EC6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3C13AA4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14:paraId="5978E3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14:paraId="0DC240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Дата </w:t>
      </w:r>
      <w:proofErr w:type="spellStart"/>
      <w:r w:rsidRPr="00F245DB">
        <w:rPr>
          <w:color w:val="FF0000"/>
        </w:rPr>
        <w:t>оконч</w:t>
      </w:r>
      <w:proofErr w:type="spellEnd"/>
      <w:r w:rsidRPr="00F245DB">
        <w:rPr>
          <w:color w:val="FF0000"/>
        </w:rPr>
        <w:t>.</w:t>
      </w:r>
    </w:p>
    <w:p w14:paraId="702E8FB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</w:t>
      </w:r>
    </w:p>
    <w:p w14:paraId="454CD59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</w:t>
      </w:r>
    </w:p>
    <w:p w14:paraId="2FAC02C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14:paraId="74F2D00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ФИО</w:t>
      </w:r>
    </w:p>
    <w:p w14:paraId="22245B1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</w:t>
      </w:r>
    </w:p>
    <w:p w14:paraId="67C654A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3EAA23F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2033B0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14:paraId="79FD4D1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14:paraId="0583039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0E2C52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14:paraId="555A52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14:paraId="05269DD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Реал. дата</w:t>
      </w:r>
    </w:p>
    <w:p w14:paraId="3582437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6163A1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</w:t>
      </w:r>
    </w:p>
    <w:p w14:paraId="463C25B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14:paraId="0C80500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14:paraId="318ACEE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14:paraId="3530036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E005D7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№ пенс. </w:t>
      </w:r>
      <w:proofErr w:type="spellStart"/>
      <w:r w:rsidRPr="00F245DB">
        <w:rPr>
          <w:color w:val="FF0000"/>
        </w:rPr>
        <w:t>свид-ва</w:t>
      </w:r>
      <w:proofErr w:type="spellEnd"/>
    </w:p>
    <w:p w14:paraId="3F0D80A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</w:t>
      </w:r>
    </w:p>
    <w:p w14:paraId="040D87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ПРОЕКТОВ</w:t>
      </w:r>
    </w:p>
    <w:p w14:paraId="160A4A0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1</w:t>
      </w:r>
    </w:p>
    <w:p w14:paraId="23C7266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14:paraId="2A19A6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527589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14:paraId="417EE3F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Пол</w:t>
      </w:r>
    </w:p>
    <w:p w14:paraId="3BFD24C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79796F5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14:paraId="42B03BA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подписания</w:t>
      </w:r>
    </w:p>
    <w:p w14:paraId="7DED95F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1E9E065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Сокр. название</w:t>
      </w:r>
    </w:p>
    <w:p w14:paraId="2F65C55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6E4F977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</w:t>
      </w:r>
    </w:p>
    <w:p w14:paraId="7E7328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22E454E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</w:t>
      </w:r>
    </w:p>
    <w:p w14:paraId="2C998BD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199594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отчетности</w:t>
      </w:r>
    </w:p>
    <w:p w14:paraId="1A69798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состоять</w:t>
      </w:r>
    </w:p>
    <w:p w14:paraId="5B68A77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58ED04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17DE096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Доплата</w:t>
      </w:r>
    </w:p>
    <w:p w14:paraId="3C1AD7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14:paraId="6CC7873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</w:t>
      </w:r>
    </w:p>
    <w:p w14:paraId="3D9AB37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</w:t>
      </w:r>
    </w:p>
    <w:p w14:paraId="72E4243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Получ</w:t>
      </w:r>
      <w:proofErr w:type="spellEnd"/>
      <w:r w:rsidRPr="00F245DB">
        <w:rPr>
          <w:color w:val="FF0000"/>
        </w:rPr>
        <w:t>. сумма</w:t>
      </w:r>
    </w:p>
    <w:p w14:paraId="354E241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3a. –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нная ER–диаграмма проектной организации</w:t>
      </w:r>
    </w:p>
    <w:p w14:paraId="11CBD64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Многозначные атрибуты на рисунке выделены подчеркиванием.</w:t>
      </w:r>
    </w:p>
    <w:p w14:paraId="53E86404" w14:textId="77777777" w:rsidR="008759CC" w:rsidRPr="008A4B99" w:rsidRDefault="008759CC" w:rsidP="00055C5A">
      <w:pPr>
        <w:spacing w:after="0"/>
        <w:ind w:firstLine="426"/>
        <w:rPr>
          <w:color w:val="000000" w:themeColor="text1"/>
        </w:rPr>
      </w:pPr>
      <w:r w:rsidRPr="008A4B99">
        <w:rPr>
          <w:color w:val="000000" w:themeColor="text1"/>
        </w:rPr>
        <w:t>Преобразование ER–диаграммы в схему БД выполняется путем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сопоставления каждой сущности и каждой связи, имеющей атрибуты,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 (таблицы) БД. Связь типа 1:n (один-ко-многим) между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отношениями реализуется через внешний ключ. Ключ вводится для того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отношения, к которому осуществляется множественная связь. Внешнему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ключу должен соответствовать первичный или уникальный ключ основного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(родительского) отношения.</w:t>
      </w:r>
    </w:p>
    <w:p w14:paraId="1551E1D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участвовать между ПРОЕКТАМИ и СОТРУДНИКАМИ</w:t>
      </w:r>
    </w:p>
    <w:p w14:paraId="0150EC2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принадлежит к типу n:m (многие-ко-многим). Этот тип связи реализуется</w:t>
      </w:r>
    </w:p>
    <w:p w14:paraId="187FD30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через вспомогательное отношение Участие, которое содержит комбинации</w:t>
      </w:r>
    </w:p>
    <w:p w14:paraId="7AD09FD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первичных ключей соответствующих исходных отношений.</w:t>
      </w:r>
    </w:p>
    <w:p w14:paraId="30910C0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Более подробно о принципах преобразования ER-диаграммы в схему</w:t>
      </w:r>
    </w:p>
    <w:p w14:paraId="47884A9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БД рассказано </w:t>
      </w:r>
      <w:proofErr w:type="gramStart"/>
      <w:r w:rsidRPr="00F245DB">
        <w:rPr>
          <w:color w:val="FF0000"/>
        </w:rPr>
        <w:t>в .</w:t>
      </w:r>
      <w:proofErr w:type="gramEnd"/>
    </w:p>
    <w:p w14:paraId="52A1F34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схемы БД будем использовать обозначения, представленные на</w:t>
      </w:r>
    </w:p>
    <w:p w14:paraId="29FE804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рисунке 4.</w:t>
      </w:r>
    </w:p>
    <w:p w14:paraId="238CC27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6A0D4D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базовое отношение</w:t>
      </w:r>
    </w:p>
    <w:p w14:paraId="1B6DE9D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"один-к-одному" с указанием внешнего ключа</w:t>
      </w:r>
    </w:p>
    <w:p w14:paraId="62B0C46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"один-ко-многим" с указанием внешнего ключа</w:t>
      </w:r>
    </w:p>
    <w:p w14:paraId="326C9C4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"многие-ко-многим"</w:t>
      </w:r>
    </w:p>
    <w:p w14:paraId="0BB54F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обязательная связь</w:t>
      </w:r>
    </w:p>
    <w:p w14:paraId="45AC42D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факультативная связь</w:t>
      </w:r>
    </w:p>
    <w:p w14:paraId="7C8C76A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Code</w:t>
      </w:r>
      <w:proofErr w:type="spellEnd"/>
    </w:p>
    <w:p w14:paraId="33B216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Id</w:t>
      </w:r>
      <w:proofErr w:type="spellEnd"/>
    </w:p>
    <w:p w14:paraId="520AA1D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ЗАКАЗЫ – дочернее отношение</w:t>
      </w:r>
    </w:p>
    <w:p w14:paraId="7CEF33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сотрудники–проекты</w:t>
      </w:r>
    </w:p>
    <w:p w14:paraId="7F8A6A0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вспомогательное отношение</w:t>
      </w:r>
    </w:p>
    <w:p w14:paraId="7C11BEE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4. – Обозначения, используемые на схеме базы данных</w:t>
      </w:r>
    </w:p>
    <w:p w14:paraId="4FD52DE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схема реляционной базы данных (РБД) приведена на рисунке 5.</w:t>
      </w:r>
    </w:p>
    <w:p w14:paraId="404E171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0ED8749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участие</w:t>
      </w:r>
    </w:p>
    <w:p w14:paraId="20FEB22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ОТДЕЛЫ</w:t>
      </w:r>
    </w:p>
    <w:p w14:paraId="660488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570616B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14:paraId="1FA20E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27110C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14:paraId="541753D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1DF95F6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02CE315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5. – Схема РБД, полученная из ER–диаграммы проектной организации</w:t>
      </w:r>
    </w:p>
    <w:p w14:paraId="3B47833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Бинарная связь между отношениями не может быть обязательной для</w:t>
      </w:r>
    </w:p>
    <w:p w14:paraId="4180A5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обоих отношений. Такой тип связи означает, что, например, прежде чем</w:t>
      </w:r>
    </w:p>
    <w:p w14:paraId="7F4E816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добавить новый проект в отношение ПРОЕКТЫ, нужно добавить новую</w:t>
      </w:r>
    </w:p>
    <w:p w14:paraId="01C7FBA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строку в отношение ЭТАПЫ, и наоборот. Поэтому для такой связи</w:t>
      </w:r>
    </w:p>
    <w:p w14:paraId="700E136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необходимо снять с одной стороны условие обязательности. Так как все эти</w:t>
      </w:r>
    </w:p>
    <w:p w14:paraId="670B392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связи будут реализованы с помощью внешнего ключа, снимем условие</w:t>
      </w:r>
    </w:p>
    <w:p w14:paraId="349D4D5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обязательности связей для отношений, содержащих первичные ключи.</w:t>
      </w:r>
    </w:p>
    <w:p w14:paraId="11ACBBD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на рисунке 5 содержит три цикла: "сотрудники–проекты–</w:t>
      </w:r>
    </w:p>
    <w:p w14:paraId="2AAF6B5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участие–сотрудники", "отделы–сотрудники–проекты–отделы" и "отделы–</w:t>
      </w:r>
    </w:p>
    <w:p w14:paraId="26B5DDF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сотрудники–участие–проекты–отделы". Цикл допустим только в том случае,</w:t>
      </w:r>
    </w:p>
    <w:p w14:paraId="2A1051A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связи, входящие в него, независимы друг от друга. Например, для нашей</w:t>
      </w:r>
    </w:p>
    <w:p w14:paraId="4F18304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справедливо такое правило: сотрудник любого отдела может быть</w:t>
      </w:r>
    </w:p>
    <w:p w14:paraId="6E00123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участником (исполнителем или консультантом) проекта любого отдела. Эти</w:t>
      </w:r>
    </w:p>
    <w:p w14:paraId="13C8AC3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связи независимы, поэтому цикл "отделы–сотрудники–участие–проекты–</w:t>
      </w:r>
    </w:p>
    <w:p w14:paraId="14829B5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отделы" не будет приводить к нарушению логической целостности данных.</w:t>
      </w:r>
    </w:p>
    <w:p w14:paraId="718EDDC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 другой стороны, только сотрудник отдела, отвечающего за</w:t>
      </w:r>
    </w:p>
    <w:p w14:paraId="10E0095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может быть руководителем проекта. Но система не</w:t>
      </w:r>
    </w:p>
    <w:p w14:paraId="7DD24E6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помешает нам назначить руководителем проекта сотрудника любого отдела.</w:t>
      </w:r>
    </w:p>
    <w:p w14:paraId="0816A76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добавлении проекта с внешним ключом Руководитель система проверит</w:t>
      </w:r>
    </w:p>
    <w:p w14:paraId="6821CA8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только, что такой человек есть в таблице СОТРУДНИКИ. А значение</w:t>
      </w:r>
    </w:p>
    <w:p w14:paraId="736467C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 Отдел в таблицах СОТРУДНИКИ и ПРОЕКТЫ сравнивать</w:t>
      </w:r>
    </w:p>
    <w:p w14:paraId="6DEE0D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 будет.</w:t>
      </w:r>
    </w:p>
    <w:p w14:paraId="609B94E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Таким образом, остальные циклы могут приводить к возможности</w:t>
      </w:r>
    </w:p>
    <w:p w14:paraId="4BAB39D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Существует несколько подходов</w:t>
      </w:r>
    </w:p>
    <w:p w14:paraId="02D7504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разрешения ситуаций, в которых связи, входящие в цикл, зависят друг от</w:t>
      </w:r>
    </w:p>
    <w:p w14:paraId="192FF68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друга.</w:t>
      </w:r>
    </w:p>
    <w:p w14:paraId="60119C7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Рассмотрим эту ситуацию в общем случае. Сначала слегка упростим</w:t>
      </w:r>
    </w:p>
    <w:p w14:paraId="1EAC890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схему: реализуем связь "руководить" через таблицу УЧАСТИЕ – это</w:t>
      </w:r>
    </w:p>
    <w:p w14:paraId="5C10A3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позволит не отвлекаться на малозначительные детали.</w:t>
      </w:r>
    </w:p>
    <w:p w14:paraId="056DE6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Будем считать, что в выполнении проекта могут участвовать только</w:t>
      </w:r>
    </w:p>
    <w:p w14:paraId="64431F3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сотрудники, работающие в том же отделе, к которому относится проект (рис.</w:t>
      </w:r>
    </w:p>
    <w:p w14:paraId="7E129B9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6,а). При циклической схеме СУБД не сможет гарантировать логическую</w:t>
      </w:r>
    </w:p>
    <w:p w14:paraId="2AE7B25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данных без использования дополнительных средств.</w:t>
      </w:r>
    </w:p>
    <w:p w14:paraId="15B0ABC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Один из способов разрешения таких ситуаций – разорвать цикл,</w:t>
      </w:r>
    </w:p>
    <w:p w14:paraId="35BA25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исключив одну из связей (рис. 6,б) или введя промежуточное отношение</w:t>
      </w:r>
    </w:p>
    <w:p w14:paraId="4141E6B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(рис. 6,в). В нашем случае можно было бы разорвать связь "сотрудники–</w:t>
      </w:r>
    </w:p>
    <w:p w14:paraId="183C6C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проекты", если бы каждый сотрудник участвовал во всех проектах своего</w:t>
      </w:r>
    </w:p>
    <w:p w14:paraId="610BB35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отдела. Промежуточное отношение можно было бы использовать, если бы</w:t>
      </w:r>
    </w:p>
    <w:p w14:paraId="18EC6D5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существовала общая связь между сущностями, входящими в цикл. Например,</w:t>
      </w:r>
    </w:p>
    <w:p w14:paraId="412BA7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бы каждый сотрудник заключал договор с отделом на выполнение работ</w:t>
      </w:r>
    </w:p>
    <w:p w14:paraId="42B8695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рамках проекта, то отношение ДОГОВОРЫ отражало бы связь между</w:t>
      </w:r>
    </w:p>
    <w:p w14:paraId="37AF320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отделом, сотрудником и проектом.</w:t>
      </w:r>
    </w:p>
    <w:p w14:paraId="57204D6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Другой способ разрешения цикла заключается в том, что в</w:t>
      </w:r>
    </w:p>
    <w:p w14:paraId="0D464E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промежуточное отношение СОТРУДНИКИ – ПРОЕКТЫ, которое реализует</w:t>
      </w:r>
    </w:p>
    <w:p w14:paraId="5D2EDB3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многие-ко-многим, добавляются (мигрируют) внешние ключи Код</w:t>
      </w:r>
    </w:p>
    <w:p w14:paraId="699CA76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 (</w:t>
      </w: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>) из отношений СОТРУДНИКИ и ПРОЕКТЫ (рис. 6,г). Эти</w:t>
      </w:r>
    </w:p>
    <w:p w14:paraId="39CF96E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 проверяются на равенство друг другу с помощью соответствующего</w:t>
      </w:r>
    </w:p>
    <w:p w14:paraId="6BDDE0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целостности (</w:t>
      </w:r>
      <w:proofErr w:type="spellStart"/>
      <w:r w:rsidRPr="00F245DB">
        <w:rPr>
          <w:color w:val="FF0000"/>
        </w:rPr>
        <w:t>check</w:t>
      </w:r>
      <w:proofErr w:type="spellEnd"/>
      <w:r w:rsidRPr="00F245DB">
        <w:rPr>
          <w:color w:val="FF0000"/>
        </w:rPr>
        <w:t>). Использование этого способа возможно в</w:t>
      </w:r>
    </w:p>
    <w:p w14:paraId="3A090F5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том случае, когда соответствующие связи (отдел–проект и отдел–</w:t>
      </w:r>
    </w:p>
    <w:p w14:paraId="089DB9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сотрудник) имеют тип один-ко-многим и являются обязательными.</w:t>
      </w:r>
    </w:p>
    <w:p w14:paraId="25D2B4A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тех ситуациях, когда все эти способы непригодны, логическая</w:t>
      </w:r>
    </w:p>
    <w:p w14:paraId="1F69F3F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контролируется программно или вручную. Если принято</w:t>
      </w:r>
    </w:p>
    <w:p w14:paraId="3EC212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переложить обязанности по контролю за логической целостностью</w:t>
      </w:r>
    </w:p>
    <w:p w14:paraId="363A0C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данных на пользователя, то эти обязанности должны быть отражены в</w:t>
      </w:r>
    </w:p>
    <w:p w14:paraId="6C0CDD0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документации (в руководстве пользователя).</w:t>
      </w:r>
    </w:p>
    <w:p w14:paraId="4487D5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б) разрыв связи</w:t>
      </w:r>
    </w:p>
    <w:p w14:paraId="2A03F05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в) использование</w:t>
      </w:r>
    </w:p>
    <w:p w14:paraId="7427228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промежуточного</w:t>
      </w:r>
    </w:p>
    <w:p w14:paraId="1C654DD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</w:t>
      </w:r>
    </w:p>
    <w:p w14:paraId="756924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ПРОЕКТЫ СОТРУДНИКИ</w:t>
      </w:r>
    </w:p>
    <w:p w14:paraId="5DBC50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1C74BB7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 ДОГОВОРЫ</w:t>
      </w:r>
    </w:p>
    <w:p w14:paraId="45497D4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а) пример цикла</w:t>
      </w:r>
    </w:p>
    <w:p w14:paraId="2F5808F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5F5C2B4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</w:t>
      </w:r>
    </w:p>
    <w:p w14:paraId="6DF5ADF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г) миграция</w:t>
      </w:r>
    </w:p>
    <w:p w14:paraId="0520C9A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</w:t>
      </w:r>
    </w:p>
    <w:p w14:paraId="55E4161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2A30E3E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 СОТРУДНИКИ </w:t>
      </w:r>
      <w:proofErr w:type="spellStart"/>
      <w:r w:rsidRPr="00F245DB">
        <w:rPr>
          <w:color w:val="FF0000"/>
        </w:rPr>
        <w:t>сотрудники</w:t>
      </w:r>
      <w:proofErr w:type="spellEnd"/>
      <w:r w:rsidRPr="00F245DB">
        <w:rPr>
          <w:color w:val="FF0000"/>
        </w:rPr>
        <w:t>-</w:t>
      </w:r>
    </w:p>
    <w:p w14:paraId="30A2C89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6FF615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D_id</w:t>
      </w:r>
      <w:proofErr w:type="spellEnd"/>
    </w:p>
    <w:p w14:paraId="4EB24E73" w14:textId="77777777" w:rsidR="008759CC" w:rsidRPr="00F245DB" w:rsidRDefault="008759CC" w:rsidP="00055C5A">
      <w:pPr>
        <w:spacing w:after="0"/>
        <w:ind w:firstLine="426"/>
        <w:rPr>
          <w:color w:val="FF0000"/>
          <w:lang w:val="en-US"/>
        </w:rPr>
      </w:pPr>
      <w:proofErr w:type="spellStart"/>
      <w:r w:rsidRPr="00F245DB">
        <w:rPr>
          <w:color w:val="FF0000"/>
          <w:lang w:val="en-US"/>
        </w:rPr>
        <w:t>E_</w:t>
      </w:r>
      <w:proofErr w:type="gramStart"/>
      <w:r w:rsidRPr="00F245DB">
        <w:rPr>
          <w:color w:val="FF0000"/>
          <w:lang w:val="en-US"/>
        </w:rPr>
        <w:t>id,D</w:t>
      </w:r>
      <w:proofErr w:type="gramEnd"/>
      <w:r w:rsidRPr="00F245DB">
        <w:rPr>
          <w:color w:val="FF0000"/>
          <w:lang w:val="en-US"/>
        </w:rPr>
        <w:t>_id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E_id,D_id</w:t>
      </w:r>
      <w:proofErr w:type="spellEnd"/>
    </w:p>
    <w:p w14:paraId="297879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Рис.6. Некоторые способы разрешения циклов в схеме базы данных</w:t>
      </w:r>
    </w:p>
    <w:p w14:paraId="0DD6464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Примем для </w:t>
      </w:r>
      <w:proofErr w:type="gramStart"/>
      <w:r w:rsidRPr="00F245DB">
        <w:rPr>
          <w:color w:val="FF0000"/>
        </w:rPr>
        <w:t>нашей</w:t>
      </w:r>
      <w:proofErr w:type="gram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, что руководитель проекта может</w:t>
      </w:r>
    </w:p>
    <w:p w14:paraId="7052CDC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одновременно выполнять и другие обязанности в этом проекте, чтобы цикл</w:t>
      </w:r>
    </w:p>
    <w:p w14:paraId="33AE6AF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"сотрудники–проекты–участие–сотрудники" не приводил к возможности</w:t>
      </w:r>
    </w:p>
    <w:p w14:paraId="454B889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Зато цикл "отделы–сотрудники</w:t>
      </w:r>
    </w:p>
    <w:p w14:paraId="7DC3B50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(руководители)–проекты–отделы" включает зависимые связи: руководитель</w:t>
      </w:r>
    </w:p>
    <w:p w14:paraId="5806071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назначается из того отдела, который отвечает за выполнение проекта</w:t>
      </w:r>
    </w:p>
    <w:p w14:paraId="7A4B0D4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целом. Здесь можно было бы применить разрыв связи "отделы–проекты" и</w:t>
      </w:r>
    </w:p>
    <w:p w14:paraId="2C49CD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определять, к какому отделу относится проект через руководителя (по отделу</w:t>
      </w:r>
    </w:p>
    <w:p w14:paraId="265C123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руководителя проекта). Но такой подход в данном случае имеет</w:t>
      </w:r>
    </w:p>
    <w:p w14:paraId="3532B1F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существенный недостаток. Заменив руководителя проекта сотрудником</w:t>
      </w:r>
    </w:p>
    <w:p w14:paraId="74E284E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другого отдела, можно одновременно изменить отдел, отвечающий за</w:t>
      </w:r>
    </w:p>
    <w:p w14:paraId="311298B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т.е. объединить в одно действие два независимых</w:t>
      </w:r>
    </w:p>
    <w:p w14:paraId="317A9B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изменения, а это недопустимо.</w:t>
      </w:r>
    </w:p>
    <w:p w14:paraId="47B1F4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вышесказанного мы не будем разрывать связь, а примем</w:t>
      </w:r>
    </w:p>
    <w:p w14:paraId="111064E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реализовать эту проверку программно. Приложение должно будет</w:t>
      </w:r>
    </w:p>
    <w:p w14:paraId="3CFBC75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назначении руководителя проекта выдавать список сотрудников того</w:t>
      </w:r>
    </w:p>
    <w:p w14:paraId="221B0A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отдела, который отвечает за выполнение данного проекта. Руководителя</w:t>
      </w:r>
    </w:p>
    <w:p w14:paraId="02795A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можно будет выбрать только из этого списка, а не вводить вручную.</w:t>
      </w:r>
    </w:p>
    <w:p w14:paraId="04974A6E" w14:textId="77777777" w:rsidR="008759CC" w:rsidRPr="008759CC" w:rsidRDefault="008759CC" w:rsidP="00E16701">
      <w:pPr>
        <w:pStyle w:val="3"/>
      </w:pPr>
      <w:bookmarkStart w:id="16" w:name="_Toc71889520"/>
      <w:r w:rsidRPr="008759CC">
        <w:t>2.4.2. Составление реляционных отношений</w:t>
      </w:r>
      <w:bookmarkEnd w:id="16"/>
    </w:p>
    <w:p w14:paraId="3B0F135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Каждое реляционное отношение соответствует одной сущности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(объекту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) и в него вносятся все атрибуты этой сущности. Для каждого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отношения определяются первичный ключ и внешние ключи (в соответствии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со схемой БД). В том случае, если базовое отношение не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потенциальных ключей, </w:t>
      </w:r>
      <w:r w:rsidRPr="00F245DB">
        <w:rPr>
          <w:color w:val="FF0000"/>
        </w:rPr>
        <w:lastRenderedPageBreak/>
        <w:t>вводится суррогатный первичный ключ, который не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 смысловой нагрузки и служит только для идентификации записей.</w:t>
      </w:r>
    </w:p>
    <w:p w14:paraId="4C64BB1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приведены в табл. 1-5. Для каждого отношения указаны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атрибуты с их внутренним названием, типом и длиной. Типы данных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обозначаются так: N – числовой, C – символьный тип фиксированной длины,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V – символьный тип переменной длины, D – дата (этот тип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стандартную длину, зависящую от СУБД, поэтому она не указывается). Потенциальными ключами отношения ОТДЕЛЫ являются атрибуты</w:t>
      </w:r>
    </w:p>
    <w:p w14:paraId="4F6B61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и Название отдела. Первый занимает меньше места, поэтому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мы выбираем его в качестве первичного ключа.</w:t>
      </w:r>
    </w:p>
    <w:p w14:paraId="6583031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6E1ADFD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180B6FA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Аббревиатура отдела D_ID </w:t>
      </w:r>
      <w:proofErr w:type="gramStart"/>
      <w:r w:rsidRPr="00F245DB">
        <w:rPr>
          <w:color w:val="FF0000"/>
        </w:rPr>
        <w:t>С(</w:t>
      </w:r>
      <w:proofErr w:type="gramEnd"/>
      <w:r w:rsidRPr="00F245DB">
        <w:rPr>
          <w:color w:val="FF0000"/>
        </w:rPr>
        <w:t>10) первичный ключ</w:t>
      </w:r>
    </w:p>
    <w:p w14:paraId="09C6A35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14:paraId="24754CB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 D_ROOMS V(20) обязательное многозначное поле</w:t>
      </w:r>
    </w:p>
    <w:p w14:paraId="430D224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D_PHONE V(40) обязательное многозначное поле</w:t>
      </w:r>
    </w:p>
    <w:p w14:paraId="69EA070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Потенциальными ключами отношения СОТРУДНИКИ являются поля</w:t>
      </w:r>
    </w:p>
    <w:p w14:paraId="521C07E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данные, ИНН и Номер страхового пенсионного свидетельства.</w:t>
      </w:r>
    </w:p>
    <w:p w14:paraId="1867445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Все они занимают достаточно много места, а паспортные данные кроме того</w:t>
      </w:r>
    </w:p>
    <w:p w14:paraId="4CB686C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могут меняться. Введ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суррогатный первичный ключ Номер сотрудника.</w:t>
      </w:r>
    </w:p>
    <w:p w14:paraId="115CE50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2.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3CAC62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520E8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E_ID N(4) суррогатный первичный ключ</w:t>
      </w:r>
    </w:p>
    <w:p w14:paraId="5A82E15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Фамилия, имя, отчество E_NAME V(50) обязательное поле</w:t>
      </w:r>
    </w:p>
    <w:p w14:paraId="6A0BA4B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14:paraId="5BBADFB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поле, 'м' или 'ж'</w:t>
      </w:r>
    </w:p>
    <w:p w14:paraId="2B2544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 E_PASP V(50) обязательное поле</w:t>
      </w:r>
    </w:p>
    <w:p w14:paraId="4FB4496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ИНН E_INN </w:t>
      </w:r>
      <w:proofErr w:type="gramStart"/>
      <w:r w:rsidRPr="00F245DB">
        <w:rPr>
          <w:color w:val="FF0000"/>
        </w:rPr>
        <w:t>С(</w:t>
      </w:r>
      <w:proofErr w:type="gramEnd"/>
      <w:r w:rsidRPr="00F245DB">
        <w:rPr>
          <w:color w:val="FF0000"/>
        </w:rPr>
        <w:t>12) обязательное уникальное поле</w:t>
      </w:r>
    </w:p>
    <w:p w14:paraId="52701D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пенсионного</w:t>
      </w:r>
    </w:p>
    <w:p w14:paraId="32341C3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14:paraId="142B1C2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E_PENS </w:t>
      </w:r>
      <w:proofErr w:type="gramStart"/>
      <w:r w:rsidRPr="00F245DB">
        <w:rPr>
          <w:color w:val="FF0000"/>
        </w:rPr>
        <w:t>С(</w:t>
      </w:r>
      <w:proofErr w:type="gramEnd"/>
      <w:r w:rsidRPr="00F245DB">
        <w:rPr>
          <w:color w:val="FF0000"/>
        </w:rPr>
        <w:t>14) обязательное уникальное поле</w:t>
      </w:r>
    </w:p>
    <w:p w14:paraId="54E5056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10C069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 E_POST V(30) обязательное поле</w:t>
      </w:r>
    </w:p>
    <w:p w14:paraId="7565E3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E_SAL N(8,2) обязательное поле, &gt; 4500 руб.</w:t>
      </w:r>
    </w:p>
    <w:p w14:paraId="60D321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 E_EDU V(200) обязательное многозначное поле</w:t>
      </w:r>
    </w:p>
    <w:p w14:paraId="1EA694D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Адреса E_ADDR V(100) многозначное поле</w:t>
      </w:r>
    </w:p>
    <w:p w14:paraId="77A97FC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E_PHONE V(30) многозначное поле</w:t>
      </w:r>
    </w:p>
    <w:p w14:paraId="3C98F1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14:paraId="5271E81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Суррогатный первичный ключ также может вводиться в тех случаях, когда</w:t>
      </w:r>
    </w:p>
    <w:p w14:paraId="76E194D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потенциальный ключ имеет большой размер (например, длинная символьная</w:t>
      </w:r>
    </w:p>
    <w:p w14:paraId="4718F2A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строка) или является составным (не менее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атрибутов).</w:t>
      </w:r>
    </w:p>
    <w:p w14:paraId="23228B3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ПРОЕКТЫ три потенциальных ключа: Номер проекта,</w:t>
      </w:r>
    </w:p>
    <w:p w14:paraId="7F43E24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и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нное </w:t>
      </w:r>
      <w:proofErr w:type="spellStart"/>
      <w:r w:rsidRPr="00F245DB">
        <w:rPr>
          <w:color w:val="FF0000"/>
        </w:rPr>
        <w:t>названиие</w:t>
      </w:r>
      <w:proofErr w:type="spellEnd"/>
      <w:r w:rsidRPr="00F245DB">
        <w:rPr>
          <w:color w:val="FF0000"/>
        </w:rPr>
        <w:t>. Меньше места занимает</w:t>
      </w:r>
    </w:p>
    <w:p w14:paraId="6A4C65B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первый из них, но он </w:t>
      </w:r>
      <w:proofErr w:type="spellStart"/>
      <w:r w:rsidRPr="00F245DB">
        <w:rPr>
          <w:color w:val="FF0000"/>
        </w:rPr>
        <w:t>малоинформативен</w:t>
      </w:r>
      <w:proofErr w:type="spellEnd"/>
      <w:r w:rsidRPr="00F245DB">
        <w:rPr>
          <w:color w:val="FF0000"/>
        </w:rPr>
        <w:t>. Зато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название,</w:t>
      </w:r>
    </w:p>
    <w:p w14:paraId="0FE789B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используемое в качестве внешнего ключа в других таблицах, позволит</w:t>
      </w:r>
    </w:p>
    <w:p w14:paraId="409B99C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специалисту идентифицировать проект без необходимости соединения с</w:t>
      </w:r>
    </w:p>
    <w:p w14:paraId="2C66849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отношением ПРОЕКТЫ.</w:t>
      </w:r>
    </w:p>
    <w:p w14:paraId="73FA4C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645215A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C15D32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14:paraId="2C535C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14:paraId="152112C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нное название P_ABBR </w:t>
      </w:r>
      <w:proofErr w:type="gramStart"/>
      <w:r w:rsidRPr="00F245DB">
        <w:rPr>
          <w:color w:val="FF0000"/>
        </w:rPr>
        <w:t>С(</w:t>
      </w:r>
      <w:proofErr w:type="gramEnd"/>
      <w:r w:rsidRPr="00F245DB">
        <w:rPr>
          <w:color w:val="FF0000"/>
        </w:rPr>
        <w:t>10) первичный ключ</w:t>
      </w:r>
    </w:p>
    <w:p w14:paraId="30D9D02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2F13580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P_COMPANY V(40) обязательное поле</w:t>
      </w:r>
    </w:p>
    <w:p w14:paraId="1425326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заказчика P_LINKS V(200) обязательное поле</w:t>
      </w:r>
    </w:p>
    <w:p w14:paraId="720A764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1669314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14:paraId="5C9356F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14:paraId="1B7C1F1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14:paraId="03C19BA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</w:t>
      </w:r>
    </w:p>
    <w:p w14:paraId="357C6D5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</w:t>
      </w:r>
    </w:p>
    <w:p w14:paraId="017C8EF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P_SUM N(10) обязательное поле, значение</w:t>
      </w:r>
    </w:p>
    <w:p w14:paraId="2286193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14:paraId="0D82FBC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 ключом отношения ЭТАПЫ является комбинация</w:t>
      </w:r>
    </w:p>
    <w:p w14:paraId="7501AC4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внешнего ключа и номера этапа, а потенциальным ключом вспомогательного</w:t>
      </w:r>
    </w:p>
    <w:p w14:paraId="5C3A79E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УЧАСТИЕ является комбинация первых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полей этого</w:t>
      </w:r>
    </w:p>
    <w:p w14:paraId="4A63FA1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 Можно вообще не вводить первичный ключ для данных</w:t>
      </w:r>
    </w:p>
    <w:p w14:paraId="787D6C3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отношений, т.к. на них никто не ссылается. Но уникальность этих</w:t>
      </w:r>
    </w:p>
    <w:p w14:paraId="7EAE48F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комбинации является в данном случае ограничением целостности данных,</w:t>
      </w:r>
    </w:p>
    <w:p w14:paraId="7F32C9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поэтому мы возьм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эти комбинации в качестве первичных ключей</w:t>
      </w:r>
    </w:p>
    <w:p w14:paraId="5A77B0F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соответствующих отношений.</w:t>
      </w:r>
    </w:p>
    <w:p w14:paraId="3CCC4F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14:paraId="052584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B577DC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14:paraId="36803B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707BE27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14:paraId="5BAB75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14:paraId="5BD9B8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4A92BD0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14:paraId="7A699BD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14:paraId="408D589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14:paraId="098C2A2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&gt; даты начала</w:t>
      </w:r>
    </w:p>
    <w:p w14:paraId="613A658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14:paraId="18559E7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14:paraId="27AD44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по S_SUM </w:t>
      </w:r>
      <w:proofErr w:type="gramStart"/>
      <w:r w:rsidRPr="00F245DB">
        <w:rPr>
          <w:color w:val="FF0000"/>
        </w:rPr>
        <w:t>N(</w:t>
      </w:r>
      <w:proofErr w:type="gramEnd"/>
      <w:r w:rsidRPr="00F245DB">
        <w:rPr>
          <w:color w:val="FF0000"/>
        </w:rPr>
        <w:t>10) обязательное поле, значение по</w:t>
      </w:r>
    </w:p>
    <w:p w14:paraId="3D3532D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 умолчанию – 0</w:t>
      </w:r>
    </w:p>
    <w:p w14:paraId="3CEBDE5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14:paraId="3FBE461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0194A6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 *</w:t>
      </w:r>
    </w:p>
    <w:p w14:paraId="3EC22A1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39D4D96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5A4C9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14:paraId="0DCDCE2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14:paraId="2B6B629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* – в отношении УЧАСТИЕ первичный ключ состоит из первых 3-х полей этого</w:t>
      </w:r>
    </w:p>
    <w:p w14:paraId="51B16D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</w:t>
      </w:r>
    </w:p>
    <w:p w14:paraId="1EB56383" w14:textId="77777777" w:rsidR="008759CC" w:rsidRPr="008759CC" w:rsidRDefault="008759CC" w:rsidP="00E16701">
      <w:pPr>
        <w:pStyle w:val="3"/>
      </w:pPr>
      <w:bookmarkStart w:id="17" w:name="_Toc71889521"/>
      <w:r w:rsidRPr="008759CC">
        <w:t>2.4.3. Нормализация полученных отношений (до 4НФ)</w:t>
      </w:r>
      <w:bookmarkEnd w:id="17"/>
    </w:p>
    <w:p w14:paraId="2FB7531C" w14:textId="77777777" w:rsidR="003506A7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Механизм нормализации подразумевает определ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последовательность преобразования отношений к третьей нормальной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форме. Мы не будем 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тко придерживаться этой последовательности, т.к. она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избыточна, и многозначные атрибуты сразу вынесем в отдельные отношения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на первом же этапе.</w:t>
      </w:r>
      <w:r w:rsidR="003506A7">
        <w:rPr>
          <w:color w:val="FF0000"/>
        </w:rPr>
        <w:t xml:space="preserve"> </w:t>
      </w:r>
    </w:p>
    <w:p w14:paraId="26FC2DB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1НФ. Для приведения таблиц к 1НФ требуется составить прямоугольные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таблицы (одно значение атрибута – одна ячейка таблицы) и разбить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сложные атрибуты на простые.</w:t>
      </w:r>
    </w:p>
    <w:p w14:paraId="3371B4F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реальных БД сложные атрибуты разбиваются на простые, если:</w:t>
      </w:r>
    </w:p>
    <w:p w14:paraId="2C3772FE" w14:textId="77777777"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а) этого требует внешнее представление данных;</w:t>
      </w:r>
    </w:p>
    <w:p w14:paraId="66435443" w14:textId="77777777"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lastRenderedPageBreak/>
        <w:t>б) в запросах поиск может осуществляться по отдельной части атрибута.</w:t>
      </w:r>
    </w:p>
    <w:p w14:paraId="40046D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Разделим атрибут Фамилия, имя, отчество на два атрибута Фамилия 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Имя, отчество, Паспортные данные на Номер паспорта (уникальный),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Дата выдачи и Кем выдан, а Данные об образовании – на Вид</w:t>
      </w:r>
    </w:p>
    <w:p w14:paraId="04FAD46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образования, Специальность, Номер диплома и Год окончания учебного</w:t>
      </w:r>
    </w:p>
    <w:p w14:paraId="25B4289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заведения.</w:t>
      </w:r>
    </w:p>
    <w:p w14:paraId="0B85541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Многозначные атрибуты Комнаты и Телефоны из отношения ОТДЕЛЫ</w:t>
      </w:r>
    </w:p>
    <w:p w14:paraId="14F8A5A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вынесем в отдельное отношение КОМНАТЫ, а домашние и мобильные</w:t>
      </w:r>
    </w:p>
    <w:p w14:paraId="21F84F6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и адреса сотрудников – в отношение АДРЕСА-ТЕЛЕФОНЫ. Так</w:t>
      </w:r>
    </w:p>
    <w:p w14:paraId="4E0A60A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как в комнате может не быть телефона, первичный ключ отношения</w:t>
      </w:r>
    </w:p>
    <w:p w14:paraId="7F29EE4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КОМНАТЫ не определен (ПК не может содержать </w:t>
      </w:r>
      <w:proofErr w:type="spellStart"/>
      <w:r w:rsidRPr="00F245DB">
        <w:rPr>
          <w:color w:val="FF0000"/>
        </w:rPr>
        <w:t>null</w:t>
      </w:r>
      <w:proofErr w:type="spellEnd"/>
      <w:r w:rsidRPr="00F245DB">
        <w:rPr>
          <w:color w:val="FF0000"/>
        </w:rPr>
        <w:t>–значения), но на</w:t>
      </w:r>
    </w:p>
    <w:p w14:paraId="06A637C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этих атрибутах можно определить составной уникальный ключ. В</w:t>
      </w:r>
    </w:p>
    <w:p w14:paraId="31B703B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отношении АДРЕСА-ТЕЛЕФОНЫ также нет потенциальных ключей:</w:t>
      </w:r>
    </w:p>
    <w:p w14:paraId="5517752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 это отношение без первичного ключа, т.к. на это отношение</w:t>
      </w:r>
    </w:p>
    <w:p w14:paraId="7FF7216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никто не ссылается. Данные об образовании сотрудников также вынесем в</w:t>
      </w:r>
    </w:p>
    <w:p w14:paraId="46CA49E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отдельное отношение.</w:t>
      </w:r>
    </w:p>
    <w:p w14:paraId="5981438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Что касается рабочих телефонов сотрудников, то один из этих номеров –</w:t>
      </w:r>
    </w:p>
    <w:p w14:paraId="4F08AFD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основной – определяется рабочим местом сотрудника (рассматриваются</w:t>
      </w:r>
    </w:p>
    <w:p w14:paraId="1B4EB97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 стационарные телефоны). Будем хранить этот номер в атрибуте</w:t>
      </w:r>
    </w:p>
    <w:p w14:paraId="362E462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телефон. Наличие других номеров зависит от того, есть ли в том</w:t>
      </w:r>
    </w:p>
    <w:p w14:paraId="28460EE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же помещении (комнате) другие сотрудники, имеющие стационарные</w:t>
      </w:r>
    </w:p>
    <w:p w14:paraId="22B75BE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телефоны. Добавим в отношение СОТРУДНИКИ атрибут Номер</w:t>
      </w:r>
    </w:p>
    <w:p w14:paraId="6F4CD9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комнаты, чтобы дополнительные номера телефонов сотрудника можно</w:t>
      </w:r>
    </w:p>
    <w:p w14:paraId="723BFD6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было вычислить из других кортежей с таким же номером комнаты.</w:t>
      </w:r>
    </w:p>
    <w:p w14:paraId="02756E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между отношениями СОТРУДНИКИ и КОМНАТЫ реализуем через</w:t>
      </w:r>
    </w:p>
    <w:p w14:paraId="6E11784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внешний ключ (Номер комнаты, Рабочий телефон).</w:t>
      </w:r>
    </w:p>
    <w:p w14:paraId="2F3F851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также удалим вычислимый атрибут Полученная сумма из отношения</w:t>
      </w:r>
    </w:p>
    <w:p w14:paraId="32E1EA1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ПРОЕКТЫ, т.к. он является суммой значений аналогичного атрибута из</w:t>
      </w:r>
    </w:p>
    <w:p w14:paraId="1FDD942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ЭТАПЫ ПРОЕКТОВ. Но атрибут Стоимость проекта</w:t>
      </w:r>
    </w:p>
    <w:p w14:paraId="128946F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оставим, т.к. она фигурирует в документации по проекту. А для</w:t>
      </w:r>
    </w:p>
    <w:p w14:paraId="3773CD9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обеспечения логической целостности данных предусмотрим в</w:t>
      </w:r>
    </w:p>
    <w:p w14:paraId="70A3EB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приложении проверку того, что сумма по всем этапам совпадает со</w:t>
      </w:r>
    </w:p>
    <w:p w14:paraId="5B7F5A4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стоимостью проекта.</w:t>
      </w:r>
    </w:p>
    <w:p w14:paraId="3FB8209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2НФ. В нашем случае составные первичные ключи имеют отношения</w:t>
      </w:r>
    </w:p>
    <w:p w14:paraId="15C78B9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ЭТАПЫ ПРОЕКТА и УЧАСТИЕ. </w:t>
      </w:r>
      <w:proofErr w:type="spellStart"/>
      <w:r w:rsidRPr="00F245DB">
        <w:rPr>
          <w:color w:val="FF0000"/>
        </w:rPr>
        <w:t>Неключевые</w:t>
      </w:r>
      <w:proofErr w:type="spellEnd"/>
      <w:r w:rsidRPr="00F245DB">
        <w:rPr>
          <w:color w:val="FF0000"/>
        </w:rPr>
        <w:t xml:space="preserve"> атрибуты этих отношений</w:t>
      </w:r>
    </w:p>
    <w:p w14:paraId="2343CD7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функционально полно зависят от составных первичных ключей.</w:t>
      </w:r>
    </w:p>
    <w:p w14:paraId="7B2D45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3НФ. В отношении ПРОЕКТЫ атрибут Данные заказчика зависит от</w:t>
      </w:r>
    </w:p>
    <w:p w14:paraId="12DDF2A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атрибута Заказчик, а не от первичного ключа, поэтому его следует</w:t>
      </w:r>
    </w:p>
    <w:p w14:paraId="67B2892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вынести в отдельное отношение ЗАКАЗЧИКИ. Но при этом первичным</w:t>
      </w:r>
    </w:p>
    <w:p w14:paraId="47451F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ключом нового отношения станет атрибут Заказчик, т.е. длинная</w:t>
      </w:r>
    </w:p>
    <w:p w14:paraId="41DCD64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символьная строка. Целесообразнее перенести в новое отношение</w:t>
      </w:r>
    </w:p>
    <w:p w14:paraId="50158F5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атрибуты Заказчик и Данные заказчика и ввести для него суррогатный</w:t>
      </w:r>
    </w:p>
    <w:p w14:paraId="6628571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ПК. Так как с каждым заказчиком может быть связано несколько</w:t>
      </w:r>
    </w:p>
    <w:p w14:paraId="34A100F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проектов, связь между отношениями ПРОЕКТЫ и ЗАКАЗЧИКИ будет 1:n</w:t>
      </w:r>
    </w:p>
    <w:p w14:paraId="1FADE84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суррогатный ПК станет внешним ключом для отношения ПРОЕКТЫ.</w:t>
      </w:r>
    </w:p>
    <w:p w14:paraId="6DB3E31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СОТРУДНИКИ атрибут Оклад зависит от атрибута</w:t>
      </w:r>
    </w:p>
    <w:p w14:paraId="291D107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Должность. Поступим с этой транзитивной зависимостью так же, как в</w:t>
      </w:r>
    </w:p>
    <w:p w14:paraId="5B0DE7A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предыдущем случае: создадим отношение ДОЛЖНОСТИ, перенес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</w:t>
      </w:r>
    </w:p>
    <w:p w14:paraId="3F7D72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него атрибуты Должность и Оклад, а первичным ключом сделаем</w:t>
      </w:r>
    </w:p>
    <w:p w14:paraId="4AA50B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должности.</w:t>
      </w:r>
    </w:p>
    <w:p w14:paraId="38B2220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отношениях СОТРУДНИКИ и ОБРАЗОВАНИЕ атрибуты (Дата выдачи</w:t>
      </w:r>
    </w:p>
    <w:p w14:paraId="24CFB9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Кем выдан) и (Номер диплома и Год окончания учебного заведения)</w:t>
      </w:r>
    </w:p>
    <w:p w14:paraId="500CAA0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зависят не от первичного ключа, а от атрибутов соответственно Номер</w:t>
      </w:r>
    </w:p>
    <w:p w14:paraId="10E4E8A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паспорта и Специальность. Но если мы выделим их в отдельное</w:t>
      </w:r>
    </w:p>
    <w:p w14:paraId="38BD208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отношение, то получим связи типа 1:1. Следовательно, здесь</w:t>
      </w:r>
    </w:p>
    <w:p w14:paraId="4A95FC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декомпозиция нецелесообразна.</w:t>
      </w:r>
    </w:p>
    <w:p w14:paraId="7705182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4НФ. Отношение АДРЕСА-ТЕЛЕФОНЫ нарушают 4НФ, т.к. не всякий</w:t>
      </w:r>
    </w:p>
    <w:p w14:paraId="197BDBC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привязан к конкретному адресу (т.е. мы имеем две многозначных</w:t>
      </w:r>
    </w:p>
    <w:p w14:paraId="3FABD5E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зависимости в одном отношении). Но выделять Телефоны в отдельное</w:t>
      </w:r>
    </w:p>
    <w:p w14:paraId="3E3B0DD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 не стоит, т.к. эти сведения носят справочный характер и не</w:t>
      </w:r>
    </w:p>
    <w:p w14:paraId="7A8EA6A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требуется их автоматическая обработка.</w:t>
      </w:r>
    </w:p>
    <w:p w14:paraId="4D9D362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Отношения, полученные после нормализации, приведены в табл. 6-15.</w:t>
      </w:r>
    </w:p>
    <w:p w14:paraId="23345BF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6.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2AB85FE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7E45017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 V(12) первичный ключ</w:t>
      </w:r>
    </w:p>
    <w:p w14:paraId="3855B0B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14:paraId="4A69DD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7. Схема отношения КОМНАТЫ 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5A71184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FBDA0C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R_DEPART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68CDE09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комнаты R_ROOM N(4)</w:t>
      </w:r>
    </w:p>
    <w:p w14:paraId="3D2DC2B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уникальный</w:t>
      </w:r>
    </w:p>
    <w:p w14:paraId="1F93D9B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06144FA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R_PHONE V(20)</w:t>
      </w:r>
    </w:p>
    <w:p w14:paraId="543F503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Таблица 8. Схема отношения ДОЛЖНОСТИ 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1BF441F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49281B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 P_POST V(30) первичный ключ</w:t>
      </w:r>
    </w:p>
    <w:p w14:paraId="0387D23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P_SAL N(8,2) обязательное поле, &gt; 4500 руб.</w:t>
      </w:r>
    </w:p>
    <w:p w14:paraId="0C97E49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9.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A2A3F1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1C2357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 сотрудника E_ID N(4) суррогатный первичный</w:t>
      </w:r>
    </w:p>
    <w:p w14:paraId="1289B1E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4779DF8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 E_FNAME V(25) обязательное поле</w:t>
      </w:r>
    </w:p>
    <w:p w14:paraId="29821AC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Имя, отчество E_LNAME V(30) обязательное поле</w:t>
      </w:r>
    </w:p>
    <w:p w14:paraId="7F496B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14:paraId="3EBF439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</w:t>
      </w:r>
    </w:p>
    <w:p w14:paraId="4A8FAF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Серия и номер паспорта E_PASP C(10) обязательное уникальное поле</w:t>
      </w:r>
    </w:p>
    <w:p w14:paraId="054F601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Когда выдан паспорт E_DATE D обязательное поле</w:t>
      </w:r>
    </w:p>
    <w:p w14:paraId="512602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Кем выдан паспорт E_GIVEN V(50) обязательное поле</w:t>
      </w:r>
    </w:p>
    <w:p w14:paraId="3A4D52F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 C(12) обязательное уникальное поле</w:t>
      </w:r>
    </w:p>
    <w:p w14:paraId="4374AA4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пенсионного</w:t>
      </w:r>
    </w:p>
    <w:p w14:paraId="6DB4D90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14:paraId="4DF7CC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 C(14) обязательное уникальное поле</w:t>
      </w:r>
    </w:p>
    <w:p w14:paraId="366FD8D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BDE040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 E_POST V(30) внешний ключ (к 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0F4E21B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Номер комнаты E_ROOM </w:t>
      </w:r>
      <w:proofErr w:type="gramStart"/>
      <w:r w:rsidRPr="00F245DB">
        <w:rPr>
          <w:color w:val="FF0000"/>
        </w:rPr>
        <w:t>N(</w:t>
      </w:r>
      <w:proofErr w:type="gramEnd"/>
      <w:r w:rsidRPr="00F245DB">
        <w:rPr>
          <w:color w:val="FF0000"/>
        </w:rPr>
        <w:t>4) составной внешний ключ (к</w:t>
      </w:r>
    </w:p>
    <w:p w14:paraId="436F5B5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221002D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 E_PHONE V(20)</w:t>
      </w:r>
    </w:p>
    <w:p w14:paraId="5B4A54C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14:paraId="4DA2A87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10. Схема отношения 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14:paraId="7424A43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CBD599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U_ID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47225D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Вид образования U_TYPE V(20) обязательное поле</w:t>
      </w:r>
    </w:p>
    <w:p w14:paraId="0C5E76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Специальность U_SPEC V(40)</w:t>
      </w:r>
    </w:p>
    <w:p w14:paraId="1F0600B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диплома U_DIPLOM V(15)</w:t>
      </w:r>
    </w:p>
    <w:p w14:paraId="4455A44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Год окончания учебного</w:t>
      </w:r>
    </w:p>
    <w:p w14:paraId="248B013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</w:t>
      </w:r>
    </w:p>
    <w:p w14:paraId="03B99BC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U_YEAR N(4) обязательное поле</w:t>
      </w:r>
    </w:p>
    <w:p w14:paraId="0299049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11. Схема отношения 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14:paraId="435302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293F8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A_ID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61A90F2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Адрес</w:t>
      </w:r>
      <w:r w:rsidRPr="00F245DB">
        <w:rPr>
          <w:color w:val="FF0000"/>
          <w:lang w:val="en-US"/>
        </w:rPr>
        <w:t xml:space="preserve"> A_ADDR V(50)</w:t>
      </w:r>
    </w:p>
    <w:p w14:paraId="2DB7A7C2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lastRenderedPageBreak/>
        <w:t>Телефон</w:t>
      </w:r>
      <w:r w:rsidRPr="00F245DB">
        <w:rPr>
          <w:color w:val="FF0000"/>
          <w:lang w:val="en-US"/>
        </w:rPr>
        <w:t xml:space="preserve"> A_PHONE V(30)</w:t>
      </w:r>
    </w:p>
    <w:p w14:paraId="79AB8DB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 ОБРАЗОВАНИЕ и АДРЕСА-ТЕЛЕФОНЫ не имеют</w:t>
      </w:r>
    </w:p>
    <w:p w14:paraId="4568E0A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потенциальных ключей, но мы не будем вводить суррогатные первичные</w:t>
      </w:r>
    </w:p>
    <w:p w14:paraId="637F369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ключи, т.к. на эти таблицы никто не ссылается.</w:t>
      </w:r>
    </w:p>
    <w:p w14:paraId="225F1DF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12. Схема отношения 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14:paraId="360D936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41DBB36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заказчика C_ID N(4) суррогатный первичный ключ</w:t>
      </w:r>
    </w:p>
    <w:p w14:paraId="247D3A2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C_COMPANY V(40) обязательное поле</w:t>
      </w:r>
    </w:p>
    <w:p w14:paraId="732BA5B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 заказчика C_ADR V(50) обязательное поле</w:t>
      </w:r>
    </w:p>
    <w:p w14:paraId="6C80E08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Контактное лицо C_PERSON V(50) обязательное поле</w:t>
      </w:r>
    </w:p>
    <w:p w14:paraId="27336C4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C_PHONE V(30)</w:t>
      </w:r>
    </w:p>
    <w:p w14:paraId="7ACE68D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5B97DF2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C58FB7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14:paraId="2CB2E5D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14:paraId="6627F6D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нное название P_ABBR </w:t>
      </w:r>
      <w:proofErr w:type="gramStart"/>
      <w:r w:rsidRPr="00F245DB">
        <w:rPr>
          <w:color w:val="FF0000"/>
        </w:rPr>
        <w:t>С(</w:t>
      </w:r>
      <w:proofErr w:type="gramEnd"/>
      <w:r w:rsidRPr="00F245DB">
        <w:rPr>
          <w:color w:val="FF0000"/>
        </w:rPr>
        <w:t>10) первичный ключ</w:t>
      </w:r>
    </w:p>
    <w:p w14:paraId="263492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49F785F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Заказчик P_COMPANY N(4) внешний ключ (к 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14:paraId="37DB4C5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730B955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14:paraId="1E6E1E1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14:paraId="018595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14:paraId="7CB5CF1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 больше даты начала проекта</w:t>
      </w:r>
    </w:p>
    <w:p w14:paraId="65D7DFC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поле, &gt; 0</w:t>
      </w:r>
    </w:p>
    <w:p w14:paraId="25B1DDD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14:paraId="3398728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7A6F3ED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14:paraId="18CAEA7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3B90C23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14:paraId="3B76ED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14:paraId="5C8232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09DAFA8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14:paraId="30CA180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14:paraId="5408E8E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14:paraId="74DD069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больше</w:t>
      </w:r>
    </w:p>
    <w:p w14:paraId="5E52D30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этапа</w:t>
      </w:r>
    </w:p>
    <w:p w14:paraId="2A769D4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14:paraId="237C1E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14:paraId="6BB899A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Полученная сумма по</w:t>
      </w:r>
    </w:p>
    <w:p w14:paraId="23EAF9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</w:t>
      </w:r>
    </w:p>
    <w:p w14:paraId="087283F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S_SUM N(10) обязательное поле, значение</w:t>
      </w:r>
    </w:p>
    <w:p w14:paraId="2C3C38E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14:paraId="1D5F979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14:paraId="7746382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5BE4AC3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EAEE26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 состав-</w:t>
      </w:r>
    </w:p>
    <w:p w14:paraId="462FE3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ной ПК</w:t>
      </w:r>
    </w:p>
    <w:p w14:paraId="362C29D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574D0E4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14:paraId="422A252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14:paraId="65DFC4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базы данных после нормализации приведена на рис. 7.</w:t>
      </w:r>
    </w:p>
    <w:p w14:paraId="547D58BC" w14:textId="77777777" w:rsidR="008759CC" w:rsidRPr="008759CC" w:rsidRDefault="008759CC" w:rsidP="00E16701">
      <w:pPr>
        <w:pStyle w:val="3"/>
      </w:pPr>
      <w:bookmarkStart w:id="18" w:name="_Toc71889522"/>
      <w:r w:rsidRPr="008759CC">
        <w:t>2.4.4. Определение дополнительных ограничений целостности</w:t>
      </w:r>
      <w:bookmarkEnd w:id="18"/>
    </w:p>
    <w:p w14:paraId="67C2178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Перечислим ограничения целостности, которые не указаны в табл. 6–</w:t>
      </w:r>
    </w:p>
    <w:p w14:paraId="1C0DCA8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15.</w:t>
      </w:r>
    </w:p>
    <w:p w14:paraId="5820264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Атрибут Вид образования может принимать одно из следующих значений:</w:t>
      </w:r>
    </w:p>
    <w:p w14:paraId="6469BF0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'начальное', 'среднее', 'средне-специальное', 'высшее'.</w:t>
      </w:r>
    </w:p>
    <w:p w14:paraId="47D2105D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Атрибут Роль может принимать одно из двух значений: 'исполнитель' или</w:t>
      </w:r>
    </w:p>
    <w:p w14:paraId="60CA88B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'консультант'.</w:t>
      </w:r>
    </w:p>
    <w:p w14:paraId="54EABE0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В поле Доплата хранится величина доплаты сотруднику за участие в</w:t>
      </w:r>
    </w:p>
    <w:p w14:paraId="4C88D03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проекте (в процентах к его окладу). Значение поля больше либо равно 0.</w:t>
      </w:r>
    </w:p>
    <w:p w14:paraId="37A86DE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Нумерация в поле Номер этапа начинается с 1 и является непрерывной</w:t>
      </w:r>
    </w:p>
    <w:p w14:paraId="538CF8E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каждого проекта.</w:t>
      </w:r>
    </w:p>
    <w:p w14:paraId="62369D4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14:paraId="643C65F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C207EE8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05B183B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0617D47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14:paraId="5B3D79F1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607C07A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113EDAE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14:paraId="33618B98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4035035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14:paraId="4CCEC2A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330E5F8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4973963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 ЭТАПЫ (</w:t>
      </w:r>
      <w:proofErr w:type="spellStart"/>
      <w:r w:rsidRPr="00F245DB">
        <w:rPr>
          <w:color w:val="FF0000"/>
        </w:rPr>
        <w:t>Stagies</w:t>
      </w:r>
      <w:proofErr w:type="spellEnd"/>
      <w:r w:rsidRPr="00F245DB">
        <w:rPr>
          <w:color w:val="FF0000"/>
        </w:rPr>
        <w:t>)</w:t>
      </w:r>
    </w:p>
    <w:p w14:paraId="72574D9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</w:t>
      </w:r>
    </w:p>
    <w:p w14:paraId="1A498DB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12CEDEA2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14:paraId="253F99F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14:paraId="1402332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33724A1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14:paraId="42925C01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03E07CE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5624DBB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 7. Окончательная схема БД проектной организации</w:t>
      </w:r>
    </w:p>
    <w:p w14:paraId="5F0E2351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Дата начала первого этапа проекта должна соответствовать началу</w:t>
      </w:r>
    </w:p>
    <w:p w14:paraId="3C6DD5D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в целом, дата завершения последнего этапа должна</w:t>
      </w:r>
    </w:p>
    <w:p w14:paraId="5CB12C7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соответствовать завершению проекта в целом. Этапы не должны</w:t>
      </w:r>
    </w:p>
    <w:p w14:paraId="1402994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пересекаться по времени и между ними не должно быть разрывов.</w:t>
      </w:r>
    </w:p>
    <w:p w14:paraId="42BF3BC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6. Стоимость проекта должна быть равна сумме стоимостей всех этапов</w:t>
      </w:r>
    </w:p>
    <w:p w14:paraId="3D64BB8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этого проекта.</w:t>
      </w:r>
    </w:p>
    <w:p w14:paraId="5C7ADE0B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4-6 нельзя реализовать в схеме отношения. В реальных</w:t>
      </w:r>
    </w:p>
    <w:p w14:paraId="70A5281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БД подобные ограничения целостности реализуются вручную или</w:t>
      </w:r>
    </w:p>
    <w:p w14:paraId="0AFF908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программно (через внешнее приложение или специальную процедуру</w:t>
      </w:r>
    </w:p>
    <w:p w14:paraId="0958A89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контроля данных – триггер).</w:t>
      </w:r>
    </w:p>
    <w:p w14:paraId="29498EDD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Вопросы архивирования данных в этом пособии подробно не</w:t>
      </w:r>
    </w:p>
    <w:p w14:paraId="05FA897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рассматриваются. Но следует отметить, что обычно архив является частью БД и</w:t>
      </w:r>
    </w:p>
    <w:p w14:paraId="7778FB5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представляет собой набор отдельных таблиц, которые не связаны с оперативной</w:t>
      </w:r>
    </w:p>
    <w:p w14:paraId="774E1EC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частью БД внешними ключами. Структура архивных таблиц либо соответствует</w:t>
      </w:r>
    </w:p>
    <w:p w14:paraId="0AFF95BB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структуре тех оперативных таблиц, данные которых подлежат архивированию,</w:t>
      </w:r>
    </w:p>
    <w:p w14:paraId="0A1FEDE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либо представляет собой </w:t>
      </w:r>
      <w:proofErr w:type="spellStart"/>
      <w:r w:rsidRPr="00F245DB">
        <w:rPr>
          <w:color w:val="FF0000"/>
        </w:rPr>
        <w:t>денормализованную</w:t>
      </w:r>
      <w:proofErr w:type="spellEnd"/>
      <w:r w:rsidRPr="00F245DB">
        <w:rPr>
          <w:color w:val="FF0000"/>
        </w:rPr>
        <w:t xml:space="preserve"> таблицу, соответствующую</w:t>
      </w:r>
    </w:p>
    <w:p w14:paraId="05F61E32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декартову произведению оперативных таблиц. Данные в архивные таблицы</w:t>
      </w:r>
    </w:p>
    <w:p w14:paraId="4DF119E3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переносятся специальной программой (или набором запросов) автоматически или</w:t>
      </w:r>
    </w:p>
    <w:p w14:paraId="357AFC5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команде пользователя. По истечении периода хранения данные могут удаляться</w:t>
      </w:r>
    </w:p>
    <w:p w14:paraId="4A30995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 архива.</w:t>
      </w:r>
    </w:p>
    <w:p w14:paraId="457837E3" w14:textId="77777777" w:rsidR="008759CC" w:rsidRPr="008759CC" w:rsidRDefault="008759CC" w:rsidP="00E16701">
      <w:pPr>
        <w:pStyle w:val="3"/>
      </w:pPr>
      <w:bookmarkStart w:id="19" w:name="_Toc71889523"/>
      <w:r w:rsidRPr="008759CC">
        <w:lastRenderedPageBreak/>
        <w:t>2.4.5. Описание групп пользователей и прав доступа</w:t>
      </w:r>
      <w:bookmarkEnd w:id="19"/>
    </w:p>
    <w:p w14:paraId="3004D4A9" w14:textId="77777777" w:rsidR="0015024C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Опишем для каждой группы пользователей права доступа к каждой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таблице. Права доступа должны быть распределены так, чтобы для каждого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объекта БД был хотя бы один пользователь, который имеет право добавлять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 xml:space="preserve">и удалять данные из объекта. Права приведены в табл. 16. </w:t>
      </w:r>
    </w:p>
    <w:p w14:paraId="445F1F0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Используются</w:t>
      </w:r>
    </w:p>
    <w:p w14:paraId="10361BE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следующие сокращения:</w:t>
      </w:r>
    </w:p>
    <w:p w14:paraId="06D8FD8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 – чтение данных (</w:t>
      </w:r>
      <w:proofErr w:type="spellStart"/>
      <w:r w:rsidRPr="00F245DB">
        <w:rPr>
          <w:color w:val="FF0000"/>
        </w:rPr>
        <w:t>select</w:t>
      </w:r>
      <w:proofErr w:type="spellEnd"/>
      <w:r w:rsidRPr="00F245DB">
        <w:rPr>
          <w:color w:val="FF0000"/>
        </w:rPr>
        <w:t>);</w:t>
      </w:r>
    </w:p>
    <w:p w14:paraId="4D83F08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i – добавление данных (</w:t>
      </w:r>
      <w:proofErr w:type="spellStart"/>
      <w:r w:rsidRPr="00F245DB">
        <w:rPr>
          <w:color w:val="FF0000"/>
        </w:rPr>
        <w:t>insert</w:t>
      </w:r>
      <w:proofErr w:type="spellEnd"/>
      <w:r w:rsidRPr="00F245DB">
        <w:rPr>
          <w:color w:val="FF0000"/>
        </w:rPr>
        <w:t>);</w:t>
      </w:r>
    </w:p>
    <w:p w14:paraId="59AE360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 – модификация данных (</w:t>
      </w:r>
      <w:proofErr w:type="spellStart"/>
      <w:r w:rsidRPr="00F245DB">
        <w:rPr>
          <w:color w:val="FF0000"/>
        </w:rPr>
        <w:t>update</w:t>
      </w:r>
      <w:proofErr w:type="spellEnd"/>
      <w:r w:rsidRPr="00F245DB">
        <w:rPr>
          <w:color w:val="FF0000"/>
        </w:rPr>
        <w:t>);</w:t>
      </w:r>
    </w:p>
    <w:p w14:paraId="0B5B17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d – удаление данных(</w:t>
      </w:r>
      <w:proofErr w:type="spellStart"/>
      <w:r w:rsidRPr="00F245DB">
        <w:rPr>
          <w:color w:val="FF0000"/>
        </w:rPr>
        <w:t>delete</w:t>
      </w:r>
      <w:proofErr w:type="spellEnd"/>
      <w:r w:rsidRPr="00F245DB">
        <w:rPr>
          <w:color w:val="FF0000"/>
        </w:rPr>
        <w:t>).</w:t>
      </w:r>
    </w:p>
    <w:p w14:paraId="409931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16. Права доступа к таблицам для групп пользователей</w:t>
      </w:r>
    </w:p>
    <w:p w14:paraId="500F970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</w:t>
      </w:r>
    </w:p>
    <w:p w14:paraId="01213A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Группы пользователей (роли)</w:t>
      </w:r>
    </w:p>
    <w:p w14:paraId="72C5E77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14:paraId="2D4CF3F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организации</w:t>
      </w:r>
    </w:p>
    <w:p w14:paraId="7C37C07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01DF737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отд. кадров</w:t>
      </w:r>
    </w:p>
    <w:p w14:paraId="745E6F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14:paraId="65F1334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14:paraId="7149DDC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Бухгалтеры Участники</w:t>
      </w:r>
    </w:p>
    <w:p w14:paraId="39CDD5BD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проектов</w:t>
      </w:r>
    </w:p>
    <w:p w14:paraId="288D8136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Отделы</w:t>
      </w:r>
      <w:r w:rsidRPr="00F245DB">
        <w:rPr>
          <w:color w:val="FF0000"/>
          <w:lang w:val="en-US"/>
        </w:rPr>
        <w:t xml:space="preserve"> S SIUD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57A2CE61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Комнаты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1BD4504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 SIUD S</w:t>
      </w:r>
    </w:p>
    <w:p w14:paraId="3B199DD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Сотрудники S SUID S </w:t>
      </w:r>
      <w:proofErr w:type="spellStart"/>
      <w:r w:rsidRPr="00F245DB">
        <w:rPr>
          <w:color w:val="FF0000"/>
        </w:rPr>
        <w:t>S</w:t>
      </w:r>
      <w:proofErr w:type="spellEnd"/>
    </w:p>
    <w:p w14:paraId="60C95BA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</w:t>
      </w:r>
    </w:p>
    <w:p w14:paraId="27CF17D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телефоны</w:t>
      </w:r>
    </w:p>
    <w:p w14:paraId="4ED2C06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  <w:lang w:val="en-US"/>
        </w:rPr>
        <w:t xml:space="preserve">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062C8185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Образование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74718B14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Заказчики</w:t>
      </w:r>
      <w:r w:rsidRPr="00F245DB">
        <w:rPr>
          <w:color w:val="FF0000"/>
          <w:lang w:val="en-US"/>
        </w:rPr>
        <w:t xml:space="preserve"> SIUD S</w:t>
      </w:r>
    </w:p>
    <w:p w14:paraId="42F16E35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Проекты</w:t>
      </w:r>
      <w:r w:rsidRPr="00F245DB">
        <w:rPr>
          <w:color w:val="FF0000"/>
          <w:lang w:val="en-US"/>
        </w:rPr>
        <w:t xml:space="preserve"> SIUD S</w:t>
      </w:r>
    </w:p>
    <w:p w14:paraId="431DCF7B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Этапы</w:t>
      </w:r>
    </w:p>
    <w:p w14:paraId="69AD6E8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14:paraId="3D774B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SIUD SUI</w:t>
      </w:r>
    </w:p>
    <w:p w14:paraId="24A0E80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Участие S </w:t>
      </w:r>
      <w:proofErr w:type="spellStart"/>
      <w:r w:rsidRPr="00F245DB">
        <w:rPr>
          <w:color w:val="FF0000"/>
        </w:rPr>
        <w:t>S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S</w:t>
      </w:r>
      <w:proofErr w:type="spellEnd"/>
    </w:p>
    <w:p w14:paraId="4BF1222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Права на изменение данных в таблице УЧАСТИЕ будут назначены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через представление, т.к. изменять данные этой таблицы может только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lastRenderedPageBreak/>
        <w:t>руководитель проекта. Описание представлений приведено в п.2.5.2.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"Создание представлений (готовых запросов)".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Права назначает администратор БД (или администратор безопасности,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если система сложная и администраторов несколько).</w:t>
      </w:r>
    </w:p>
    <w:p w14:paraId="7CB78642" w14:textId="77777777" w:rsidR="008759CC" w:rsidRPr="008759CC" w:rsidRDefault="008759CC" w:rsidP="00E16701">
      <w:pPr>
        <w:pStyle w:val="2"/>
      </w:pPr>
      <w:bookmarkStart w:id="20" w:name="_Toc71889524"/>
      <w:r w:rsidRPr="008759CC">
        <w:t>2.5. Реализация проекта базы данных</w:t>
      </w:r>
      <w:bookmarkEnd w:id="20"/>
    </w:p>
    <w:p w14:paraId="27A6813F" w14:textId="7F525D9D" w:rsidR="008759CC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условились не привязываться к конкретной СУБД и выполнять</w:t>
      </w:r>
      <w:r w:rsidR="00C73A22">
        <w:rPr>
          <w:color w:val="FF0000"/>
        </w:rPr>
        <w:t xml:space="preserve"> </w:t>
      </w:r>
      <w:r w:rsidRPr="00F245DB">
        <w:rPr>
          <w:color w:val="FF0000"/>
        </w:rPr>
        <w:t>описание логической схемы БД на SQL-92.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описание схемы БД на</w:t>
      </w:r>
      <w:r w:rsidR="000C7AE9">
        <w:rPr>
          <w:color w:val="FF0000"/>
        </w:rPr>
        <w:t xml:space="preserve"> </w:t>
      </w:r>
      <w:r w:rsidRPr="00F245DB">
        <w:rPr>
          <w:color w:val="FF0000"/>
        </w:rPr>
        <w:t>DDL.</w:t>
      </w:r>
    </w:p>
    <w:p w14:paraId="15DE4740" w14:textId="77777777" w:rsidR="002B7C78" w:rsidRPr="00F245DB" w:rsidRDefault="002B7C78" w:rsidP="000C7AE9">
      <w:pPr>
        <w:spacing w:after="0"/>
        <w:ind w:firstLine="426"/>
        <w:rPr>
          <w:color w:val="FF0000"/>
        </w:rPr>
      </w:pPr>
    </w:p>
    <w:p w14:paraId="39B91DB0" w14:textId="77777777" w:rsidR="008759CC" w:rsidRPr="008759CC" w:rsidRDefault="008759CC" w:rsidP="00E16701">
      <w:pPr>
        <w:pStyle w:val="3"/>
      </w:pPr>
      <w:bookmarkStart w:id="21" w:name="_Toc71889525"/>
      <w:r w:rsidRPr="008759CC">
        <w:t>2.5.1. Создание таблиц</w:t>
      </w:r>
      <w:bookmarkEnd w:id="21"/>
    </w:p>
    <w:p w14:paraId="1813799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`client` (</w:t>
      </w:r>
    </w:p>
    <w:p w14:paraId="3E2B9F1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 int NOT NULL AUTO_INCREMENT,</w:t>
      </w:r>
    </w:p>
    <w:p w14:paraId="2A833961" w14:textId="02C77EC8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fio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250DEFAULT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73D1A07" w14:textId="3A576B6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uradr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E1C459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int DEFAULT NULL,</w:t>
      </w:r>
    </w:p>
    <w:p w14:paraId="2DA5F9B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36A794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6BAE29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A94BB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76DA2636" w14:textId="4ACD6C93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4E5C700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firma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4B4276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 int NOT NULL AUTO_INCREMENT,</w:t>
      </w:r>
    </w:p>
    <w:p w14:paraId="4FD015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nazvan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500) NOT NULL DEFAULT '',</w:t>
      </w:r>
    </w:p>
    <w:p w14:paraId="7CE8021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uradr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500) NOT NULL DEFAULT '',</w:t>
      </w:r>
    </w:p>
    <w:p w14:paraId="6BA435B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`phone`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50) NOT NULL DEFAULT '',</w:t>
      </w:r>
    </w:p>
    <w:p w14:paraId="15AEA5B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int NOT NULL,</w:t>
      </w:r>
    </w:p>
    <w:p w14:paraId="681778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6D203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07AC1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77A2FB5" w14:textId="1174796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`);</w:t>
      </w:r>
    </w:p>
    <w:p w14:paraId="6ABF857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kadr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6FCD0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 int NOT NULL AUTO_INCREMENT,</w:t>
      </w:r>
    </w:p>
    <w:p w14:paraId="6C19FC4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fio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250) NOT NULL,</w:t>
      </w:r>
    </w:p>
    <w:p w14:paraId="3BF0357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dolg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500) NOT NULL,</w:t>
      </w:r>
    </w:p>
    <w:p w14:paraId="093FF1D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edu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500) NOT NULL,</w:t>
      </w:r>
    </w:p>
    <w:p w14:paraId="752EB1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`salary` float NOT NULL,</w:t>
      </w:r>
    </w:p>
    <w:p w14:paraId="1B4D426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7DF880E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41759C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7F31D50" w14:textId="45CB1C4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80910C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naklad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4ED4D66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 int NOT NULL AUTO_INCREMENT,</w:t>
      </w:r>
    </w:p>
    <w:p w14:paraId="563194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 int NOT NULL,</w:t>
      </w:r>
    </w:p>
    <w:p w14:paraId="470B276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kolvo</w:t>
      </w:r>
      <w:proofErr w:type="spellEnd"/>
      <w:r w:rsidRPr="002B7C78">
        <w:rPr>
          <w:rFonts w:ascii="Courier New" w:hAnsi="Courier New" w:cs="Courier New"/>
          <w:lang w:val="en-US"/>
        </w:rPr>
        <w:t>` int NOT NULL,</w:t>
      </w:r>
    </w:p>
    <w:p w14:paraId="11F437B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`summa` float NOT NULL,</w:t>
      </w:r>
    </w:p>
    <w:p w14:paraId="610B683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DAABB7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9E571E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224FB0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62AED02" w14:textId="1C0846E1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7C8F74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66491A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 int NOT NULL AUTO_INCREMENT,</w:t>
      </w:r>
    </w:p>
    <w:p w14:paraId="7B34C001" w14:textId="46BF9FA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fio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31B6EEBC" w14:textId="405D206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uradr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51F16C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int DEFAULT NULL,</w:t>
      </w:r>
    </w:p>
    <w:p w14:paraId="35D2B7C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FE22A8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86954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01A62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F302D3D" w14:textId="0493E7FB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6066C2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F6FDFD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int NOT NULL AUTO_INCREMENT,</w:t>
      </w:r>
    </w:p>
    <w:p w14:paraId="71EB4CD7" w14:textId="4FB14C50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`bank`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6AEFB9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numchet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50) CHARACTER SET utf8mb4 COLLATE utf8mb4_0900_ai_ci NOT NULL,</w:t>
      </w:r>
    </w:p>
    <w:p w14:paraId="099D3B5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fio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250) CHARACTER SET utf8mb4 COLLATE utf8mb4_0900_ai_ci NOT NULL,</w:t>
      </w:r>
    </w:p>
    <w:p w14:paraId="6FF96BA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`status` int NOT NULL DEFAULT '0',</w:t>
      </w:r>
    </w:p>
    <w:p w14:paraId="4EA43F6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0E2173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creditstat</w:t>
      </w:r>
      <w:proofErr w:type="spellEnd"/>
      <w:r w:rsidRPr="002B7C78">
        <w:rPr>
          <w:rFonts w:ascii="Courier New" w:hAnsi="Courier New" w:cs="Courier New"/>
          <w:lang w:val="en-US"/>
        </w:rPr>
        <w:t>` int NOT NULL DEFAULT '0',</w:t>
      </w:r>
    </w:p>
    <w:p w14:paraId="3450B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creditsum</w:t>
      </w:r>
      <w:proofErr w:type="spellEnd"/>
      <w:r w:rsidRPr="002B7C78">
        <w:rPr>
          <w:rFonts w:ascii="Courier New" w:hAnsi="Courier New" w:cs="Courier New"/>
          <w:lang w:val="en-US"/>
        </w:rPr>
        <w:t>` float NOT NULL,</w:t>
      </w:r>
    </w:p>
    <w:p w14:paraId="178B2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065A91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7158863" w14:textId="39372B2D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1CDAAFB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`sklad_0` (</w:t>
      </w:r>
    </w:p>
    <w:p w14:paraId="0C9447D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>` int unsigned NOT NULL AUTO_INCREMENT,</w:t>
      </w:r>
    </w:p>
    <w:p w14:paraId="2F94D1B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adress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5000) DEFAULT NULL,</w:t>
      </w:r>
    </w:p>
    <w:p w14:paraId="7B3DD4F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zakazn</w:t>
      </w:r>
      <w:proofErr w:type="spellEnd"/>
      <w:r w:rsidRPr="002B7C78">
        <w:rPr>
          <w:rFonts w:ascii="Courier New" w:hAnsi="Courier New" w:cs="Courier New"/>
          <w:lang w:val="en-US"/>
        </w:rPr>
        <w:t>` int DEFAULT NULL,</w:t>
      </w:r>
    </w:p>
    <w:p w14:paraId="0E20A54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tovarname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5000) DEFAULT NULL,</w:t>
      </w:r>
    </w:p>
    <w:p w14:paraId="15719DF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edizm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50) DEFAULT NULL,</w:t>
      </w:r>
    </w:p>
    <w:p w14:paraId="42C6BCC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tovarkolvo</w:t>
      </w:r>
      <w:proofErr w:type="spellEnd"/>
      <w:r w:rsidRPr="002B7C78">
        <w:rPr>
          <w:rFonts w:ascii="Courier New" w:hAnsi="Courier New" w:cs="Courier New"/>
          <w:lang w:val="en-US"/>
        </w:rPr>
        <w:t>` int DEFAULT NULL,</w:t>
      </w:r>
    </w:p>
    <w:p w14:paraId="5D456EF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tovarprice</w:t>
      </w:r>
      <w:proofErr w:type="spellEnd"/>
      <w:r w:rsidRPr="002B7C78">
        <w:rPr>
          <w:rFonts w:ascii="Courier New" w:hAnsi="Courier New" w:cs="Courier New"/>
          <w:lang w:val="en-US"/>
        </w:rPr>
        <w:t>` float DEFAULT NULL,</w:t>
      </w:r>
    </w:p>
    <w:p w14:paraId="4BBEF4E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oplata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char(</w:t>
      </w:r>
      <w:proofErr w:type="gramEnd"/>
      <w:r w:rsidRPr="002B7C78">
        <w:rPr>
          <w:rFonts w:ascii="Courier New" w:hAnsi="Courier New" w:cs="Courier New"/>
          <w:lang w:val="en-US"/>
        </w:rPr>
        <w:t>100) DEFAULT NULL,</w:t>
      </w:r>
    </w:p>
    <w:p w14:paraId="77C6802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52F85DB" w14:textId="1480308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62E0466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F8DE0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 int NOT NULL AUTO_INCREMENT,</w:t>
      </w:r>
    </w:p>
    <w:p w14:paraId="766B0790" w14:textId="5FC96FAE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naimen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30E08AA" w14:textId="4DCE3F26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edizm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gramStart"/>
      <w:r w:rsidRPr="002B7C78">
        <w:rPr>
          <w:rFonts w:ascii="Courier New" w:hAnsi="Courier New" w:cs="Courier New"/>
          <w:lang w:val="en-US"/>
        </w:rPr>
        <w:t>varchar(</w:t>
      </w:r>
      <w:proofErr w:type="gramEnd"/>
      <w:r w:rsidRPr="002B7C78">
        <w:rPr>
          <w:rFonts w:ascii="Courier New" w:hAnsi="Courier New" w:cs="Courier New"/>
          <w:lang w:val="en-US"/>
        </w:rPr>
        <w:t>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C6F243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`sort` int NOT NULL,</w:t>
      </w:r>
    </w:p>
    <w:p w14:paraId="5ECD569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 DEFAULT '0',</w:t>
      </w:r>
    </w:p>
    <w:p w14:paraId="068056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 int NOT NULL,</w:t>
      </w:r>
    </w:p>
    <w:p w14:paraId="0474A6A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A2906E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2FB211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731404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77BC43A" w14:textId="14D2299F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52EB3AE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zakaz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540BAD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 int NOT NULL AUTO_INCREMENT,</w:t>
      </w:r>
    </w:p>
    <w:p w14:paraId="3F4D9A8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DEFAULT NULL,</w:t>
      </w:r>
    </w:p>
    <w:p w14:paraId="1F2E42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 int NOT NULL,</w:t>
      </w:r>
    </w:p>
    <w:p w14:paraId="4CCC360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 int NOT NULL,</w:t>
      </w:r>
    </w:p>
    <w:p w14:paraId="51428AA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`num` float NOT NULL,</w:t>
      </w:r>
    </w:p>
    <w:p w14:paraId="00CD30A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NULL,</w:t>
      </w:r>
    </w:p>
    <w:p w14:paraId="5ACF912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FFE73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F555BA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8AA047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D7AFB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 REFERENCES `client`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16655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234ACD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b/>
          <w:bCs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4E56F99F" w14:textId="7ED3ED7D" w:rsidR="008759CC" w:rsidRPr="008759CC" w:rsidRDefault="008759CC" w:rsidP="00BE2B5A">
      <w:pPr>
        <w:pStyle w:val="3"/>
      </w:pPr>
      <w:r w:rsidRPr="00BE2B5A">
        <w:rPr>
          <w:lang w:val="en-US"/>
        </w:rPr>
        <w:t xml:space="preserve">2.5.2. </w:t>
      </w:r>
      <w:r w:rsidRPr="008759CC">
        <w:t>Создание представлений (готовых запросов)</w:t>
      </w:r>
    </w:p>
    <w:p w14:paraId="1896721D" w14:textId="18CA5FEB" w:rsidR="008759CC" w:rsidRPr="002B7C78" w:rsidRDefault="002B7C78" w:rsidP="000F4A43">
      <w:pPr>
        <w:spacing w:after="0"/>
        <w:ind w:firstLine="426"/>
        <w:rPr>
          <w:color w:val="7030A0"/>
        </w:rPr>
      </w:pPr>
      <w:r w:rsidRPr="002B7C78">
        <w:rPr>
          <w:color w:val="7030A0"/>
        </w:rPr>
        <w:t>Тут наши запросы по условию задания</w:t>
      </w:r>
    </w:p>
    <w:p w14:paraId="26CE75F1" w14:textId="598F6189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6C9DAD71" w14:textId="30C53CDF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19BD02FE" w14:textId="4590EA59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637B3A69" w14:textId="5BD60CC3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3DB48336" w14:textId="77777777" w:rsidR="002B7C78" w:rsidRPr="002B7C78" w:rsidRDefault="002B7C78" w:rsidP="000F4A43">
      <w:pPr>
        <w:spacing w:after="0"/>
        <w:ind w:firstLine="426"/>
        <w:rPr>
          <w:color w:val="7030A0"/>
        </w:rPr>
      </w:pPr>
    </w:p>
    <w:p w14:paraId="5EA484FF" w14:textId="77777777" w:rsidR="008759CC" w:rsidRPr="008759CC" w:rsidRDefault="008759CC" w:rsidP="00E16701">
      <w:pPr>
        <w:pStyle w:val="3"/>
      </w:pPr>
      <w:bookmarkStart w:id="22" w:name="_Toc71889526"/>
      <w:r w:rsidRPr="008759CC">
        <w:t>2.5.3. Назначение прав доступа</w:t>
      </w:r>
      <w:bookmarkEnd w:id="22"/>
    </w:p>
    <w:p w14:paraId="688F08E5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Права доступа пользователей предоставляются с помощью команды</w:t>
      </w:r>
    </w:p>
    <w:p w14:paraId="5255265C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GRANT. Рассмотрим для примера права сотрудника компании </w:t>
      </w:r>
      <w:proofErr w:type="spellStart"/>
      <w:r w:rsidRPr="00EB6095">
        <w:rPr>
          <w:color w:val="FF0000"/>
        </w:rPr>
        <w:t>ok_user</w:t>
      </w:r>
      <w:proofErr w:type="spellEnd"/>
      <w:r w:rsidRPr="00EB6095">
        <w:rPr>
          <w:color w:val="FF0000"/>
        </w:rPr>
        <w:t>,</w:t>
      </w:r>
    </w:p>
    <w:p w14:paraId="27AD8A37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который является сотрудником отдела кадров. Права доступа к отношениям</w:t>
      </w:r>
    </w:p>
    <w:p w14:paraId="479C1DF2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Departs</w:t>
      </w:r>
      <w:proofErr w:type="spellEnd"/>
      <w:r w:rsidRPr="00EB6095">
        <w:rPr>
          <w:color w:val="FF0000"/>
        </w:rPr>
        <w:t xml:space="preserve"> и </w:t>
      </w:r>
      <w:proofErr w:type="spellStart"/>
      <w:r w:rsidRPr="00EB6095">
        <w:rPr>
          <w:color w:val="FF0000"/>
        </w:rPr>
        <w:t>Rooms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4B35AF12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>grant select, insert, update, delete on departs to</w:t>
      </w:r>
    </w:p>
    <w:p w14:paraId="658A1D6E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14:paraId="7E97E145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select, insert, update, delete on rooms to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14:paraId="23AA0BE1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руководителей проектов (сотрудников, </w:t>
      </w:r>
      <w:proofErr w:type="spellStart"/>
      <w:proofErr w:type="gramStart"/>
      <w:r w:rsidRPr="00EB6095">
        <w:rPr>
          <w:color w:val="FF0000"/>
        </w:rPr>
        <w:t>staff</w:t>
      </w:r>
      <w:proofErr w:type="spellEnd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14:paraId="4D967B4C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my_projects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2104F42B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select, insert, update, delete on </w:t>
      </w:r>
      <w:proofErr w:type="spellStart"/>
      <w:r w:rsidRPr="00EB6095">
        <w:rPr>
          <w:color w:val="FF0000"/>
          <w:lang w:val="en-US"/>
        </w:rPr>
        <w:t>my_projects</w:t>
      </w:r>
      <w:proofErr w:type="spellEnd"/>
      <w:r w:rsidRPr="00EB6095">
        <w:rPr>
          <w:color w:val="FF0000"/>
          <w:lang w:val="en-US"/>
        </w:rPr>
        <w:t xml:space="preserve"> to</w:t>
      </w:r>
    </w:p>
    <w:p w14:paraId="5617DC21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staff</w:t>
      </w:r>
      <w:proofErr w:type="spellEnd"/>
      <w:r w:rsidRPr="00EB6095">
        <w:rPr>
          <w:color w:val="FF0000"/>
        </w:rPr>
        <w:t>;</w:t>
      </w:r>
    </w:p>
    <w:p w14:paraId="6C64B4E7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руководителем проекта, он не получит</w:t>
      </w:r>
    </w:p>
    <w:p w14:paraId="6E7CF6BB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данных через этот запрос и не сможет воспользоваться правами доступа к</w:t>
      </w:r>
    </w:p>
    <w:p w14:paraId="4B1244AA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нему.</w:t>
      </w:r>
    </w:p>
    <w:p w14:paraId="16E11AC8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участников проекта (сотрудников, </w:t>
      </w:r>
      <w:proofErr w:type="spellStart"/>
      <w:proofErr w:type="gramStart"/>
      <w:r w:rsidRPr="00EB6095">
        <w:rPr>
          <w:color w:val="FF0000"/>
        </w:rPr>
        <w:t>staff</w:t>
      </w:r>
      <w:proofErr w:type="spellEnd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14:paraId="54CD2925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my_emps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5DB05D03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 on </w:t>
      </w:r>
      <w:proofErr w:type="spellStart"/>
      <w:r w:rsidRPr="00EB6095">
        <w:rPr>
          <w:color w:val="FF0000"/>
          <w:lang w:val="en-US"/>
        </w:rPr>
        <w:t>my_emps</w:t>
      </w:r>
      <w:proofErr w:type="spellEnd"/>
      <w:r w:rsidRPr="00EB6095">
        <w:rPr>
          <w:color w:val="FF0000"/>
          <w:lang w:val="en-US"/>
        </w:rPr>
        <w:t xml:space="preserve"> to staff;</w:t>
      </w:r>
    </w:p>
    <w:p w14:paraId="51ED1D7F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участником проекта, он не получит данных</w:t>
      </w:r>
    </w:p>
    <w:p w14:paraId="10917013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через этот запрос и не сможет воспользоваться правами доступа к нему.</w:t>
      </w:r>
    </w:p>
    <w:p w14:paraId="368541B3" w14:textId="77777777" w:rsidR="008759CC" w:rsidRPr="008759CC" w:rsidRDefault="008759CC" w:rsidP="00E16701">
      <w:pPr>
        <w:pStyle w:val="3"/>
      </w:pPr>
      <w:bookmarkStart w:id="23" w:name="_Toc71889527"/>
      <w:r w:rsidRPr="008759CC">
        <w:t>2.5.4. Создание индексов</w:t>
      </w:r>
      <w:bookmarkEnd w:id="23"/>
    </w:p>
    <w:p w14:paraId="31363DBB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Анализ готовых запросов показывает, что для повышения</w:t>
      </w:r>
      <w:r w:rsidR="00A7533E">
        <w:rPr>
          <w:color w:val="FF0000"/>
        </w:rPr>
        <w:t xml:space="preserve"> </w:t>
      </w:r>
      <w:r w:rsidRPr="00EB6095">
        <w:rPr>
          <w:color w:val="FF0000"/>
        </w:rPr>
        <w:t>эффективности работы с данными необходимо создать индексы для всех</w:t>
      </w:r>
      <w:r w:rsidR="00A7533E">
        <w:rPr>
          <w:color w:val="FF0000"/>
        </w:rPr>
        <w:t xml:space="preserve"> </w:t>
      </w:r>
      <w:r w:rsidRPr="00EB6095">
        <w:rPr>
          <w:color w:val="FF0000"/>
        </w:rPr>
        <w:t>внешних ключей. Привед</w:t>
      </w:r>
      <w:r w:rsidR="00784A2B" w:rsidRPr="00EB6095">
        <w:rPr>
          <w:color w:val="FF0000"/>
        </w:rPr>
        <w:t>е</w:t>
      </w:r>
      <w:r w:rsidRPr="00EB6095">
        <w:rPr>
          <w:color w:val="FF0000"/>
        </w:rPr>
        <w:t>м примеры создания индексов:</w:t>
      </w:r>
    </w:p>
    <w:p w14:paraId="08EAF046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create index </w:t>
      </w:r>
      <w:proofErr w:type="spellStart"/>
      <w:r w:rsidRPr="00EB6095">
        <w:rPr>
          <w:color w:val="FF0000"/>
          <w:lang w:val="en-US"/>
        </w:rPr>
        <w:t>e_posts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e_post</w:t>
      </w:r>
      <w:proofErr w:type="spellEnd"/>
      <w:r w:rsidRPr="00EB6095">
        <w:rPr>
          <w:color w:val="FF0000"/>
          <w:lang w:val="en-US"/>
        </w:rPr>
        <w:t>);</w:t>
      </w:r>
    </w:p>
    <w:p w14:paraId="38106FE4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create index 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 xml:space="preserve"> on projects(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>);</w:t>
      </w:r>
    </w:p>
    <w:p w14:paraId="69A15C16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lastRenderedPageBreak/>
        <w:t xml:space="preserve">create index </w:t>
      </w:r>
      <w:proofErr w:type="spellStart"/>
      <w:r w:rsidRPr="00EB6095">
        <w:rPr>
          <w:color w:val="FF0000"/>
          <w:lang w:val="en-US"/>
        </w:rPr>
        <w:t>e_tel</w:t>
      </w:r>
      <w:proofErr w:type="spellEnd"/>
      <w:r w:rsidRPr="00EB6095">
        <w:rPr>
          <w:color w:val="FF0000"/>
          <w:lang w:val="en-US"/>
        </w:rPr>
        <w:t xml:space="preserve"> on </w:t>
      </w:r>
      <w:proofErr w:type="gramStart"/>
      <w:r w:rsidRPr="00EB6095">
        <w:rPr>
          <w:color w:val="FF0000"/>
          <w:lang w:val="en-US"/>
        </w:rPr>
        <w:t>employees(</w:t>
      </w:r>
      <w:proofErr w:type="spellStart"/>
      <w:proofErr w:type="gramEnd"/>
      <w:r w:rsidRPr="00EB6095">
        <w:rPr>
          <w:color w:val="FF0000"/>
          <w:lang w:val="en-US"/>
        </w:rPr>
        <w:t>e_room</w:t>
      </w:r>
      <w:proofErr w:type="spellEnd"/>
      <w:r w:rsidRPr="00EB6095">
        <w:rPr>
          <w:color w:val="FF0000"/>
          <w:lang w:val="en-US"/>
        </w:rPr>
        <w:t xml:space="preserve">, </w:t>
      </w:r>
      <w:proofErr w:type="spellStart"/>
      <w:r w:rsidRPr="00EB6095">
        <w:rPr>
          <w:color w:val="FF0000"/>
          <w:lang w:val="en-US"/>
        </w:rPr>
        <w:t>e_phone</w:t>
      </w:r>
      <w:proofErr w:type="spellEnd"/>
      <w:r w:rsidRPr="00EB6095">
        <w:rPr>
          <w:color w:val="FF0000"/>
          <w:lang w:val="en-US"/>
        </w:rPr>
        <w:t>);</w:t>
      </w:r>
    </w:p>
    <w:p w14:paraId="6E56A529" w14:textId="77777777" w:rsidR="008759CC" w:rsidRPr="008759CC" w:rsidRDefault="008759CC" w:rsidP="00E16701">
      <w:pPr>
        <w:pStyle w:val="3"/>
      </w:pPr>
      <w:bookmarkStart w:id="24" w:name="_Toc71889528"/>
      <w:r w:rsidRPr="008759CC">
        <w:t>2.5.5. Разработка стратегии резервного копирования</w:t>
      </w:r>
      <w:bookmarkEnd w:id="24"/>
    </w:p>
    <w:p w14:paraId="0D0B08B0" w14:textId="77777777" w:rsidR="008759CC" w:rsidRPr="00621B22" w:rsidRDefault="008759CC" w:rsidP="00621B22">
      <w:pPr>
        <w:ind w:firstLine="426"/>
        <w:rPr>
          <w:color w:val="FF0000"/>
        </w:rPr>
      </w:pPr>
      <w:r w:rsidRPr="00621B22">
        <w:rPr>
          <w:color w:val="FF0000"/>
        </w:rPr>
        <w:t>Интенсивность обновления разработанной базы данных низкая,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поэтому для обеспечения сохранности вполне достаточно проводить полное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резервное копирование БД раз в день (перед окончанием рабочего дня). Для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разработанной БД нет необходимости держать сервер включенным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круглосуточно, поэтому можно создать соответствующее задание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операционной системы, которое будет автоматически запускаться перед</w:t>
      </w:r>
      <w:r w:rsidR="00621B22">
        <w:rPr>
          <w:color w:val="FF0000"/>
        </w:rPr>
        <w:t xml:space="preserve"> </w:t>
      </w:r>
      <w:r w:rsidRPr="00621B22">
        <w:rPr>
          <w:color w:val="FF0000"/>
        </w:rPr>
        <w:t>выключением сервера.</w:t>
      </w:r>
    </w:p>
    <w:p w14:paraId="7B5905E6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21445114" w14:textId="77777777" w:rsidR="00E87D22" w:rsidRPr="008759CC" w:rsidRDefault="008759CC" w:rsidP="00E16701">
      <w:pPr>
        <w:pStyle w:val="1"/>
      </w:pPr>
      <w:bookmarkStart w:id="25" w:name="_Toc71889529"/>
      <w:r w:rsidRPr="008759CC">
        <w:lastRenderedPageBreak/>
        <w:t>Заключение</w:t>
      </w:r>
      <w:bookmarkEnd w:id="25"/>
    </w:p>
    <w:sectPr w:rsidR="00E87D22" w:rsidRPr="008759C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2A7E" w14:textId="77777777" w:rsidR="003F543E" w:rsidRDefault="003F543E" w:rsidP="008759CC">
      <w:pPr>
        <w:spacing w:after="0" w:line="240" w:lineRule="auto"/>
      </w:pPr>
      <w:r>
        <w:separator/>
      </w:r>
    </w:p>
  </w:endnote>
  <w:endnote w:type="continuationSeparator" w:id="0">
    <w:p w14:paraId="757EB5DD" w14:textId="77777777" w:rsidR="003F543E" w:rsidRDefault="003F543E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526D4D" w:rsidRDefault="00526D4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C31">
          <w:rPr>
            <w:noProof/>
          </w:rPr>
          <w:t>1</w:t>
        </w:r>
        <w:r>
          <w:fldChar w:fldCharType="end"/>
        </w:r>
      </w:p>
    </w:sdtContent>
  </w:sdt>
  <w:p w14:paraId="01791973" w14:textId="77777777" w:rsidR="00526D4D" w:rsidRDefault="00526D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B1F3" w14:textId="77777777" w:rsidR="003F543E" w:rsidRDefault="003F543E" w:rsidP="008759CC">
      <w:pPr>
        <w:spacing w:after="0" w:line="240" w:lineRule="auto"/>
      </w:pPr>
      <w:r>
        <w:separator/>
      </w:r>
    </w:p>
  </w:footnote>
  <w:footnote w:type="continuationSeparator" w:id="0">
    <w:p w14:paraId="2F3221D7" w14:textId="77777777" w:rsidR="003F543E" w:rsidRDefault="003F543E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9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2"/>
  </w:num>
  <w:num w:numId="14">
    <w:abstractNumId w:val="17"/>
  </w:num>
  <w:num w:numId="15">
    <w:abstractNumId w:val="13"/>
  </w:num>
  <w:num w:numId="16">
    <w:abstractNumId w:val="10"/>
  </w:num>
  <w:num w:numId="17">
    <w:abstractNumId w:val="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477E9"/>
    <w:rsid w:val="00055C5A"/>
    <w:rsid w:val="000C7AE9"/>
    <w:rsid w:val="000D4A06"/>
    <w:rsid w:val="000E76D7"/>
    <w:rsid w:val="000F4A43"/>
    <w:rsid w:val="0015024C"/>
    <w:rsid w:val="001C404E"/>
    <w:rsid w:val="002B7C78"/>
    <w:rsid w:val="003506A7"/>
    <w:rsid w:val="003973DC"/>
    <w:rsid w:val="003C29B4"/>
    <w:rsid w:val="003C3CDE"/>
    <w:rsid w:val="003F543E"/>
    <w:rsid w:val="00400914"/>
    <w:rsid w:val="004F38B4"/>
    <w:rsid w:val="004F7F59"/>
    <w:rsid w:val="00526D4D"/>
    <w:rsid w:val="005712B9"/>
    <w:rsid w:val="0060094B"/>
    <w:rsid w:val="006033A1"/>
    <w:rsid w:val="00621B22"/>
    <w:rsid w:val="00627882"/>
    <w:rsid w:val="00691A15"/>
    <w:rsid w:val="006F2565"/>
    <w:rsid w:val="00784A2B"/>
    <w:rsid w:val="007F6039"/>
    <w:rsid w:val="008759CC"/>
    <w:rsid w:val="008A4B99"/>
    <w:rsid w:val="00924BB4"/>
    <w:rsid w:val="00A04C9C"/>
    <w:rsid w:val="00A7533E"/>
    <w:rsid w:val="00AC41B2"/>
    <w:rsid w:val="00B770D5"/>
    <w:rsid w:val="00BC6E21"/>
    <w:rsid w:val="00BE2B5A"/>
    <w:rsid w:val="00C50266"/>
    <w:rsid w:val="00C73A22"/>
    <w:rsid w:val="00CE695E"/>
    <w:rsid w:val="00D64C31"/>
    <w:rsid w:val="00DD6382"/>
    <w:rsid w:val="00E16701"/>
    <w:rsid w:val="00E3624F"/>
    <w:rsid w:val="00E87D22"/>
    <w:rsid w:val="00EB6095"/>
    <w:rsid w:val="00EE1532"/>
    <w:rsid w:val="00F245DB"/>
    <w:rsid w:val="00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3EA6FF03-F4E9-49A9-AE4D-EC49C4FC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E2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19E58-9BFB-45EE-B541-DD9C630F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38</Pages>
  <Words>8740</Words>
  <Characters>49819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Станислав Микулич</cp:lastModifiedBy>
  <cp:revision>39</cp:revision>
  <dcterms:created xsi:type="dcterms:W3CDTF">2021-05-12T08:05:00Z</dcterms:created>
  <dcterms:modified xsi:type="dcterms:W3CDTF">2021-05-17T20:59:00Z</dcterms:modified>
</cp:coreProperties>
</file>