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"https://works.doklad.ru/" </w:instrTex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616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Учебные материалы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61668" w:rsidRPr="00361668" w:rsidRDefault="00361668" w:rsidP="0036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361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Главная</w:t>
        </w:r>
      </w:hyperlink>
    </w:p>
    <w:p w:rsidR="00361668" w:rsidRPr="00361668" w:rsidRDefault="00361668" w:rsidP="0036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361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Опубликовать работу</w:t>
        </w:r>
      </w:hyperlink>
    </w:p>
    <w:p w:rsidR="00361668" w:rsidRPr="00361668" w:rsidRDefault="00361668" w:rsidP="0036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361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Правообладателям</w:t>
        </w:r>
      </w:hyperlink>
    </w:p>
    <w:p w:rsidR="00361668" w:rsidRPr="00361668" w:rsidRDefault="00361668" w:rsidP="0036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361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Написать нам</w:t>
        </w:r>
      </w:hyperlink>
    </w:p>
    <w:p w:rsidR="00361668" w:rsidRPr="00361668" w:rsidRDefault="00361668" w:rsidP="0036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361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 сайте</w:t>
        </w:r>
      </w:hyperlink>
    </w:p>
    <w:p w:rsidR="00361668" w:rsidRPr="00361668" w:rsidRDefault="00361668" w:rsidP="0036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Поиск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Полнотекстовый поиск: </w:t>
      </w:r>
    </w:p>
    <w:p w:rsidR="00361668" w:rsidRPr="00361668" w:rsidRDefault="00361668" w:rsidP="003616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6166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9.45pt;height:18.15pt" o:ole="">
            <v:imagedata r:id="rId11" o:title=""/>
          </v:shape>
          <w:control r:id="rId12" w:name="DefaultOcxName" w:shapeid="_x0000_i1063"/>
        </w:object>
      </w:r>
    </w:p>
    <w:p w:rsidR="00361668" w:rsidRPr="00361668" w:rsidRDefault="00361668" w:rsidP="003616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6166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361668" w:rsidRPr="00361668" w:rsidRDefault="00361668" w:rsidP="003616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6166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искать: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62" type="#_x0000_t75" style="width:20.05pt;height:18.15pt" o:ole="">
            <v:imagedata r:id="rId13" o:title=""/>
          </v:shape>
          <w:control r:id="rId14" w:name="DefaultOcxName1" w:shapeid="_x0000_i1062"/>
        </w:objec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везде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61" type="#_x0000_t75" style="width:20.05pt;height:18.15pt" o:ole="">
            <v:imagedata r:id="rId15" o:title=""/>
          </v:shape>
          <w:control r:id="rId16" w:name="DefaultOcxName2" w:shapeid="_x0000_i1061"/>
        </w:objec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 названии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60" type="#_x0000_t75" style="width:20.05pt;height:18.15pt" o:ole="">
            <v:imagedata r:id="rId15" o:title=""/>
          </v:shape>
          <w:control r:id="rId17" w:name="DefaultOcxName3" w:shapeid="_x0000_i1060"/>
        </w:objec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 тексте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Выводить: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59" type="#_x0000_t75" style="width:20.05pt;height:18.15pt" o:ole="">
            <v:imagedata r:id="rId13" o:title=""/>
          </v:shape>
          <w:control r:id="rId18" w:name="DefaultOcxName4" w:shapeid="_x0000_i1059"/>
        </w:objec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58" type="#_x0000_t75" style="width:20.05pt;height:18.15pt" o:ole="">
            <v:imagedata r:id="rId15" o:title=""/>
          </v:shape>
          <w:control r:id="rId19" w:name="DefaultOcxName5" w:shapeid="_x0000_i1058"/>
        </w:objec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в тексте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57" type="#_x0000_t75" style="width:20.05pt;height:18.15pt" o:ole="">
            <v:imagedata r:id="rId15" o:title=""/>
          </v:shape>
          <w:control r:id="rId20" w:name="DefaultOcxName6" w:shapeid="_x0000_i1057"/>
        </w:objec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заголовок</w:t>
      </w:r>
    </w:p>
    <w:p w:rsidR="00361668" w:rsidRPr="00361668" w:rsidRDefault="00361668" w:rsidP="003616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6166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361668" w:rsidRPr="00361668" w:rsidRDefault="00361668" w:rsidP="0036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Рекомендуем ознакомиться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21" w:tgtFrame="_self" w:history="1"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Проектирование беспроводной локальной сети</w:t>
        </w:r>
      </w:hyperlink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color w:val="7E7E7E"/>
          <w:lang w:eastAsia="ru-RU"/>
        </w:rPr>
      </w:pPr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Информатика, программировани</w:t>
      </w:r>
      <w:proofErr w:type="gramStart"/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е-</w:t>
      </w:r>
      <w:proofErr w:type="gramEnd"/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&gt;Курсовая работа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Беспроводная локальная сеть – это система радиодоступа, предназначенная для обеспечения сетевого доступа посредством компьютерных устройств вне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hyperlink r:id="rId22" w:tgtFrame="_self" w:history="1">
        <w:r w:rsidRPr="00361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полностью&gt;&gt;</w:t>
        </w:r>
      </w:hyperlink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23" w:tgtFrame="_self" w:history="1"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Автоматизация процессов на предприятии</w:t>
        </w:r>
      </w:hyperlink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color w:val="7E7E7E"/>
          <w:lang w:eastAsia="ru-RU"/>
        </w:rPr>
      </w:pPr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Информатика, программировани</w:t>
      </w:r>
      <w:proofErr w:type="gramStart"/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е-</w:t>
      </w:r>
      <w:proofErr w:type="gramEnd"/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&gt;Отчет по практике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рынок информационных технологий и телекоммуникаций переживает период подъёма после кризиса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астёт потребность организаций в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hyperlink r:id="rId24" w:tgtFrame="_self" w:history="1">
        <w:r w:rsidRPr="00361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полностью&gt;&gt;</w:t>
        </w:r>
      </w:hyperlink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25" w:tgtFrame="_self" w:history="1">
        <w:proofErr w:type="spellStart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Аналіз</w:t>
        </w:r>
        <w:proofErr w:type="spellEnd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захищеності</w:t>
        </w:r>
        <w:proofErr w:type="spellEnd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комп'ютера</w:t>
        </w:r>
        <w:proofErr w:type="spellEnd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як </w:t>
        </w:r>
        <w:proofErr w:type="spellStart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об’єкта</w:t>
        </w:r>
        <w:proofErr w:type="spellEnd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зберігання</w:t>
        </w:r>
        <w:proofErr w:type="spellEnd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інформації</w:t>
        </w:r>
        <w:proofErr w:type="spellEnd"/>
      </w:hyperlink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color w:val="7E7E7E"/>
          <w:lang w:eastAsia="ru-RU"/>
        </w:rPr>
      </w:pPr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Информатика, программировани</w:t>
      </w:r>
      <w:proofErr w:type="gramStart"/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е-</w:t>
      </w:r>
      <w:proofErr w:type="gramEnd"/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&gt;Курсовая работа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 час є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загальновизнаним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те,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задоволення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зростаючих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сучасного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суспільства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постійному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збільшенні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народонаселення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земної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кулі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вима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hyperlink r:id="rId26" w:tgtFrame="_self" w:history="1">
        <w:r w:rsidRPr="00361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полностью&gt;&gt;</w:t>
        </w:r>
      </w:hyperlink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27" w:tgtFrame="_self" w:history="1"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Объектно-ориентированное программирование на </w:t>
        </w:r>
        <w:proofErr w:type="spellStart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access</w:t>
        </w:r>
        <w:proofErr w:type="spellEnd"/>
        <w:r w:rsidRPr="003616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. Создание базы данных</w:t>
        </w:r>
      </w:hyperlink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color w:val="7E7E7E"/>
          <w:lang w:eastAsia="ru-RU"/>
        </w:rPr>
      </w:pPr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Информатика, программировани</w:t>
      </w:r>
      <w:proofErr w:type="gramStart"/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е-</w:t>
      </w:r>
      <w:proofErr w:type="gramEnd"/>
      <w:r w:rsidRPr="00361668">
        <w:rPr>
          <w:rFonts w:ascii="Times New Roman" w:eastAsia="Times New Roman" w:hAnsi="Times New Roman" w:cs="Times New Roman"/>
          <w:color w:val="7E7E7E"/>
          <w:lang w:eastAsia="ru-RU"/>
        </w:rPr>
        <w:t>&gt;Курсовая работа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оценок «4» и «5» необходимо создать пользовательский объект по схеме записи и организовать работу с ним; результаты заданий вывести в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hyperlink r:id="rId28" w:tgtFrame="_self" w:history="1">
        <w:r w:rsidRPr="00361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полностью&gt;&gt;</w:t>
        </w:r>
      </w:hyperlink>
    </w:p>
    <w:p w:rsidR="00361668" w:rsidRPr="00361668" w:rsidRDefault="00361668" w:rsidP="003616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hyperlink r:id="rId29" w:tgtFrame="_self" w:history="1">
        <w:r w:rsidRPr="0036166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ru-RU"/>
          </w:rPr>
          <w:t>Создание базы данных (7)</w:t>
        </w:r>
      </w:hyperlink>
    </w:p>
    <w:p w:rsidR="00361668" w:rsidRPr="00361668" w:rsidRDefault="00361668" w:rsidP="0036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Главная &gt; Курсовая работа &gt;Информатика, программирование</w:t>
      </w:r>
    </w:p>
    <w:p w:rsidR="00361668" w:rsidRPr="00361668" w:rsidRDefault="00361668" w:rsidP="0036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Сохрани ссылку в одной из сетей:</w:t>
      </w:r>
    </w:p>
    <w:p w:rsidR="00361668" w:rsidRPr="00361668" w:rsidRDefault="00361668" w:rsidP="0036166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361668" w:rsidRPr="00361668" w:rsidRDefault="00361668" w:rsidP="0036166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агентство по образованию</w:t>
      </w:r>
    </w:p>
    <w:p w:rsidR="00361668" w:rsidRPr="00361668" w:rsidRDefault="00361668" w:rsidP="0036166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Иркутский государственный технический университет</w:t>
      </w:r>
    </w:p>
    <w:p w:rsidR="00361668" w:rsidRPr="00361668" w:rsidRDefault="00361668" w:rsidP="00361668">
      <w:pPr>
        <w:spacing w:before="408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Курсовая работа на тему:</w:t>
      </w:r>
    </w:p>
    <w:p w:rsidR="00361668" w:rsidRPr="00361668" w:rsidRDefault="00361668" w:rsidP="00361668">
      <w:pPr>
        <w:spacing w:before="100" w:beforeAutospacing="1" w:after="432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базы данных «Справочная ГИБДД» средствами MS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</w:p>
    <w:p w:rsidR="00361668" w:rsidRPr="00361668" w:rsidRDefault="00361668" w:rsidP="0036166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Иркутск, 2011</w:t>
      </w:r>
    </w:p>
    <w:p w:rsidR="00361668" w:rsidRPr="00361668" w:rsidRDefault="00361668" w:rsidP="00361668">
      <w:pPr>
        <w:pageBreakBefore/>
        <w:spacing w:before="7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Аннотация</w:t>
      </w:r>
    </w:p>
    <w:p w:rsidR="00361668" w:rsidRPr="00361668" w:rsidRDefault="00361668" w:rsidP="00361668">
      <w:pPr>
        <w:spacing w:before="7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курсовая работа посвящена созданию приложения для работы пользователя в архиве организации. В ходе работы в среде СУБД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спроектирована база данных «Справочная ГИБДД». Для удобства работы пользователя созданы формы для ввода и редактирования данных, запросы, отчеты.</w:t>
      </w:r>
    </w:p>
    <w:p w:rsidR="00361668" w:rsidRPr="00361668" w:rsidRDefault="00361668" w:rsidP="00361668">
      <w:pPr>
        <w:pageBreakBefore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Содержание</w:t>
      </w:r>
    </w:p>
    <w:p w:rsidR="00361668" w:rsidRPr="00361668" w:rsidRDefault="00361668" w:rsidP="0036166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:rsidR="00361668" w:rsidRPr="00361668" w:rsidRDefault="00361668" w:rsidP="00361668">
      <w:pPr>
        <w:spacing w:before="100" w:beforeAutospacing="1" w:after="0" w:line="240" w:lineRule="auto"/>
        <w:ind w:left="2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инфологической модели БД</w:t>
      </w:r>
    </w:p>
    <w:p w:rsidR="00361668" w:rsidRPr="00361668" w:rsidRDefault="00361668" w:rsidP="00361668">
      <w:pPr>
        <w:spacing w:before="100" w:beforeAutospacing="1" w:after="0" w:line="240" w:lineRule="auto"/>
        <w:ind w:left="2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даталогической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</w:t>
      </w:r>
    </w:p>
    <w:p w:rsidR="00361668" w:rsidRPr="00361668" w:rsidRDefault="00361668" w:rsidP="00361668">
      <w:pPr>
        <w:spacing w:before="100" w:beforeAutospacing="1" w:after="0" w:line="240" w:lineRule="auto"/>
        <w:ind w:left="2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физической модели</w:t>
      </w:r>
    </w:p>
    <w:p w:rsidR="00361668" w:rsidRPr="00361668" w:rsidRDefault="00361668" w:rsidP="00361668">
      <w:pPr>
        <w:spacing w:before="100" w:beforeAutospacing="1" w:after="0" w:line="240" w:lineRule="auto"/>
        <w:ind w:left="2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отчетов</w:t>
      </w:r>
    </w:p>
    <w:p w:rsidR="00361668" w:rsidRPr="00361668" w:rsidRDefault="00361668" w:rsidP="00361668">
      <w:pPr>
        <w:spacing w:before="100" w:beforeAutospacing="1" w:after="0" w:line="240" w:lineRule="auto"/>
        <w:ind w:left="2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:rsidR="00361668" w:rsidRPr="00361668" w:rsidRDefault="00361668" w:rsidP="0036166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литературы</w:t>
      </w:r>
    </w:p>
    <w:p w:rsidR="00361668" w:rsidRPr="00361668" w:rsidRDefault="00361668" w:rsidP="00361668">
      <w:pPr>
        <w:pageBreakBefore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Введение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жизнь человека зависит от различного рода информации, для управления которой требуются создания огромного количества баз и банков данных различного назначения.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базы данных (БД) можно применять к любой связанной между по определенному признаку информации, хранимой и ограниченной особым образо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м-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выполняется в СУБД MS ACCESS в виде таблиц. По сути Б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некоторое подобие картотеки, электронного хранилища данных, которые хранятся в компьютере в виде одного или нескольких файлов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курсовая работа рассматривает создание базы данных «Справочная ГИБДД». В курсовой работе разрабатывается БД, с помощью которой, можно будет вести отчет по любому водителю и его автомобилю. </w:t>
      </w:r>
    </w:p>
    <w:p w:rsidR="00361668" w:rsidRPr="00361668" w:rsidRDefault="00361668" w:rsidP="00361668">
      <w:pPr>
        <w:pageBreakBefore/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Проектирование базы данных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(БД)- совокупность взаимосвязанных и организованных по определенным правилам данных, которое отражает состояние объектов какой-то конкретной предметной области и отношения между этими объектами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БД осуществляется на основе трехуровневой архитектуры. Наглядно это представлено на рис.1</w:t>
      </w:r>
    </w:p>
    <w:p w:rsidR="00361668" w:rsidRPr="00361668" w:rsidRDefault="00361668" w:rsidP="0036166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9625" cy="4301490"/>
            <wp:effectExtent l="0" t="0" r="9525" b="3810"/>
            <wp:docPr id="7" name="Рисунок 7" descr="https://works.doklad.ru/images/SH1CxpQuUAY/m4545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.doklad.ru/images/SH1CxpQuUAY/m4545cb3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68" w:rsidRPr="00361668" w:rsidRDefault="00361668" w:rsidP="0036166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Рис.1. Трехуровневая архитектура</w:t>
      </w:r>
    </w:p>
    <w:p w:rsidR="00361668" w:rsidRPr="00361668" w:rsidRDefault="00361668" w:rsidP="00361668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Инфологическая модель Б</w:t>
      </w:r>
      <w:proofErr w:type="gramStart"/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модель, которая описывает данные предметной области с использованием естественного языка. Исходными данными могут быть стандартные справки. Бланки. Документы.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Информационнологическая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ь-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модель, в которой определена логика отношений, также данная модель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человекоориентированная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1668" w:rsidRPr="00361668" w:rsidRDefault="00361668" w:rsidP="00361668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Даталогическая</w:t>
      </w:r>
      <w:proofErr w:type="spellEnd"/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(Концептуальная) модель Б</w:t>
      </w:r>
      <w:proofErr w:type="gramStart"/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логическая организация данных и их взаимосвязь. Структурирование данных выполняется в соответствии с 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выбранной СУБД, которая строится на основе выбранной модели представления данных: иерархической, сетевой или реляционной. На данном этапе проектировщик создает структуру данных и организует связь между объектами.</w:t>
      </w:r>
    </w:p>
    <w:p w:rsidR="00361668" w:rsidRPr="00361668" w:rsidRDefault="00361668" w:rsidP="00361668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модель Б</w:t>
      </w:r>
      <w:proofErr w:type="gramStart"/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структура БД, реализованная в среде выбранной СУБД.</w:t>
      </w:r>
    </w:p>
    <w:p w:rsidR="00361668" w:rsidRPr="00361668" w:rsidRDefault="00361668" w:rsidP="00361668">
      <w:pPr>
        <w:spacing w:before="100" w:beforeAutospacing="1" w:after="100" w:afterAutospacing="1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при создании БД важно учитывать следующие параметры:</w:t>
      </w:r>
    </w:p>
    <w:p w:rsidR="00361668" w:rsidRPr="00361668" w:rsidRDefault="00361668" w:rsidP="003616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Б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правильность данных в любой момент времени</w:t>
      </w:r>
    </w:p>
    <w:p w:rsidR="00361668" w:rsidRPr="00361668" w:rsidRDefault="00361668" w:rsidP="003616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Избыточность Б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дублирование данных в нескольких таблицах (избыточность влечет за собой противоречивость данных, ее стараются исключить введением кодовых полей).</w:t>
      </w:r>
    </w:p>
    <w:p w:rsidR="00361668" w:rsidRPr="00361668" w:rsidRDefault="00361668" w:rsidP="00361668">
      <w:pPr>
        <w:spacing w:before="100" w:beforeAutospacing="1" w:after="100" w:afterAutospacing="1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проектирования Б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сокращение избыточных данных. Эта цель достигается с помощью теории нормализации баз данных.</w:t>
      </w:r>
    </w:p>
    <w:p w:rsidR="00361668" w:rsidRPr="00361668" w:rsidRDefault="00361668" w:rsidP="00361668">
      <w:pPr>
        <w:spacing w:before="100" w:beforeAutospacing="1" w:after="100" w:afterAutospacing="1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я-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разбиение таблиц на два или более, обладающими лучшими свойствами при внесении или изменении данных. В результате получается БД, в которой каждый факт появляется лишь в одном месте, что исключает избыточность информации.</w:t>
      </w:r>
    </w:p>
    <w:p w:rsidR="00361668" w:rsidRPr="00361668" w:rsidRDefault="00361668" w:rsidP="00361668">
      <w:pPr>
        <w:pageBreakBefore/>
        <w:spacing w:before="100" w:beforeAutospacing="1" w:after="100" w:afterAutospacing="1" w:line="36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Проектирование инфологической модели БД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инфологической модели является основной задачей при создании БД. Цель инфологической модел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и-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:rsidR="00361668" w:rsidRPr="00361668" w:rsidRDefault="00361668" w:rsidP="00361668">
      <w:pPr>
        <w:pageBreakBefore/>
        <w:spacing w:before="100" w:beforeAutospacing="1" w:after="100" w:afterAutospacing="1" w:line="360" w:lineRule="auto"/>
        <w:ind w:left="56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Проектирование </w:t>
      </w:r>
      <w:proofErr w:type="spellStart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даталогической</w:t>
      </w:r>
      <w:proofErr w:type="spellEnd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модели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даталогической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и-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важный этап в проектировании БД.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Датологическая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(концептуальная) модель- модель описывающая логику организации данных.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Датологическое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даталогической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Даталогическое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сводится к следующим этапам:</w:t>
      </w:r>
    </w:p>
    <w:p w:rsidR="00361668" w:rsidRPr="00361668" w:rsidRDefault="00361668" w:rsidP="00361668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таблиц.</w:t>
      </w:r>
    </w:p>
    <w:p w:rsidR="00361668" w:rsidRPr="00361668" w:rsidRDefault="00361668" w:rsidP="00361668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полей таблиц.</w:t>
      </w:r>
    </w:p>
    <w:p w:rsidR="00361668" w:rsidRPr="00361668" w:rsidRDefault="00361668" w:rsidP="00361668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типов данных в соответствии с выбранной СУБД.</w:t>
      </w:r>
    </w:p>
    <w:p w:rsidR="00361668" w:rsidRPr="00361668" w:rsidRDefault="00361668" w:rsidP="00361668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длины каждого поля таблиц.</w:t>
      </w:r>
    </w:p>
    <w:p w:rsidR="00361668" w:rsidRPr="00361668" w:rsidRDefault="00361668" w:rsidP="00361668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обязательности каждого поля.</w:t>
      </w:r>
    </w:p>
    <w:p w:rsidR="00361668" w:rsidRPr="00361668" w:rsidRDefault="00361668" w:rsidP="00361668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индексации каждого поля.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Структурирование данных выполняются на основе модели представления</w:t>
      </w:r>
    </w:p>
    <w:p w:rsidR="00361668" w:rsidRPr="00361668" w:rsidRDefault="00361668" w:rsidP="00361668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 Наиболее известны 3 модели представления данных: 1)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иерархоическая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; 2) сетевая; 3) реляционная.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Реляционная модель (от лат.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relation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- отношение) представляет собой совокупность простейших двумерных таблиц, связь между которыми осуществляется через одинаковые ключевые поля. Каждая строка такой таблицы называется записью, а столбе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ц-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полем. Каждая таблица описывает сущность предметной области.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Иерархическая модель. Иерархическая модель БД представляет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соьой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совокупность элементов, расположенных в порядке их подчинения от общего к частному и образующих перевернутое дерево (граф). Данная модель характеризуется такими параметрами, как уровни, узлы (информационная модель элемента, находящегося на 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данном уровне иерархии)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,с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вязи. Принцип работы модели таков, что несколько узлов более низкого уровня соединяются при помощи связи с одним узлом более высокого уровня.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Сетевая модель. Сетевая модель БД похожа 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иерархическую. Она имеет те же основные составляющие (узел, уровень, связь), однако в сетевой модели принята свободная связь между элементами разных уровней.</w:t>
      </w:r>
    </w:p>
    <w:p w:rsidR="00361668" w:rsidRPr="00361668" w:rsidRDefault="00361668" w:rsidP="00361668">
      <w:pPr>
        <w:pageBreakBefore/>
        <w:spacing w:before="100" w:beforeAutospacing="1" w:after="100" w:afterAutospacing="1" w:line="36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Проектирование физической модели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Физическая модель БД определяет способ размещения данных на носителях (устройствах внешней памяти), а также способ и средства организации эффективного доступа к ним. Поскольку СУБД функционирует в составе и под управлением операционной системы, то организация хранения данных и доступа к ним зависит от принципов и методов управления данными операционной системы. 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ранних СУБД, многие современные системы не предоставляют разработчику какого-либо выбора на этой стадии. Реально к вопросам проектирования физической модели можно отнести: </w:t>
      </w:r>
    </w:p>
    <w:p w:rsidR="00361668" w:rsidRPr="00361668" w:rsidRDefault="00361668" w:rsidP="00361668">
      <w:pPr>
        <w:numPr>
          <w:ilvl w:val="0"/>
          <w:numId w:val="4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схемы размещения данных (разделение по файлам или тип RAID-массива); </w:t>
      </w:r>
    </w:p>
    <w:p w:rsidR="00361668" w:rsidRPr="00361668" w:rsidRDefault="00361668" w:rsidP="00361668">
      <w:pPr>
        <w:numPr>
          <w:ilvl w:val="0"/>
          <w:numId w:val="4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числа и типа индексов (например,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кластеризованный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некластеризованный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MS SQL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 хранения БД определяется механизмами СУБД автоматически по умолчанию на основе спецификаций концептуальной схемы БД, и внутренняя схема в явном виде в таких системах не используется. Внешние схемы БД обычно конструируются на стадии разработки приложений. 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БД в СУБД ACCESS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9010" cy="2345690"/>
            <wp:effectExtent l="0" t="0" r="2540" b="0"/>
            <wp:docPr id="6" name="Рисунок 6" descr="https://works.doklad.ru/images/SH1CxpQuUAY/m18fca1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s.doklad.ru/images/SH1CxpQuUAY/m18fca11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 структурным элементом БД является таблица. В ней хранятся вводимые данные, а также структура базы (поля, их типы и свойства). Данная база состоит из нескольких таблиц созданных в режиме конструктора. См. рис.2.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Рис.2. Таблица ГИБДД в режиме конструктора.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связи между таблицами в БД необходимо определить ключевое поле, данные которого однозначно идентифицируют логическую запись таблицы (строку). Связь между таблицами позволяет связать данные из одной таблицы с данными другой. На рис.3. представлена таблица ГИБДД.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79160" cy="2846705"/>
            <wp:effectExtent l="0" t="0" r="2540" b="0"/>
            <wp:docPr id="5" name="Рисунок 5" descr="https://works.doklad.ru/images/SH1CxpQuUAY/m2774f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orks.doklad.ru/images/SH1CxpQuUAY/m2774f4b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Рис.2. Таблица ГИБДД в режиме таблица.</w:t>
      </w:r>
    </w:p>
    <w:p w:rsidR="00361668" w:rsidRPr="00361668" w:rsidRDefault="00361668" w:rsidP="00361668">
      <w:pPr>
        <w:spacing w:before="100" w:beforeAutospacing="1" w:after="270" w:line="360" w:lineRule="auto"/>
        <w:ind w:firstLine="709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61668" w:rsidRPr="00361668" w:rsidRDefault="00361668" w:rsidP="00361668">
      <w:pPr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Для создания связи между таблицами нужно нажать на панели инструментов </w:t>
      </w:r>
      <w:proofErr w:type="spellStart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Access</w:t>
      </w:r>
      <w:proofErr w:type="spellEnd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кнопку «Схема данных». В открывшемся окне диалога выбрать ключевое поле таблицы и протянуть мышью связь к соответствующему полю другой таблицы. На рис.4. изображена схема данных.</w:t>
      </w:r>
    </w:p>
    <w:p w:rsidR="00361668" w:rsidRPr="00361668" w:rsidRDefault="00361668" w:rsidP="003616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6448425" cy="3068955"/>
            <wp:effectExtent l="0" t="0" r="9525" b="0"/>
            <wp:docPr id="4" name="Рисунок 4" descr="https://works.doklad.ru/images/SH1CxpQuUAY/761f5f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orks.doklad.ru/images/SH1CxpQuUAY/761f5f9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68" w:rsidRPr="00361668" w:rsidRDefault="00361668" w:rsidP="003616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sz w:val="27"/>
          <w:szCs w:val="27"/>
          <w:lang w:eastAsia="ru-RU"/>
        </w:rPr>
        <w:t>Рис.4. Схема данных.</w:t>
      </w:r>
    </w:p>
    <w:p w:rsidR="00361668" w:rsidRPr="00361668" w:rsidRDefault="00361668" w:rsidP="00361668">
      <w:pPr>
        <w:pageBreakBefore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Создание запросов</w:t>
      </w:r>
    </w:p>
    <w:p w:rsidR="00361668" w:rsidRPr="00361668" w:rsidRDefault="00361668" w:rsidP="00361668">
      <w:pPr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Запро</w:t>
      </w:r>
      <w:proofErr w:type="gramStart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с-</w:t>
      </w:r>
      <w:proofErr w:type="gramEnd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это точное средство обработки данных, хранимых в таблицах </w:t>
      </w:r>
      <w:proofErr w:type="spellStart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Access</w:t>
      </w:r>
      <w:proofErr w:type="spellEnd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С помощью запросов можно просматривать, анализировать и изменять данные в нескольких таблицах. Они также используются в качестве источника данных для формы и отчетов. Запросы позволяют вычислить </w:t>
      </w:r>
      <w:proofErr w:type="gramStart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итоговое</w:t>
      </w:r>
      <w:proofErr w:type="gramEnd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значения и выводить их в компактном формате, подобно формату электронных таблиц, а также выполнять вычисления над группами записей.</w:t>
      </w:r>
    </w:p>
    <w:p w:rsidR="00361668" w:rsidRPr="00361668" w:rsidRDefault="00361668" w:rsidP="00361668">
      <w:pPr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 </w:t>
      </w:r>
      <w:proofErr w:type="spellStart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Access</w:t>
      </w:r>
      <w:proofErr w:type="spellEnd"/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можно создавать несколько типов запросов, например, запрос на выборку и запрос с параметром.</w:t>
      </w:r>
    </w:p>
    <w:p w:rsidR="00361668" w:rsidRPr="00361668" w:rsidRDefault="00361668" w:rsidP="00361668">
      <w:pPr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в запрос условия отбора позволяет выбрать из таблицы не все записи, а лишь те, которые удовлетворяет определенным критериям. Например, на рис.5. представлен запрос, при котором нужно вводить номер автомобиля.</w:t>
      </w:r>
    </w:p>
    <w:p w:rsidR="00361668" w:rsidRPr="00361668" w:rsidRDefault="00361668" w:rsidP="00361668">
      <w:pPr>
        <w:spacing w:before="100" w:beforeAutospacing="1" w:after="27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anchor distT="0" distB="0" distL="123825" distR="1238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14625" cy="1295400"/>
            <wp:effectExtent l="0" t="0" r="9525" b="0"/>
            <wp:wrapSquare wrapText="bothSides"/>
            <wp:docPr id="12" name="Рисунок 12" descr="https://works.doklad.ru/images/SH1CxpQuUAY/497f14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s.doklad.ru/images/SH1CxpQuUAY/497f142c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textWrapping" w:clear="left"/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anchor distT="0" distB="0" distL="123825" distR="1238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24150" cy="1295400"/>
            <wp:effectExtent l="0" t="0" r="0" b="0"/>
            <wp:wrapSquare wrapText="bothSides"/>
            <wp:docPr id="11" name="Рисунок 11" descr="https://works.doklad.ru/images/SH1CxpQuUAY/m4722e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orks.doklad.ru/images/SH1CxpQuUAY/m4722efff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textWrapping" w:clear="left"/>
      </w:r>
    </w:p>
    <w:p w:rsidR="00361668" w:rsidRPr="00361668" w:rsidRDefault="00361668" w:rsidP="00361668">
      <w:pPr>
        <w:pageBreakBefore/>
        <w:spacing w:before="100" w:beforeAutospacing="1" w:after="27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361668" w:rsidRPr="00361668" w:rsidRDefault="00361668" w:rsidP="00361668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71310" cy="1184910"/>
            <wp:effectExtent l="0" t="0" r="0" b="0"/>
            <wp:docPr id="3" name="Рисунок 3" descr="https://works.doklad.ru/images/SH1CxpQuUAY/5e3458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SH1CxpQuUAY/5e3458af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68" w:rsidRPr="00361668" w:rsidRDefault="00361668" w:rsidP="00361668">
      <w:pPr>
        <w:spacing w:before="100" w:beforeAutospacing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Рис.5. Запрос с параметром номера автомобиля.</w:t>
      </w:r>
    </w:p>
    <w:p w:rsidR="00361668" w:rsidRPr="00361668" w:rsidRDefault="00361668" w:rsidP="00361668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23825" distR="1238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14625" cy="1295400"/>
            <wp:effectExtent l="0" t="0" r="9525" b="0"/>
            <wp:wrapSquare wrapText="bothSides"/>
            <wp:docPr id="10" name="Рисунок 10" descr="https://works.doklad.ru/images/SH1CxpQuUAY/497f14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orks.doklad.ru/images/SH1CxpQuUAY/497f142c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23825" distR="1238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14625" cy="1295400"/>
            <wp:effectExtent l="0" t="0" r="9525" b="0"/>
            <wp:wrapSquare wrapText="bothSides"/>
            <wp:docPr id="9" name="Рисунок 9" descr="https://works.doklad.ru/images/SH1CxpQuUAY/722c3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SH1CxpQuUAY/722c355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668" w:rsidRPr="00361668" w:rsidRDefault="00361668" w:rsidP="00361668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15430" cy="1868805"/>
            <wp:effectExtent l="0" t="0" r="0" b="0"/>
            <wp:docPr id="2" name="Рисунок 2" descr="https://works.doklad.ru/images/SH1CxpQuUAY/37318d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orks.doklad.ru/images/SH1CxpQuUAY/37318d6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68" w:rsidRPr="00361668" w:rsidRDefault="00361668" w:rsidP="00361668">
      <w:pPr>
        <w:spacing w:before="100" w:beforeAutospacing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Рис.6. Запрос с параметром даты техосмотра.</w:t>
      </w:r>
    </w:p>
    <w:p w:rsidR="00361668" w:rsidRPr="00361668" w:rsidRDefault="00361668" w:rsidP="00361668">
      <w:pPr>
        <w:pageBreakBefore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Создание форм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а-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средства для ввода данных. Формы обеспечивают наиболее гибкий способ ввода, просмотра и удаления данных и фактически являются шаблонами, отображающими информацию. В форме каждое поле можно 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в точно заданном месте выбрать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нее цвет или заливку, добавить элементы управления текстом для эффективного ввода данных.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23825" distR="1238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15075" cy="3800475"/>
            <wp:effectExtent l="0" t="0" r="9525" b="9525"/>
            <wp:wrapSquare wrapText="bothSides"/>
            <wp:docPr id="8" name="Рисунок 8" descr="https://works.doklad.ru/images/SH1CxpQuUAY/m61cc7c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orks.doklad.ru/images/SH1CxpQuUAY/m61cc7c3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left"/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</w:t>
      </w:r>
      <w:proofErr w:type="spellEnd"/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 можно несколькими способами. Мастер форм является наиболее удобным способом создания форм. Он позволяет сэкономить время и быстро сконструировать удобную форму для записей любой таблицы. На рис.7. представлена форма, выполненная в режиме Мастер форм.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Рис.7. Форма ГИБДД.</w:t>
      </w:r>
    </w:p>
    <w:p w:rsidR="00361668" w:rsidRPr="00361668" w:rsidRDefault="00361668" w:rsidP="00361668">
      <w:pPr>
        <w:pageBreakBefore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Создание отчетов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- эффективное средство для просмотра и распечатки итоговой информации. Отчеты поддерживают самые разнообразные способы оформления и позволяют группировать данные, разбивая их на логически цельные блоки. Наиболее простой и удобный способ создания отчета - это Мастер отчетов.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и корректирование отчетов проводится в режиме Конструктора. При создании отчета в СУБД на каждом его листе указывается дата создания отчета, номер страницы и их общее число. По этим данным можно судить об объеме и данных на день создания отчета. На рис.8. представлен отчет «Дата техосмотра».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2670" cy="3903980"/>
            <wp:effectExtent l="0" t="0" r="0" b="1270"/>
            <wp:docPr id="1" name="Рисунок 1" descr="https://works.doklad.ru/images/SH1CxpQuUAY/10544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orks.doklad.ru/images/SH1CxpQuUAY/10544bda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Рис.8. Отчет «Дата техосмотра».</w:t>
      </w:r>
    </w:p>
    <w:p w:rsidR="00361668" w:rsidRPr="00361668" w:rsidRDefault="00361668" w:rsidP="00361668">
      <w:pPr>
        <w:pageBreakBefore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Заключение</w:t>
      </w:r>
    </w:p>
    <w:p w:rsidR="00361668" w:rsidRPr="00361668" w:rsidRDefault="00361668" w:rsidP="0036166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курсовая работа позволила облегчить работу сотрудников ГАИ, что значительно повысило скорость и качество обслуживания водителей. Также БД позволила автоматизировать составление отчетов с учетом таких критериев как: номер автомобиля, год регистрации, дата техосмотра. Таким образом, данная программа будет полезна для государственных организаций.</w:t>
      </w:r>
    </w:p>
    <w:p w:rsidR="00361668" w:rsidRPr="00361668" w:rsidRDefault="00361668" w:rsidP="00361668">
      <w:pPr>
        <w:pageBreakBefore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616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Список литературы</w:t>
      </w:r>
    </w:p>
    <w:p w:rsidR="00361668" w:rsidRPr="00361668" w:rsidRDefault="00361668" w:rsidP="00361668">
      <w:pPr>
        <w:numPr>
          <w:ilvl w:val="0"/>
          <w:numId w:val="5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Дубнов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2000. Проектирование баз данных/П.Ю. </w:t>
      </w:r>
      <w:proofErr w:type="spell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Дубно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Москва ДМК, 2000,- 271 c.</w:t>
      </w:r>
    </w:p>
    <w:p w:rsidR="00361668" w:rsidRPr="00361668" w:rsidRDefault="00361668" w:rsidP="00361668">
      <w:pPr>
        <w:numPr>
          <w:ilvl w:val="0"/>
          <w:numId w:val="5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Робинсон</w:t>
      </w:r>
      <w:r w:rsidRPr="003616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616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., Microsoft Access 2000; 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</w:t>
      </w:r>
      <w:r w:rsidRPr="003616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Курс; Пер с англ. – СПб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361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др.; Питер 2001.-511 с.</w:t>
      </w:r>
      <w:bookmarkStart w:id="0" w:name="_GoBack"/>
      <w:bookmarkEnd w:id="0"/>
    </w:p>
    <w:sectPr w:rsidR="00361668" w:rsidRPr="00361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1C14"/>
    <w:multiLevelType w:val="multilevel"/>
    <w:tmpl w:val="E8B6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95393"/>
    <w:multiLevelType w:val="multilevel"/>
    <w:tmpl w:val="DC06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31A78"/>
    <w:multiLevelType w:val="multilevel"/>
    <w:tmpl w:val="591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F72D3"/>
    <w:multiLevelType w:val="multilevel"/>
    <w:tmpl w:val="AA68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406F3B"/>
    <w:multiLevelType w:val="multilevel"/>
    <w:tmpl w:val="1436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9F578E"/>
    <w:multiLevelType w:val="multilevel"/>
    <w:tmpl w:val="4EB0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68"/>
    <w:rsid w:val="00101EEC"/>
    <w:rsid w:val="0036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1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1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16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16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6166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16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6166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16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6166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36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6166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6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1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1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16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16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6166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16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6166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16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6166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36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6166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6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4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80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1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2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1836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3173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3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2982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2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98257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4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2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9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0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96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9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4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8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7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.doklad.ru/copyright.html" TargetMode="External"/><Relationship Id="rId13" Type="http://schemas.openxmlformats.org/officeDocument/2006/relationships/image" Target="media/image2.wmf"/><Relationship Id="rId18" Type="http://schemas.openxmlformats.org/officeDocument/2006/relationships/control" Target="activeX/activeX5.xml"/><Relationship Id="rId26" Type="http://schemas.openxmlformats.org/officeDocument/2006/relationships/hyperlink" Target="https://works.doklad.ru/view/gcio-iRDtLc.html" TargetMode="External"/><Relationship Id="rId39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works.doklad.ru/view/w9HEl9jAeSo.html" TargetMode="External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hyperlink" Target="https://works.doklad.ru/publish.html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4.xml"/><Relationship Id="rId25" Type="http://schemas.openxmlformats.org/officeDocument/2006/relationships/hyperlink" Target="https://works.doklad.ru/view/gcio-iRDtLc.html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29" Type="http://schemas.openxmlformats.org/officeDocument/2006/relationships/hyperlink" Target="https://works.doklad.ru/view/SH1CxpQuUAY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rks.doklad.ru/" TargetMode="External"/><Relationship Id="rId11" Type="http://schemas.openxmlformats.org/officeDocument/2006/relationships/image" Target="media/image1.wmf"/><Relationship Id="rId24" Type="http://schemas.openxmlformats.org/officeDocument/2006/relationships/hyperlink" Target="https://works.doklad.ru/view/ga0FMmIkFuQ.html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hyperlink" Target="https://works.doklad.ru/view/ga0FMmIkFuQ.html" TargetMode="External"/><Relationship Id="rId28" Type="http://schemas.openxmlformats.org/officeDocument/2006/relationships/hyperlink" Target="https://works.doklad.ru/view/mFljnv5aMjM.html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works.doklad.ru/about.html" TargetMode="External"/><Relationship Id="rId19" Type="http://schemas.openxmlformats.org/officeDocument/2006/relationships/control" Target="activeX/activeX6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orks.doklad.ru/sendmail.html" TargetMode="External"/><Relationship Id="rId14" Type="http://schemas.openxmlformats.org/officeDocument/2006/relationships/control" Target="activeX/activeX2.xml"/><Relationship Id="rId22" Type="http://schemas.openxmlformats.org/officeDocument/2006/relationships/hyperlink" Target="https://works.doklad.ru/view/w9HEl9jAeSo.html" TargetMode="External"/><Relationship Id="rId27" Type="http://schemas.openxmlformats.org/officeDocument/2006/relationships/hyperlink" Target="https://works.doklad.ru/view/mFljnv5aMjM.html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2021-05-20T09:56:00Z</dcterms:created>
  <dcterms:modified xsi:type="dcterms:W3CDTF">2021-05-20T09:57:00Z</dcterms:modified>
</cp:coreProperties>
</file>