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8E5E" w14:textId="04B4F8D1" w:rsidR="005C047E" w:rsidRPr="00D847BF" w:rsidRDefault="008166C2" w:rsidP="008166C2">
      <w:pPr>
        <w:pStyle w:val="af8"/>
        <w:jc w:val="center"/>
        <w:rPr>
          <w:rFonts w:ascii="Times New Roman" w:hAnsi="Times New Roman"/>
          <w:color w:val="auto"/>
        </w:rPr>
      </w:pPr>
      <w:bookmarkStart w:id="0" w:name="_Toc152930587"/>
      <w:r w:rsidRPr="00D847BF">
        <w:rPr>
          <w:rFonts w:ascii="Times New Roman" w:hAnsi="Times New Roman"/>
          <w:color w:val="auto"/>
        </w:rPr>
        <w:t>Содержание</w:t>
      </w:r>
    </w:p>
    <w:bookmarkStart w:id="1" w:name="_Toc152930623"/>
    <w:bookmarkStart w:id="2" w:name="_Toc152932910"/>
    <w:p w14:paraId="7F8B0F89" w14:textId="77777777" w:rsidR="002C192C" w:rsidRPr="00742B5B" w:rsidRDefault="008166C2">
      <w:pPr>
        <w:pStyle w:val="12"/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939960" w:history="1">
        <w:r w:rsidR="002C192C" w:rsidRPr="002C192C">
          <w:rPr>
            <w:rStyle w:val="af0"/>
            <w:b w:val="0"/>
            <w:noProof/>
          </w:rPr>
          <w:t>Введение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_Toc152939960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5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14DFECAA" w14:textId="77777777" w:rsidR="002C192C" w:rsidRPr="00742B5B" w:rsidRDefault="00EB0A24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61" w:history="1">
        <w:r w:rsidR="002C192C" w:rsidRPr="002C192C">
          <w:rPr>
            <w:rStyle w:val="af0"/>
            <w:b w:val="0"/>
            <w:noProof/>
          </w:rPr>
          <w:t>1 Постановка задачи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_Toc152939961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6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6D86ECD4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2" w:history="1">
        <w:r w:rsidR="002C192C" w:rsidRPr="002C192C">
          <w:rPr>
            <w:rStyle w:val="af0"/>
            <w:noProof/>
          </w:rPr>
          <w:t>1.1 Описание предметной области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_Toc152939962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6</w:t>
        </w:r>
        <w:r w:rsidR="002C192C" w:rsidRPr="002C192C">
          <w:rPr>
            <w:noProof/>
            <w:webHidden/>
          </w:rPr>
          <w:fldChar w:fldCharType="end"/>
        </w:r>
      </w:hyperlink>
    </w:p>
    <w:p w14:paraId="6C386E42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3" w:history="1">
        <w:r w:rsidR="002C192C" w:rsidRPr="002C192C">
          <w:rPr>
            <w:rStyle w:val="af0"/>
            <w:noProof/>
          </w:rPr>
          <w:t>1.2 Актуальность решаемой задачи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_Toc152939963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6</w:t>
        </w:r>
        <w:r w:rsidR="002C192C" w:rsidRPr="002C192C">
          <w:rPr>
            <w:noProof/>
            <w:webHidden/>
          </w:rPr>
          <w:fldChar w:fldCharType="end"/>
        </w:r>
      </w:hyperlink>
    </w:p>
    <w:p w14:paraId="4BEAD3BC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4" w:history="1">
        <w:r w:rsidR="002C192C" w:rsidRPr="002C192C">
          <w:rPr>
            <w:rStyle w:val="af0"/>
            <w:noProof/>
          </w:rPr>
          <w:t>1.3 Анализ существующих решений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_Toc152939964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8</w:t>
        </w:r>
        <w:r w:rsidR="002C192C" w:rsidRPr="002C192C">
          <w:rPr>
            <w:noProof/>
            <w:webHidden/>
          </w:rPr>
          <w:fldChar w:fldCharType="end"/>
        </w:r>
      </w:hyperlink>
    </w:p>
    <w:p w14:paraId="0AC9B395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5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_Toc152939965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10</w:t>
        </w:r>
        <w:r w:rsidR="002C192C" w:rsidRPr="002C192C">
          <w:rPr>
            <w:noProof/>
            <w:webHidden/>
          </w:rPr>
          <w:fldChar w:fldCharType="end"/>
        </w:r>
      </w:hyperlink>
    </w:p>
    <w:p w14:paraId="76FB1E43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6" w:history="1">
        <w:r w:rsidR="002C192C" w:rsidRPr="002C192C">
          <w:rPr>
            <w:rStyle w:val="af0"/>
            <w:noProof/>
          </w:rPr>
          <w:t>1.4 Характеристика решаемой задачи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_Toc152939966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10</w:t>
        </w:r>
        <w:r w:rsidR="002C192C" w:rsidRPr="002C192C">
          <w:rPr>
            <w:noProof/>
            <w:webHidden/>
          </w:rPr>
          <w:fldChar w:fldCharType="end"/>
        </w:r>
      </w:hyperlink>
    </w:p>
    <w:p w14:paraId="1AC4E6F4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7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_Toc152939967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11</w:t>
        </w:r>
        <w:r w:rsidR="002C192C" w:rsidRPr="002C192C">
          <w:rPr>
            <w:noProof/>
            <w:webHidden/>
          </w:rPr>
          <w:fldChar w:fldCharType="end"/>
        </w:r>
      </w:hyperlink>
    </w:p>
    <w:p w14:paraId="0EDCE6CD" w14:textId="77777777" w:rsidR="002C192C" w:rsidRPr="00742B5B" w:rsidRDefault="00EB0A24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68" w:history="1">
        <w:r w:rsidR="002C192C" w:rsidRPr="002C192C">
          <w:rPr>
            <w:rStyle w:val="af0"/>
            <w:b w:val="0"/>
            <w:noProof/>
          </w:rPr>
          <w:t>2 Проектирование программного продукта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_Toc152939968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13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4B8EF6E0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9" w:history="1">
        <w:r w:rsidR="002C192C" w:rsidRPr="002C192C">
          <w:rPr>
            <w:rStyle w:val="af0"/>
            <w:noProof/>
          </w:rPr>
          <w:t>2.1 Разработка модели данных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_Toc152939969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13</w:t>
        </w:r>
        <w:r w:rsidR="002C192C" w:rsidRPr="002C192C">
          <w:rPr>
            <w:noProof/>
            <w:webHidden/>
          </w:rPr>
          <w:fldChar w:fldCharType="end"/>
        </w:r>
      </w:hyperlink>
    </w:p>
    <w:p w14:paraId="46A1D640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0" w:history="1">
        <w:r w:rsidR="002C192C" w:rsidRPr="002C192C">
          <w:rPr>
            <w:rStyle w:val="af0"/>
            <w:noProof/>
          </w:rPr>
          <w:t>2.2 Выбор программного обеспечения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_Toc152939970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19</w:t>
        </w:r>
        <w:r w:rsidR="002C192C" w:rsidRPr="002C192C">
          <w:rPr>
            <w:noProof/>
            <w:webHidden/>
          </w:rPr>
          <w:fldChar w:fldCharType="end"/>
        </w:r>
      </w:hyperlink>
    </w:p>
    <w:p w14:paraId="49A53E26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1" w:history="1">
        <w:r w:rsidR="002C192C" w:rsidRPr="002C192C">
          <w:rPr>
            <w:rStyle w:val="af0"/>
            <w:noProof/>
          </w:rPr>
          <w:t>2.3 Определение требований к техническим средствам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_Toc152939971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20</w:t>
        </w:r>
        <w:r w:rsidR="002C192C" w:rsidRPr="002C192C">
          <w:rPr>
            <w:noProof/>
            <w:webHidden/>
          </w:rPr>
          <w:fldChar w:fldCharType="end"/>
        </w:r>
      </w:hyperlink>
    </w:p>
    <w:p w14:paraId="634E1D08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2" w:history="1">
        <w:r w:rsidR="002C192C" w:rsidRPr="002C192C">
          <w:rPr>
            <w:rStyle w:val="af0"/>
            <w:noProof/>
          </w:rPr>
          <w:t>2.4 Защита информации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_Toc152939972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21</w:t>
        </w:r>
        <w:r w:rsidR="002C192C" w:rsidRPr="002C192C">
          <w:rPr>
            <w:noProof/>
            <w:webHidden/>
          </w:rPr>
          <w:fldChar w:fldCharType="end"/>
        </w:r>
      </w:hyperlink>
    </w:p>
    <w:p w14:paraId="46BCA4F5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3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_Toc152939973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21</w:t>
        </w:r>
        <w:r w:rsidR="002C192C" w:rsidRPr="002C192C">
          <w:rPr>
            <w:noProof/>
            <w:webHidden/>
          </w:rPr>
          <w:fldChar w:fldCharType="end"/>
        </w:r>
      </w:hyperlink>
    </w:p>
    <w:p w14:paraId="4E1117CE" w14:textId="77777777" w:rsidR="002C192C" w:rsidRPr="00742B5B" w:rsidRDefault="00EB0A24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74" w:history="1">
        <w:r w:rsidR="002C192C" w:rsidRPr="002C192C">
          <w:rPr>
            <w:rStyle w:val="af0"/>
            <w:b w:val="0"/>
            <w:noProof/>
          </w:rPr>
          <w:t>3 Разработка программного обеспечения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_Toc152939974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23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00CB1AA6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5" w:history="1">
        <w:r w:rsidR="002C192C" w:rsidRPr="002C192C">
          <w:rPr>
            <w:rStyle w:val="af0"/>
            <w:noProof/>
          </w:rPr>
          <w:t>3.1 Алгоритм решения задачи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_Toc152939975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23</w:t>
        </w:r>
        <w:r w:rsidR="002C192C" w:rsidRPr="002C192C">
          <w:rPr>
            <w:noProof/>
            <w:webHidden/>
          </w:rPr>
          <w:fldChar w:fldCharType="end"/>
        </w:r>
      </w:hyperlink>
    </w:p>
    <w:p w14:paraId="0AC9F97F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6" w:history="1">
        <w:r w:rsidR="002C192C" w:rsidRPr="002C192C">
          <w:rPr>
            <w:rStyle w:val="af0"/>
            <w:noProof/>
          </w:rPr>
          <w:t>3.2 Определение формы представления входных и выходных данных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_Toc152939976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23</w:t>
        </w:r>
        <w:r w:rsidR="002C192C" w:rsidRPr="002C192C">
          <w:rPr>
            <w:noProof/>
            <w:webHidden/>
          </w:rPr>
          <w:fldChar w:fldCharType="end"/>
        </w:r>
      </w:hyperlink>
    </w:p>
    <w:p w14:paraId="0175308B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7" w:history="1">
        <w:r w:rsidR="002C192C" w:rsidRPr="002C192C">
          <w:rPr>
            <w:rStyle w:val="af0"/>
            <w:noProof/>
          </w:rPr>
          <w:t>3.3 Тестирование программного модуля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_Toc152939977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26</w:t>
        </w:r>
        <w:r w:rsidR="002C192C" w:rsidRPr="002C192C">
          <w:rPr>
            <w:noProof/>
            <w:webHidden/>
          </w:rPr>
          <w:fldChar w:fldCharType="end"/>
        </w:r>
      </w:hyperlink>
    </w:p>
    <w:p w14:paraId="07D3F457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8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_Toc152939978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27</w:t>
        </w:r>
        <w:r w:rsidR="002C192C" w:rsidRPr="002C192C">
          <w:rPr>
            <w:noProof/>
            <w:webHidden/>
          </w:rPr>
          <w:fldChar w:fldCharType="end"/>
        </w:r>
      </w:hyperlink>
    </w:p>
    <w:p w14:paraId="69517366" w14:textId="77777777" w:rsidR="002C192C" w:rsidRPr="00742B5B" w:rsidRDefault="00EB0A24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79" w:history="1">
        <w:r w:rsidR="002C192C" w:rsidRPr="002C192C">
          <w:rPr>
            <w:rStyle w:val="af0"/>
            <w:b w:val="0"/>
            <w:noProof/>
          </w:rPr>
          <w:t>4 Энерго- и ресурсосбережение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_Toc152939979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28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74C5102E" w14:textId="77777777" w:rsidR="002C192C" w:rsidRPr="00742B5B" w:rsidRDefault="00EB0A24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80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_Toc152939980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29</w:t>
        </w:r>
        <w:r w:rsidR="002C192C" w:rsidRPr="002C192C">
          <w:rPr>
            <w:noProof/>
            <w:webHidden/>
          </w:rPr>
          <w:fldChar w:fldCharType="end"/>
        </w:r>
      </w:hyperlink>
    </w:p>
    <w:p w14:paraId="470AA5C7" w14:textId="77777777" w:rsidR="002C192C" w:rsidRPr="00742B5B" w:rsidRDefault="00EB0A24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81" w:history="1">
        <w:r w:rsidR="002C192C" w:rsidRPr="002C192C">
          <w:rPr>
            <w:rStyle w:val="af0"/>
            <w:b w:val="0"/>
            <w:noProof/>
          </w:rPr>
          <w:t>Заключение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_Toc152939981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30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7E86A0E0" w14:textId="77777777" w:rsidR="002C192C" w:rsidRPr="00742B5B" w:rsidRDefault="00EB0A24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82" w:history="1">
        <w:r w:rsidR="002C192C" w:rsidRPr="002C192C">
          <w:rPr>
            <w:rStyle w:val="af0"/>
            <w:b w:val="0"/>
            <w:noProof/>
          </w:rPr>
          <w:t>Список использованных источников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_Toc152939982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32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7F5AD1AB" w14:textId="3D9ED0A6" w:rsidR="004E0A52" w:rsidRDefault="008166C2" w:rsidP="008166C2">
      <w:pPr>
        <w:pStyle w:val="1"/>
      </w:pPr>
      <w:r>
        <w:fldChar w:fldCharType="end"/>
      </w:r>
      <w:r>
        <w:br w:type="page"/>
      </w:r>
      <w:bookmarkStart w:id="3" w:name="_Toc152939960"/>
      <w:r w:rsidR="004E0A52" w:rsidRPr="00FC39F8">
        <w:lastRenderedPageBreak/>
        <w:t>Введение</w:t>
      </w:r>
      <w:bookmarkEnd w:id="0"/>
      <w:bookmarkEnd w:id="1"/>
      <w:bookmarkEnd w:id="2"/>
      <w:bookmarkEnd w:id="3"/>
    </w:p>
    <w:p w14:paraId="37EE99AD" w14:textId="72FD3F33" w:rsidR="00C31F28" w:rsidRPr="00C31F28" w:rsidRDefault="00C31F28" w:rsidP="00C31F28">
      <w:pPr>
        <w:jc w:val="both"/>
        <w:rPr>
          <w:color w:val="000000"/>
          <w:szCs w:val="28"/>
        </w:rPr>
      </w:pPr>
      <w:r w:rsidRPr="00C31F28">
        <w:rPr>
          <w:color w:val="000000"/>
          <w:szCs w:val="28"/>
        </w:rPr>
        <w:t xml:space="preserve">Информационные технологии с каждым годом оказывают все большее </w:t>
      </w:r>
      <w:proofErr w:type="gramStart"/>
      <w:r w:rsidRPr="00C31F28">
        <w:rPr>
          <w:color w:val="000000"/>
          <w:szCs w:val="28"/>
        </w:rPr>
        <w:t>влияние</w:t>
      </w:r>
      <w:proofErr w:type="gramEnd"/>
      <w:r w:rsidRPr="00C31F28">
        <w:rPr>
          <w:color w:val="000000"/>
          <w:szCs w:val="28"/>
        </w:rPr>
        <w:t xml:space="preserve">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др.) и государственного управления, в том числе в военной сфере, связаны с внедрением информационных технологий.</w:t>
      </w:r>
    </w:p>
    <w:p w14:paraId="72F4B4B5" w14:textId="786E8C39" w:rsidR="00C31F28" w:rsidRPr="00C31F28" w:rsidRDefault="00C31F28" w:rsidP="00C31F28">
      <w:pPr>
        <w:jc w:val="both"/>
        <w:rPr>
          <w:color w:val="000000"/>
          <w:szCs w:val="28"/>
        </w:rPr>
      </w:pPr>
      <w:r w:rsidRPr="00C31F28">
        <w:rPr>
          <w:color w:val="000000"/>
          <w:szCs w:val="28"/>
        </w:rPr>
        <w:t>Неотъемлемой частью повседневной жизни уже стали коммуникации и поиск информации с использованием сети "Интернет", а также общение в социальных сетях. С каждым годом информационные технологии открывают все более широкие перспективы для повышения эффективности бизнеса и качества жизни граждан.</w:t>
      </w:r>
    </w:p>
    <w:p w14:paraId="3A42E0C4" w14:textId="24FF58C5" w:rsidR="00F15756" w:rsidRPr="00F15756" w:rsidRDefault="00C31F28" w:rsidP="00C31F28">
      <w:pPr>
        <w:jc w:val="both"/>
        <w:rPr>
          <w:szCs w:val="28"/>
        </w:rPr>
      </w:pPr>
      <w:r w:rsidRPr="00C31F28">
        <w:rPr>
          <w:color w:val="000000"/>
          <w:szCs w:val="28"/>
        </w:rPr>
        <w:t xml:space="preserve">Мировой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 индексом развития в странах информационно-коммуникационных технологий. </w:t>
      </w:r>
      <w:r w:rsidR="000A33A9">
        <w:rPr>
          <w:color w:val="000000"/>
          <w:szCs w:val="28"/>
        </w:rPr>
        <w:t>Цель курсового проекта: разработка информационной системы</w:t>
      </w:r>
      <w:r w:rsidR="00986B47">
        <w:rPr>
          <w:color w:val="000000"/>
          <w:szCs w:val="28"/>
        </w:rPr>
        <w:t xml:space="preserve"> </w:t>
      </w:r>
      <w:r w:rsidR="000A33A9">
        <w:rPr>
          <w:color w:val="000000"/>
          <w:szCs w:val="28"/>
        </w:rPr>
        <w:t xml:space="preserve">для автоматизации рабочего места в </w:t>
      </w:r>
      <w:r w:rsidR="003A436C">
        <w:rPr>
          <w:color w:val="000000"/>
          <w:szCs w:val="28"/>
        </w:rPr>
        <w:t>отделе инвентаризации в сфере медицинских услуг</w:t>
      </w:r>
      <w:r w:rsidR="000A33A9">
        <w:rPr>
          <w:color w:val="000000"/>
          <w:szCs w:val="28"/>
        </w:rPr>
        <w:t xml:space="preserve">. </w:t>
      </w:r>
      <w:r w:rsidR="000A33A9" w:rsidRPr="000A33A9">
        <w:rPr>
          <w:color w:val="000000"/>
          <w:szCs w:val="28"/>
        </w:rPr>
        <w:t xml:space="preserve">Результаты работы могут быть использованы для </w:t>
      </w:r>
      <w:r w:rsidR="000A33A9">
        <w:rPr>
          <w:color w:val="000000"/>
          <w:szCs w:val="28"/>
        </w:rPr>
        <w:t xml:space="preserve">организации учета </w:t>
      </w:r>
      <w:r w:rsidR="003A436C">
        <w:rPr>
          <w:color w:val="000000"/>
          <w:szCs w:val="28"/>
        </w:rPr>
        <w:t>материалов и инструментов,</w:t>
      </w:r>
      <w:r w:rsidR="000A33A9">
        <w:rPr>
          <w:color w:val="000000"/>
          <w:szCs w:val="28"/>
        </w:rPr>
        <w:t xml:space="preserve"> находящихся </w:t>
      </w:r>
      <w:r w:rsidR="003A436C">
        <w:rPr>
          <w:color w:val="000000"/>
          <w:szCs w:val="28"/>
        </w:rPr>
        <w:t>в медицинской организации</w:t>
      </w:r>
      <w:r w:rsidR="000A33A9">
        <w:rPr>
          <w:color w:val="000000"/>
          <w:szCs w:val="28"/>
        </w:rPr>
        <w:t xml:space="preserve">, контроля над поступлением и </w:t>
      </w:r>
      <w:r w:rsidR="003A436C">
        <w:rPr>
          <w:color w:val="000000"/>
          <w:szCs w:val="28"/>
        </w:rPr>
        <w:t>списанием</w:t>
      </w:r>
      <w:r w:rsidR="000A33A9">
        <w:rPr>
          <w:color w:val="000000"/>
          <w:szCs w:val="28"/>
        </w:rPr>
        <w:t xml:space="preserve"> </w:t>
      </w:r>
      <w:r w:rsidR="003A436C">
        <w:rPr>
          <w:color w:val="000000"/>
          <w:szCs w:val="28"/>
        </w:rPr>
        <w:t>материалов</w:t>
      </w:r>
      <w:r w:rsidR="00F15756" w:rsidRPr="00F15756">
        <w:rPr>
          <w:szCs w:val="28"/>
        </w:rPr>
        <w:t xml:space="preserve">, что позволит обеспечить </w:t>
      </w:r>
      <w:r w:rsidR="00357559" w:rsidRPr="00F15756">
        <w:rPr>
          <w:szCs w:val="28"/>
        </w:rPr>
        <w:t>лёгкость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 xml:space="preserve">и быстроту работы в </w:t>
      </w:r>
      <w:r w:rsidR="003A436C">
        <w:rPr>
          <w:szCs w:val="28"/>
        </w:rPr>
        <w:t xml:space="preserve">определении остатков, </w:t>
      </w:r>
      <w:r w:rsidR="00F15756" w:rsidRPr="00F15756">
        <w:rPr>
          <w:szCs w:val="28"/>
        </w:rPr>
        <w:t>а также оформлении и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заказ</w:t>
      </w:r>
      <w:r w:rsidR="003A436C">
        <w:rPr>
          <w:szCs w:val="28"/>
        </w:rPr>
        <w:t>ов на новое оборудование</w:t>
      </w:r>
      <w:r w:rsidR="00F15756" w:rsidRPr="00F15756">
        <w:rPr>
          <w:szCs w:val="28"/>
        </w:rPr>
        <w:t>.</w:t>
      </w:r>
    </w:p>
    <w:p w14:paraId="7A447D9B" w14:textId="358958CF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Задачами выпускной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являются:</w:t>
      </w:r>
    </w:p>
    <w:p w14:paraId="2B4DC641" w14:textId="65356CE3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источников по функционированию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систем аналогичных создаваемой</w:t>
      </w:r>
      <w:r w:rsidR="00F9534B">
        <w:rPr>
          <w:szCs w:val="28"/>
        </w:rPr>
        <w:t>,</w:t>
      </w:r>
      <w:r w:rsidRPr="00085370">
        <w:rPr>
          <w:szCs w:val="28"/>
        </w:rPr>
        <w:t xml:space="preserve"> в данной или смежных областях;</w:t>
      </w:r>
    </w:p>
    <w:p w14:paraId="70047B71" w14:textId="2F278679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обоснование значимости и актуальности объекта проектирования в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данной предметной области;</w:t>
      </w:r>
    </w:p>
    <w:p w14:paraId="6C8AA361" w14:textId="7F0056D8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возможных путей и способов проектирования решения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поставленн</w:t>
      </w:r>
      <w:r w:rsidR="003A436C">
        <w:rPr>
          <w:szCs w:val="28"/>
        </w:rPr>
        <w:t>ой</w:t>
      </w:r>
      <w:r w:rsidRPr="00085370">
        <w:rPr>
          <w:szCs w:val="28"/>
        </w:rPr>
        <w:t xml:space="preserve"> задач</w:t>
      </w:r>
      <w:r w:rsidR="003A436C">
        <w:rPr>
          <w:szCs w:val="28"/>
        </w:rPr>
        <w:t>и</w:t>
      </w:r>
      <w:r w:rsidRPr="00085370">
        <w:rPr>
          <w:szCs w:val="28"/>
        </w:rPr>
        <w:t>;</w:t>
      </w:r>
    </w:p>
    <w:p w14:paraId="2C5C7079" w14:textId="7942B20B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 xml:space="preserve">внедрение </w:t>
      </w:r>
      <w:r w:rsidR="003A436C">
        <w:rPr>
          <w:szCs w:val="28"/>
        </w:rPr>
        <w:t>ИС</w:t>
      </w:r>
      <w:r w:rsidRPr="00085370">
        <w:rPr>
          <w:szCs w:val="28"/>
        </w:rPr>
        <w:t xml:space="preserve"> в эксплуатацию </w:t>
      </w:r>
      <w:r w:rsidR="003A436C">
        <w:rPr>
          <w:szCs w:val="28"/>
        </w:rPr>
        <w:t>и дальнейшее её</w:t>
      </w:r>
      <w:r w:rsidRPr="00085370">
        <w:rPr>
          <w:szCs w:val="28"/>
        </w:rPr>
        <w:t xml:space="preserve"> сопровождение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на предприятии.</w:t>
      </w:r>
    </w:p>
    <w:p w14:paraId="30ADB165" w14:textId="3421F67E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Объектом исследования необходимого для написания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является отдел </w:t>
      </w:r>
      <w:r w:rsidR="003A436C">
        <w:rPr>
          <w:szCs w:val="28"/>
        </w:rPr>
        <w:t>занимающийся проведением плановой или внеплановой инвентаризации материалов и инструментов, как правило, это бухгалтерия</w:t>
      </w:r>
      <w:r w:rsidRPr="00F15756">
        <w:rPr>
          <w:szCs w:val="28"/>
        </w:rPr>
        <w:t>.</w:t>
      </w:r>
    </w:p>
    <w:p w14:paraId="06005E39" w14:textId="0F330CD5" w:rsidR="00F15756" w:rsidRPr="00231331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Предмет - процесс автоматизации в отделе </w:t>
      </w:r>
      <w:r w:rsidR="003A436C">
        <w:rPr>
          <w:szCs w:val="28"/>
        </w:rPr>
        <w:t>инвентаризации медицинских материалов</w:t>
      </w:r>
      <w:r w:rsidR="00085370">
        <w:rPr>
          <w:szCs w:val="28"/>
        </w:rPr>
        <w:t>.</w:t>
      </w:r>
    </w:p>
    <w:p w14:paraId="5A2A76C5" w14:textId="5B5ACDE5" w:rsidR="004E0A52" w:rsidRDefault="004E0A52" w:rsidP="002C76BC">
      <w:pPr>
        <w:pStyle w:val="1"/>
      </w:pPr>
      <w:r w:rsidRPr="00FC39F8">
        <w:br w:type="page"/>
      </w:r>
      <w:bookmarkStart w:id="4" w:name="_Toc152930588"/>
      <w:bookmarkStart w:id="5" w:name="_Toc152930624"/>
      <w:bookmarkStart w:id="6" w:name="_Toc152932911"/>
      <w:bookmarkStart w:id="7" w:name="_Toc152939961"/>
      <w:r w:rsidRPr="00FC39F8">
        <w:lastRenderedPageBreak/>
        <w:t>1 Постановка задачи</w:t>
      </w:r>
      <w:bookmarkEnd w:id="4"/>
      <w:bookmarkEnd w:id="5"/>
      <w:bookmarkEnd w:id="6"/>
      <w:bookmarkEnd w:id="7"/>
    </w:p>
    <w:p w14:paraId="2A1B41E7" w14:textId="329A584A" w:rsidR="004E0A52" w:rsidRPr="00FC39F8" w:rsidRDefault="004E0A52" w:rsidP="002C192C">
      <w:pPr>
        <w:pStyle w:val="2"/>
        <w:ind w:left="0"/>
      </w:pPr>
      <w:bookmarkStart w:id="8" w:name="_Toc152930589"/>
      <w:bookmarkStart w:id="9" w:name="_Toc152930625"/>
      <w:bookmarkStart w:id="10" w:name="_Toc152932912"/>
      <w:bookmarkStart w:id="11" w:name="_Toc152939962"/>
      <w:r w:rsidRPr="00FC39F8">
        <w:t>1.1 Описание предметной области</w:t>
      </w:r>
      <w:bookmarkEnd w:id="8"/>
      <w:bookmarkEnd w:id="9"/>
      <w:bookmarkEnd w:id="10"/>
      <w:bookmarkEnd w:id="11"/>
    </w:p>
    <w:p w14:paraId="3B1A27AF" w14:textId="7A9C45CA" w:rsidR="00B11803" w:rsidRDefault="00B11803" w:rsidP="003B46CD">
      <w:pPr>
        <w:tabs>
          <w:tab w:val="left" w:pos="7757"/>
        </w:tabs>
        <w:ind w:right="282"/>
        <w:jc w:val="both"/>
        <w:rPr>
          <w:szCs w:val="28"/>
        </w:rPr>
      </w:pPr>
      <w:r w:rsidRPr="00FC39F8">
        <w:rPr>
          <w:szCs w:val="28"/>
        </w:rPr>
        <w:t xml:space="preserve">Для проектируемой модели предметной областью является рабочее место </w:t>
      </w:r>
      <w:r w:rsidR="00DE282B">
        <w:rPr>
          <w:szCs w:val="28"/>
        </w:rPr>
        <w:t>бухгалтера занимающегося инвентаризацией, учетом остатков материальных средств медицинской организации</w:t>
      </w:r>
      <w:r w:rsidRPr="00FC39F8">
        <w:rPr>
          <w:szCs w:val="28"/>
        </w:rPr>
        <w:t xml:space="preserve">. </w:t>
      </w:r>
    </w:p>
    <w:p w14:paraId="042AC299" w14:textId="0AB60A5B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 xml:space="preserve">Система создается для информационного обеспечения </w:t>
      </w:r>
      <w:r w:rsidR="00D8507F">
        <w:rPr>
          <w:szCs w:val="28"/>
        </w:rPr>
        <w:t>бухгалтера при учете остатков материальных средств организации</w:t>
      </w:r>
      <w:r w:rsidRPr="009D4D61">
        <w:rPr>
          <w:szCs w:val="28"/>
        </w:rPr>
        <w:t>.</w:t>
      </w:r>
    </w:p>
    <w:p w14:paraId="56C9B393" w14:textId="74CF26B2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Определим основные задачи:</w:t>
      </w:r>
    </w:p>
    <w:p w14:paraId="41F3BE6F" w14:textId="526F9F66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</w:t>
      </w:r>
      <w:r>
        <w:rPr>
          <w:szCs w:val="28"/>
        </w:rPr>
        <w:t>п</w:t>
      </w:r>
      <w:r w:rsidRPr="009D4D61">
        <w:rPr>
          <w:szCs w:val="28"/>
        </w:rPr>
        <w:t>олной информации о</w:t>
      </w:r>
      <w:r w:rsidR="00D8507F">
        <w:rPr>
          <w:szCs w:val="28"/>
        </w:rPr>
        <w:t>б</w:t>
      </w:r>
      <w:r w:rsidRPr="009D4D61">
        <w:rPr>
          <w:szCs w:val="28"/>
        </w:rPr>
        <w:t xml:space="preserve"> </w:t>
      </w:r>
      <w:r w:rsidR="00D8507F">
        <w:rPr>
          <w:szCs w:val="28"/>
        </w:rPr>
        <w:t>остатках</w:t>
      </w:r>
      <w:r w:rsidRPr="009D4D61">
        <w:rPr>
          <w:szCs w:val="28"/>
        </w:rPr>
        <w:t>;</w:t>
      </w:r>
    </w:p>
    <w:p w14:paraId="50A9B005" w14:textId="632CE2DD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оформление </w:t>
      </w:r>
      <w:r w:rsidR="00D8507F">
        <w:rPr>
          <w:szCs w:val="28"/>
        </w:rPr>
        <w:t>заказа материалов</w:t>
      </w:r>
      <w:r w:rsidRPr="009D4D61">
        <w:rPr>
          <w:szCs w:val="28"/>
        </w:rPr>
        <w:t>;</w:t>
      </w:r>
    </w:p>
    <w:p w14:paraId="5EFACF15" w14:textId="6F41498D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информации о </w:t>
      </w:r>
      <w:r w:rsidR="00D8507F">
        <w:rPr>
          <w:szCs w:val="28"/>
        </w:rPr>
        <w:t>поставщиках</w:t>
      </w:r>
      <w:r w:rsidRPr="009D4D61">
        <w:rPr>
          <w:szCs w:val="28"/>
        </w:rPr>
        <w:t>;</w:t>
      </w:r>
    </w:p>
    <w:p w14:paraId="01119A0B" w14:textId="076EA4F1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оформление прихода </w:t>
      </w:r>
      <w:r w:rsidR="00D8507F">
        <w:rPr>
          <w:szCs w:val="28"/>
        </w:rPr>
        <w:t>материалов и их списания</w:t>
      </w:r>
      <w:r w:rsidRPr="009D4D61">
        <w:rPr>
          <w:szCs w:val="28"/>
        </w:rPr>
        <w:t>.</w:t>
      </w:r>
    </w:p>
    <w:p w14:paraId="4A65C5C5" w14:textId="663BA616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 xml:space="preserve">База данных должна содержать данные о </w:t>
      </w:r>
      <w:r w:rsidR="00D8507F">
        <w:rPr>
          <w:szCs w:val="28"/>
        </w:rPr>
        <w:t xml:space="preserve">сотрудниках, </w:t>
      </w:r>
      <w:r w:rsidR="00C80C77">
        <w:rPr>
          <w:szCs w:val="28"/>
        </w:rPr>
        <w:t>материалах в наличии и в заказах, организациях-поставщиках и организациях-</w:t>
      </w:r>
      <w:proofErr w:type="spellStart"/>
      <w:r w:rsidR="00C80C77">
        <w:rPr>
          <w:szCs w:val="28"/>
        </w:rPr>
        <w:t>утилизантах</w:t>
      </w:r>
      <w:proofErr w:type="spellEnd"/>
      <w:r w:rsidR="00C80C77">
        <w:rPr>
          <w:szCs w:val="28"/>
        </w:rPr>
        <w:t xml:space="preserve"> материалов</w:t>
      </w:r>
      <w:r w:rsidRPr="009D4D61">
        <w:rPr>
          <w:szCs w:val="28"/>
        </w:rPr>
        <w:t xml:space="preserve"> и предоставлять возможность получать разнообразные отчеты.</w:t>
      </w:r>
    </w:p>
    <w:p w14:paraId="4C061B24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Выделим основные сущности предметной области:</w:t>
      </w:r>
    </w:p>
    <w:p w14:paraId="7CB64DF0" w14:textId="70C202FA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>Бухгалтеры</w:t>
      </w:r>
      <w:r w:rsidR="009D4D61" w:rsidRPr="009D4D61">
        <w:rPr>
          <w:szCs w:val="28"/>
        </w:rPr>
        <w:t xml:space="preserve">. Атрибуты </w:t>
      </w:r>
      <w:r>
        <w:rPr>
          <w:szCs w:val="28"/>
        </w:rPr>
        <w:t>бухгалтеров</w:t>
      </w:r>
      <w:r w:rsidR="009D4D61" w:rsidRPr="009D4D61">
        <w:rPr>
          <w:szCs w:val="28"/>
        </w:rPr>
        <w:t>: код менеджера, ФИО.</w:t>
      </w:r>
    </w:p>
    <w:p w14:paraId="34CD469D" w14:textId="79D728FB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>Материалы</w:t>
      </w:r>
      <w:r w:rsidR="009D4D61" w:rsidRPr="009D4D61">
        <w:rPr>
          <w:szCs w:val="28"/>
        </w:rPr>
        <w:t xml:space="preserve">. Атрибуты </w:t>
      </w:r>
      <w:r>
        <w:rPr>
          <w:szCs w:val="28"/>
        </w:rPr>
        <w:t>материалов</w:t>
      </w:r>
      <w:r w:rsidR="009D4D61" w:rsidRPr="009D4D61">
        <w:rPr>
          <w:szCs w:val="28"/>
        </w:rPr>
        <w:t xml:space="preserve">: код, наименование, тип, категория. </w:t>
      </w:r>
      <w:r>
        <w:rPr>
          <w:szCs w:val="28"/>
        </w:rPr>
        <w:t>Медицинские материалы и инструменты</w:t>
      </w:r>
      <w:r w:rsidR="009D4D61" w:rsidRPr="009D4D61">
        <w:rPr>
          <w:szCs w:val="28"/>
        </w:rPr>
        <w:t xml:space="preserve"> можно разделить на разные типы, например, </w:t>
      </w:r>
      <w:r>
        <w:rPr>
          <w:szCs w:val="28"/>
        </w:rPr>
        <w:t>операционные инструменты</w:t>
      </w:r>
      <w:r w:rsidR="009D4D61" w:rsidRPr="009D4D61">
        <w:rPr>
          <w:szCs w:val="28"/>
        </w:rPr>
        <w:t xml:space="preserve">, </w:t>
      </w:r>
      <w:r>
        <w:rPr>
          <w:szCs w:val="28"/>
        </w:rPr>
        <w:t xml:space="preserve">расходные </w:t>
      </w:r>
      <w:r w:rsidR="009D4D61" w:rsidRPr="009D4D61">
        <w:rPr>
          <w:szCs w:val="28"/>
        </w:rPr>
        <w:t xml:space="preserve"> материалы и т.п.</w:t>
      </w:r>
    </w:p>
    <w:p w14:paraId="1540A9EF" w14:textId="5E9B7EFC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>Места хранения</w:t>
      </w:r>
      <w:r w:rsidR="009D4D61" w:rsidRPr="009D4D61">
        <w:rPr>
          <w:szCs w:val="28"/>
        </w:rPr>
        <w:t xml:space="preserve">. Атрибуты: код, название, </w:t>
      </w:r>
      <w:r>
        <w:rPr>
          <w:szCs w:val="28"/>
        </w:rPr>
        <w:t>место расположения в организации (кабинет и пр.)</w:t>
      </w:r>
      <w:r w:rsidR="009D4D61" w:rsidRPr="009D4D61">
        <w:rPr>
          <w:szCs w:val="28"/>
        </w:rPr>
        <w:t>.</w:t>
      </w:r>
    </w:p>
    <w:p w14:paraId="3643D955" w14:textId="1ACA6C6B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 xml:space="preserve">Поставщики и </w:t>
      </w:r>
      <w:proofErr w:type="spellStart"/>
      <w:r>
        <w:rPr>
          <w:b/>
          <w:szCs w:val="28"/>
        </w:rPr>
        <w:t>утилизанты</w:t>
      </w:r>
      <w:proofErr w:type="spellEnd"/>
      <w:r w:rsidR="009D4D61" w:rsidRPr="009D4D61">
        <w:rPr>
          <w:szCs w:val="28"/>
        </w:rPr>
        <w:t>. Атрибуты: код, ФИО</w:t>
      </w:r>
      <w:r>
        <w:rPr>
          <w:szCs w:val="28"/>
        </w:rPr>
        <w:t xml:space="preserve"> или название</w:t>
      </w:r>
      <w:r w:rsidR="009D4D61" w:rsidRPr="009D4D61">
        <w:rPr>
          <w:szCs w:val="28"/>
        </w:rPr>
        <w:t xml:space="preserve">, телефон, адрес, </w:t>
      </w:r>
      <w:r>
        <w:rPr>
          <w:szCs w:val="28"/>
        </w:rPr>
        <w:t>банковские реквизиты</w:t>
      </w:r>
      <w:r w:rsidR="009D4D61" w:rsidRPr="009D4D61">
        <w:rPr>
          <w:szCs w:val="28"/>
        </w:rPr>
        <w:t>.</w:t>
      </w:r>
    </w:p>
    <w:p w14:paraId="53647E52" w14:textId="463EA104" w:rsidR="009E0243" w:rsidRPr="00FC39F8" w:rsidRDefault="009E0243" w:rsidP="002C192C">
      <w:pPr>
        <w:pStyle w:val="2"/>
        <w:ind w:left="0"/>
      </w:pPr>
      <w:bookmarkStart w:id="12" w:name="_Toc152930590"/>
      <w:bookmarkStart w:id="13" w:name="_Toc152930626"/>
      <w:bookmarkStart w:id="14" w:name="_Toc152932913"/>
      <w:bookmarkStart w:id="15" w:name="_Toc152939963"/>
      <w:r w:rsidRPr="00FC39F8">
        <w:t>1.</w:t>
      </w:r>
      <w:r>
        <w:t>2</w:t>
      </w:r>
      <w:r w:rsidRPr="00FC39F8">
        <w:t xml:space="preserve"> Актуальность решаемой задачи</w:t>
      </w:r>
      <w:bookmarkEnd w:id="12"/>
      <w:bookmarkEnd w:id="13"/>
      <w:bookmarkEnd w:id="14"/>
      <w:bookmarkEnd w:id="15"/>
    </w:p>
    <w:p w14:paraId="16692B4F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В условиях плановой экономики и дефицита товаров и услуг, предприятия основное внимание уделяли процессу производства, а не сбыта. Продавец, товаровед, агент по закупкам и продаже, сбытовик были очень не престижными и даже обидными профессиями.</w:t>
      </w:r>
    </w:p>
    <w:p w14:paraId="68DFBF9F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Считалось, что главное произвести и больше выпустить товаров, а преуспеть в области их продажи может каждый, да и усилий особых прикладывать не надо, сами разойдутся. Эта же иллюзия сохранялась в 90-е гг. годы существования рынка, когда владельцы небольших отечественных предприятий сами занимались сбытом своих товаров.</w:t>
      </w:r>
    </w:p>
    <w:p w14:paraId="766980D9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Менеджер по продажам (</w:t>
      </w:r>
      <w:proofErr w:type="spellStart"/>
      <w:r w:rsidRPr="003540EF">
        <w:rPr>
          <w:szCs w:val="28"/>
          <w:highlight w:val="yellow"/>
        </w:rPr>
        <w:t>Sales</w:t>
      </w:r>
      <w:proofErr w:type="spellEnd"/>
      <w:r w:rsidRPr="003540EF">
        <w:rPr>
          <w:szCs w:val="28"/>
          <w:highlight w:val="yellow"/>
        </w:rPr>
        <w:t xml:space="preserve"> </w:t>
      </w:r>
      <w:proofErr w:type="spellStart"/>
      <w:r w:rsidRPr="003540EF">
        <w:rPr>
          <w:szCs w:val="28"/>
          <w:highlight w:val="yellow"/>
        </w:rPr>
        <w:t>manager</w:t>
      </w:r>
      <w:proofErr w:type="spellEnd"/>
      <w:r w:rsidRPr="003540EF">
        <w:rPr>
          <w:szCs w:val="28"/>
          <w:highlight w:val="yellow"/>
        </w:rPr>
        <w:t xml:space="preserve"> — SM) призван осуществлять связь между покупателями и торговыми и производящими организациями.</w:t>
      </w:r>
    </w:p>
    <w:p w14:paraId="1996B16A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Суть работы менеджера по продажам – реализация товара.</w:t>
      </w:r>
    </w:p>
    <w:p w14:paraId="1BC4774C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Как правило, товар продают через сеть посредников, которые, в свою очередь, доставляют товар в магазины или торговые точки.</w:t>
      </w:r>
    </w:p>
    <w:p w14:paraId="29008009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lastRenderedPageBreak/>
        <w:t>Для того чтобы поток сбываемого товара был равномерным и постоянным, необходимо установить и поддержать партнерские отношения с клиентами.</w:t>
      </w:r>
    </w:p>
    <w:p w14:paraId="18AD81FF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А после того, как подписан договор, следует проконтролировать поставку товара и выполнение участниками договора взятых на себя обязательств.</w:t>
      </w:r>
    </w:p>
    <w:p w14:paraId="440286DA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Одним словом, необходимо, сделать все, чтобы клиенты не пожалели о сделанной покупке и обращались в фирму снова и снова.</w:t>
      </w:r>
    </w:p>
    <w:p w14:paraId="52451939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Профессия менеджеров по продажам широко распространена в сфере оптовой торговли. В одних фирмах менеджеры по продажам работают напрямую с потребителями (особенно, если это крупный и дорогостоящий товар), в других, — с компаниями-</w:t>
      </w:r>
      <w:proofErr w:type="spellStart"/>
      <w:r w:rsidRPr="003540EF">
        <w:rPr>
          <w:szCs w:val="28"/>
          <w:highlight w:val="yellow"/>
        </w:rPr>
        <w:t>дистрибьютерами</w:t>
      </w:r>
      <w:proofErr w:type="spellEnd"/>
      <w:r w:rsidRPr="003540EF">
        <w:rPr>
          <w:szCs w:val="28"/>
          <w:highlight w:val="yellow"/>
        </w:rPr>
        <w:t>, которые приобретают партии товара и развозят их по магазинам, в третьих, — совмещают и ту, и другую схему продаж.</w:t>
      </w:r>
    </w:p>
    <w:p w14:paraId="5FD11469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 xml:space="preserve">Может показаться, что такая работа – сплошные телефонные звонки, </w:t>
      </w:r>
      <w:proofErr w:type="spellStart"/>
      <w:r w:rsidRPr="003540EF">
        <w:rPr>
          <w:szCs w:val="28"/>
          <w:highlight w:val="yellow"/>
        </w:rPr>
        <w:t>обзвон</w:t>
      </w:r>
      <w:proofErr w:type="spellEnd"/>
      <w:r w:rsidRPr="003540EF">
        <w:rPr>
          <w:szCs w:val="28"/>
          <w:highlight w:val="yellow"/>
        </w:rPr>
        <w:t xml:space="preserve"> «холодной базы», поиск потенциальных клиентов и переговоры.</w:t>
      </w:r>
    </w:p>
    <w:p w14:paraId="68E62346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Становится понятным, почему работодатели в качестве требований к полученному образованию, чаще всего, называют высшее профессиональное образование в сфере менеджмента, маркетинга, рекламы и PR. Для некоторых менеджеров необходимо владение специализированными ПО (например: 1С 8.0 «Управление торговлей»), обязательное знание иностранного языка и хороший уровень пользователя компьютерными программами.</w:t>
      </w:r>
    </w:p>
    <w:p w14:paraId="4B54BB1E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Набор необходимых профессиональные знаний, навыков, умения и компетенций менеджера по продажам в значительной степени зависят от той или иной отрасли или сферы их будущей деятельности и конкретных задач, которые решают руководители бизнеса.</w:t>
      </w:r>
    </w:p>
    <w:p w14:paraId="3BFF30A0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На рынке компаний потребительского сектора экономики, например, продажа услуг, для какого-нибудь, модного дома, от кандидата будут ждать обеспечения поиска и привлечения клиентов, работу с имеющейся клиентской базой, поиск корпоративных клиентов, заключение договоров, а также работа с социальными сетями.</w:t>
      </w:r>
    </w:p>
    <w:p w14:paraId="410D2844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К кандидату менеджера по продажам в этой сфере могут ожидать, скорее, наличие личных, чем профессиональных качеств, таких, как: напористость, коммуникабельность, опыт холодных продаж. Для такой работы достаточно среднего образования и около года стаж работы.</w:t>
      </w:r>
    </w:p>
    <w:p w14:paraId="30CE814F" w14:textId="77777777" w:rsidR="006D4060" w:rsidRPr="003540EF" w:rsidRDefault="006D4060" w:rsidP="006D4060">
      <w:pPr>
        <w:jc w:val="both"/>
        <w:rPr>
          <w:szCs w:val="28"/>
          <w:highlight w:val="yellow"/>
        </w:rPr>
      </w:pPr>
    </w:p>
    <w:p w14:paraId="7D438DE9" w14:textId="77777777" w:rsidR="006D4060" w:rsidRPr="003540EF" w:rsidRDefault="006D4060" w:rsidP="006D4060">
      <w:pPr>
        <w:jc w:val="both"/>
        <w:rPr>
          <w:szCs w:val="28"/>
          <w:highlight w:val="yellow"/>
        </w:rPr>
      </w:pPr>
      <w:r w:rsidRPr="003540EF">
        <w:rPr>
          <w:szCs w:val="28"/>
          <w:highlight w:val="yellow"/>
        </w:rPr>
        <w:t>Для компаний по продаже косметики могут быть требования наличия опыта работы в должности от 2-х лет. При этом приветствоваться будет опыт активных продаж именно косметической продукции. В том числе, не совсем демократично, могут выглядеть требования наличия Гражданство РФ.</w:t>
      </w:r>
    </w:p>
    <w:p w14:paraId="02B3A1C2" w14:textId="77777777" w:rsidR="006D4060" w:rsidRPr="006D4060" w:rsidRDefault="006D4060" w:rsidP="006D4060">
      <w:pPr>
        <w:jc w:val="both"/>
        <w:rPr>
          <w:szCs w:val="28"/>
        </w:rPr>
      </w:pPr>
      <w:r w:rsidRPr="003540EF">
        <w:rPr>
          <w:szCs w:val="28"/>
          <w:highlight w:val="yellow"/>
        </w:rPr>
        <w:t>В сфере услуг есть свои особенности и требования к кандидатам на должность менеджера по продажам.</w:t>
      </w:r>
    </w:p>
    <w:p w14:paraId="6C7D167D" w14:textId="70E840FC" w:rsidR="00F9534B" w:rsidRPr="00FC39F8" w:rsidRDefault="00F9534B" w:rsidP="002C192C">
      <w:pPr>
        <w:pStyle w:val="2"/>
        <w:ind w:left="0"/>
      </w:pPr>
      <w:bookmarkStart w:id="16" w:name="_Toc152932914"/>
      <w:bookmarkStart w:id="17" w:name="_Toc152939964"/>
      <w:r>
        <w:lastRenderedPageBreak/>
        <w:t>1.</w:t>
      </w:r>
      <w:r w:rsidR="009E0243">
        <w:t>3</w:t>
      </w:r>
      <w:r>
        <w:t xml:space="preserve"> Анализ существующих решений</w:t>
      </w:r>
      <w:bookmarkEnd w:id="16"/>
      <w:bookmarkEnd w:id="17"/>
    </w:p>
    <w:p w14:paraId="7B6B8888" w14:textId="017E107A" w:rsidR="003540EF" w:rsidRPr="003540EF" w:rsidRDefault="003540EF" w:rsidP="003540EF">
      <w:pPr>
        <w:jc w:val="both"/>
        <w:rPr>
          <w:b/>
          <w:szCs w:val="28"/>
        </w:rPr>
      </w:pPr>
      <w:bookmarkStart w:id="18" w:name="_Toc152932915"/>
      <w:bookmarkStart w:id="19" w:name="_Toc152939965"/>
      <w:proofErr w:type="spellStart"/>
      <w:r w:rsidRPr="003540EF">
        <w:rPr>
          <w:b/>
          <w:szCs w:val="28"/>
        </w:rPr>
        <w:t>EqMan</w:t>
      </w:r>
      <w:proofErr w:type="spellEnd"/>
    </w:p>
    <w:p w14:paraId="2F4662FD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Универсальная программа для инвентаризации с большим набором возможностей. Сверки, учет ТМЦ и инструмента, аналитика, контроль перемещений. Кроме стандартных функций </w:t>
      </w:r>
      <w:hyperlink r:id="rId9" w:tgtFrame="_blank" w:history="1">
        <w:proofErr w:type="spellStart"/>
        <w:r w:rsidRPr="003540EF">
          <w:rPr>
            <w:rStyle w:val="af0"/>
            <w:color w:val="auto"/>
            <w:szCs w:val="28"/>
            <w:u w:val="none"/>
          </w:rPr>
          <w:t>Eqman</w:t>
        </w:r>
        <w:proofErr w:type="spellEnd"/>
      </w:hyperlink>
      <w:r w:rsidRPr="003540EF">
        <w:rPr>
          <w:szCs w:val="28"/>
        </w:rPr>
        <w:t xml:space="preserve"> облегчает отчетность и подготовку документов, формирует статистику и выборки.</w:t>
      </w:r>
    </w:p>
    <w:p w14:paraId="3A503EF4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Эта программа инвентаризации предприятия подходит для производственных и строительных фирм, аптек и медицинских клиник, IT-компаний и офисов, торговых фирм и других направлений. Внедряется за один день, работает не только на ПК, но и на смартфонах и планшетах. </w:t>
      </w:r>
    </w:p>
    <w:p w14:paraId="338BF593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Цены демократичные – минимальный пакет на 2 пользователя от $10 в месяц. Преимущество в наличии нескольких тарифов. Подходящий пакет может выбрать и маленький овощной киоск и огромная производственная корпорация. Максимальный тариф с неограниченным количеством пользователей стоит всего $100 в месяц. Также важно отметить бессрочный пробный период, в котором есть весь базовый функционал.</w:t>
      </w:r>
    </w:p>
    <w:p w14:paraId="1B58E790" w14:textId="08263400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Total</w:t>
      </w:r>
      <w:proofErr w:type="spellEnd"/>
      <w:r w:rsidRPr="003540EF">
        <w:rPr>
          <w:b/>
          <w:szCs w:val="28"/>
        </w:rPr>
        <w:t xml:space="preserve"> </w:t>
      </w:r>
      <w:proofErr w:type="spellStart"/>
      <w:r w:rsidRPr="003540EF">
        <w:rPr>
          <w:b/>
          <w:szCs w:val="28"/>
        </w:rPr>
        <w:t>Network</w:t>
      </w:r>
      <w:proofErr w:type="spellEnd"/>
      <w:r w:rsidRPr="003540EF">
        <w:rPr>
          <w:b/>
          <w:szCs w:val="28"/>
        </w:rPr>
        <w:t xml:space="preserve"> </w:t>
      </w:r>
      <w:proofErr w:type="spellStart"/>
      <w:r w:rsidRPr="003540EF">
        <w:rPr>
          <w:b/>
          <w:szCs w:val="28"/>
        </w:rPr>
        <w:t>Inventory</w:t>
      </w:r>
      <w:proofErr w:type="spellEnd"/>
      <w:r w:rsidRPr="003540EF">
        <w:rPr>
          <w:b/>
          <w:szCs w:val="28"/>
        </w:rPr>
        <w:t xml:space="preserve"> 5 (</w:t>
      </w:r>
      <w:proofErr w:type="spellStart"/>
      <w:proofErr w:type="gramStart"/>
      <w:r w:rsidRPr="003540EF">
        <w:rPr>
          <w:b/>
          <w:szCs w:val="28"/>
        </w:rPr>
        <w:t>Проф</w:t>
      </w:r>
      <w:proofErr w:type="spellEnd"/>
      <w:proofErr w:type="gramEnd"/>
      <w:r w:rsidRPr="003540EF">
        <w:rPr>
          <w:b/>
          <w:szCs w:val="28"/>
        </w:rPr>
        <w:t>)</w:t>
      </w:r>
    </w:p>
    <w:p w14:paraId="056F53CB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Эта платформа отличается от других тем, что кроме стандартного набора инструментов имеет также базу для ведения учета лицензий и </w:t>
      </w:r>
      <w:proofErr w:type="gramStart"/>
      <w:r w:rsidRPr="003540EF">
        <w:rPr>
          <w:szCs w:val="28"/>
        </w:rPr>
        <w:t>ПО</w:t>
      </w:r>
      <w:proofErr w:type="gramEnd"/>
      <w:r w:rsidRPr="003540EF">
        <w:rPr>
          <w:szCs w:val="28"/>
        </w:rPr>
        <w:t xml:space="preserve">. Также доступно хранение разных лицензионных ключей, настройка предупреждения об окончании срока действия лицензии, автоматическое определение статуса. Удобно всю эту информацию держать в одном месте и контролировать. Это отличное приложение для инвентаризации для компаний сфер IT и </w:t>
      </w:r>
      <w:proofErr w:type="spellStart"/>
      <w:r w:rsidRPr="003540EF">
        <w:rPr>
          <w:szCs w:val="28"/>
        </w:rPr>
        <w:t>digital</w:t>
      </w:r>
      <w:proofErr w:type="spellEnd"/>
      <w:r w:rsidRPr="003540EF">
        <w:rPr>
          <w:szCs w:val="28"/>
        </w:rPr>
        <w:t>, а также тех, кто применяет много разноплановых лицензионных приложений, за статусом которых нужно следить. Сам модуль сложно назвать простым в сравнении с другими его элементами, но польза такого инструмента явно превышает затраты на его освоение.</w:t>
      </w:r>
    </w:p>
    <w:p w14:paraId="1AEE5536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В сервисе удобно и легко создавать карту сети – это осуществляется простым перетаскиванием объектов и обозначением связи между ними. Можно сделать разбивку по подразделениям, этажам, офисам, отделам. </w:t>
      </w:r>
    </w:p>
    <w:p w14:paraId="4447B084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Преимущества: простота внедрения и настройки, а также интуитивно понятный интерфейс. Главный недостаток: установка доступна исключительно на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>-системы, что ограничивает круг пользователей довольно существенно.</w:t>
      </w:r>
    </w:p>
    <w:p w14:paraId="0D4B7EC4" w14:textId="20491CC0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 xml:space="preserve">EMCO </w:t>
      </w:r>
      <w:proofErr w:type="spellStart"/>
      <w:r w:rsidRPr="003540EF">
        <w:rPr>
          <w:b/>
          <w:szCs w:val="28"/>
        </w:rPr>
        <w:t>Network</w:t>
      </w:r>
      <w:proofErr w:type="spellEnd"/>
      <w:r w:rsidRPr="003540EF">
        <w:rPr>
          <w:b/>
          <w:szCs w:val="28"/>
        </w:rPr>
        <w:t xml:space="preserve"> </w:t>
      </w:r>
      <w:proofErr w:type="spellStart"/>
      <w:r w:rsidRPr="003540EF">
        <w:rPr>
          <w:b/>
          <w:szCs w:val="28"/>
        </w:rPr>
        <w:t>Inventory</w:t>
      </w:r>
      <w:proofErr w:type="spellEnd"/>
    </w:p>
    <w:p w14:paraId="6464D40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Этот сервис инвентаризации также заточен преимущественно под учет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 xml:space="preserve">-устройств и пользуется спросом у крупных организаций офисного типа, </w:t>
      </w:r>
      <w:proofErr w:type="spellStart"/>
      <w:proofErr w:type="gramStart"/>
      <w:r w:rsidRPr="003540EF">
        <w:rPr>
          <w:szCs w:val="28"/>
        </w:rPr>
        <w:t>колл</w:t>
      </w:r>
      <w:proofErr w:type="spellEnd"/>
      <w:r w:rsidRPr="003540EF">
        <w:rPr>
          <w:szCs w:val="28"/>
        </w:rPr>
        <w:t>-центров</w:t>
      </w:r>
      <w:proofErr w:type="gramEnd"/>
      <w:r w:rsidRPr="003540EF">
        <w:rPr>
          <w:szCs w:val="28"/>
        </w:rPr>
        <w:t xml:space="preserve">, вычислительных бюро и т.п. EMCO </w:t>
      </w:r>
      <w:proofErr w:type="spellStart"/>
      <w:r w:rsidRPr="003540EF">
        <w:rPr>
          <w:szCs w:val="28"/>
        </w:rPr>
        <w:t>Network</w:t>
      </w:r>
      <w:proofErr w:type="spellEnd"/>
      <w:r w:rsidRPr="003540EF">
        <w:rPr>
          <w:szCs w:val="28"/>
        </w:rPr>
        <w:t xml:space="preserve"> </w:t>
      </w:r>
      <w:proofErr w:type="spellStart"/>
      <w:r w:rsidRPr="003540EF">
        <w:rPr>
          <w:szCs w:val="28"/>
        </w:rPr>
        <w:t>Inventory</w:t>
      </w:r>
      <w:proofErr w:type="spellEnd"/>
      <w:r w:rsidRPr="003540EF">
        <w:rPr>
          <w:szCs w:val="28"/>
        </w:rPr>
        <w:t xml:space="preserve"> </w:t>
      </w:r>
      <w:proofErr w:type="gramStart"/>
      <w:r w:rsidRPr="003540EF">
        <w:rPr>
          <w:szCs w:val="28"/>
        </w:rPr>
        <w:t>предназначена</w:t>
      </w:r>
      <w:proofErr w:type="gramEnd"/>
      <w:r w:rsidRPr="003540EF">
        <w:rPr>
          <w:szCs w:val="28"/>
        </w:rPr>
        <w:t xml:space="preserve"> для сбора и структуризации сведений о программной и аппаратной части ПК. Также есть способ сканирования файловой системы удаленных устройств, а еще ключей реестра.</w:t>
      </w:r>
    </w:p>
    <w:p w14:paraId="0B271911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EMCO </w:t>
      </w:r>
      <w:proofErr w:type="spellStart"/>
      <w:r w:rsidRPr="003540EF">
        <w:rPr>
          <w:szCs w:val="28"/>
        </w:rPr>
        <w:t>Network</w:t>
      </w:r>
      <w:proofErr w:type="spellEnd"/>
      <w:r w:rsidRPr="003540EF">
        <w:rPr>
          <w:szCs w:val="28"/>
        </w:rPr>
        <w:t xml:space="preserve"> </w:t>
      </w:r>
      <w:proofErr w:type="spellStart"/>
      <w:r w:rsidRPr="003540EF">
        <w:rPr>
          <w:szCs w:val="28"/>
        </w:rPr>
        <w:t>Inventory</w:t>
      </w:r>
      <w:proofErr w:type="spellEnd"/>
      <w:r w:rsidRPr="003540EF">
        <w:rPr>
          <w:szCs w:val="28"/>
        </w:rPr>
        <w:t xml:space="preserve"> на рынке довольно давно, с 2007, но она не устаревшая – постоянно выходят обновления. К устаревшим элементам относится дизайн, но это никак не влияет на пользу софта.</w:t>
      </w:r>
    </w:p>
    <w:p w14:paraId="75F952B3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lastRenderedPageBreak/>
        <w:t xml:space="preserve">Преимущества: простота интерфейса, стабильность работы, обновления в рамках старшей версии. Минусы: подходит только для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>-устройств, устаревший дизайн. Стоимость: от $89 за лицензию на 25 устройств.</w:t>
      </w:r>
    </w:p>
    <w:p w14:paraId="78E69FB3" w14:textId="79EDFFC3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Go</w:t>
      </w:r>
      <w:proofErr w:type="spellEnd"/>
      <w:r w:rsidRPr="003540EF">
        <w:rPr>
          <w:b/>
          <w:szCs w:val="28"/>
        </w:rPr>
        <w:t>-RFID</w:t>
      </w:r>
    </w:p>
    <w:p w14:paraId="321335AB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Неплохая программа для инвентаризации имущества для крупных и средних организаций. Главное достоинство – наличие облачного пакета. Также есть решение в коробке, которое будет интересно компаниям с собственными мощными серверами. Есть формирование документов, </w:t>
      </w:r>
      <w:proofErr w:type="spellStart"/>
      <w:r w:rsidRPr="003540EF">
        <w:rPr>
          <w:szCs w:val="28"/>
        </w:rPr>
        <w:t>автопланирование</w:t>
      </w:r>
      <w:proofErr w:type="spellEnd"/>
      <w:r w:rsidRPr="003540EF">
        <w:rPr>
          <w:szCs w:val="28"/>
        </w:rPr>
        <w:t xml:space="preserve">, аналитика, настраиваемые уведомления. Есть модули для складского учета, ремонта и техобслуживания. Из недостатков отметим отсутствие системы сканирования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 xml:space="preserve"> и меток, что для современного приложения довольно плохо и неудобно.</w:t>
      </w:r>
    </w:p>
    <w:p w14:paraId="25FE9C51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Лицензия покупается ежемесячно, стоимость зависит от количества операторов и резервируемого объема данных. Стартовая стоимость – от $250. </w:t>
      </w:r>
    </w:p>
    <w:p w14:paraId="33BF95EF" w14:textId="302F432D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БИТ.WMS</w:t>
      </w:r>
    </w:p>
    <w:p w14:paraId="720CEF7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Эта программа инвентаризации предприятия предназначена для применения в интенсивном режиме и отлично подойдет объектам с большими складами и оборотами. Она поможет организовать хранение, автоматизировать складские операции, контролировать количество ТМЦ. Интегрируется со складским оборудованием, в том числе приспособлениями считывания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 xml:space="preserve"> и RFID-меток. </w:t>
      </w:r>
    </w:p>
    <w:p w14:paraId="754BD59D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Главная особенность и преимущество – визуализация склада в 3D благодаря дополнительным модулям. Также стоит отметить функцию управления несколькими складами, прогнозирование.  Идет на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 xml:space="preserve"> и </w:t>
      </w:r>
      <w:proofErr w:type="spellStart"/>
      <w:r w:rsidRPr="003540EF">
        <w:rPr>
          <w:szCs w:val="28"/>
        </w:rPr>
        <w:t>Android</w:t>
      </w:r>
      <w:proofErr w:type="spellEnd"/>
      <w:r w:rsidRPr="003540EF">
        <w:rPr>
          <w:szCs w:val="28"/>
        </w:rPr>
        <w:t>. Для подключения придется отдать не менее $2200.</w:t>
      </w:r>
    </w:p>
    <w:p w14:paraId="794ECE02" w14:textId="64BF59DE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Goods</w:t>
      </w:r>
      <w:proofErr w:type="spellEnd"/>
    </w:p>
    <w:p w14:paraId="087F07FC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Доступная и простая программа для инвентаризации имущества, не требующая особого обучения персонала. Хотя производитель предлагает тренинги для повышения эффективности использования </w:t>
      </w:r>
      <w:proofErr w:type="spellStart"/>
      <w:r w:rsidRPr="003540EF">
        <w:rPr>
          <w:szCs w:val="28"/>
        </w:rPr>
        <w:t>Goods</w:t>
      </w:r>
      <w:proofErr w:type="spellEnd"/>
      <w:r w:rsidRPr="003540EF">
        <w:rPr>
          <w:szCs w:val="28"/>
        </w:rPr>
        <w:t xml:space="preserve"> за дополнительную плату. Есть сканирование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>, аналитики, уведомлений, автоматического планирования, управления запасами и формирования документов. </w:t>
      </w:r>
    </w:p>
    <w:p w14:paraId="0C620F97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В основном </w:t>
      </w:r>
      <w:proofErr w:type="spellStart"/>
      <w:r w:rsidRPr="003540EF">
        <w:rPr>
          <w:szCs w:val="28"/>
        </w:rPr>
        <w:t>Goods</w:t>
      </w:r>
      <w:proofErr w:type="spellEnd"/>
      <w:r w:rsidRPr="003540EF">
        <w:rPr>
          <w:szCs w:val="28"/>
        </w:rPr>
        <w:t xml:space="preserve"> подходит мелким предприятиям без особых требований к задачам, хотя примерно тот же функционал можно получить в бесплатной версии </w:t>
      </w:r>
      <w:hyperlink r:id="rId10" w:history="1">
        <w:proofErr w:type="spellStart"/>
        <w:r w:rsidRPr="003540EF">
          <w:rPr>
            <w:rStyle w:val="af0"/>
            <w:color w:val="auto"/>
            <w:szCs w:val="28"/>
            <w:u w:val="none"/>
          </w:rPr>
          <w:t>Eqman</w:t>
        </w:r>
        <w:proofErr w:type="spellEnd"/>
      </w:hyperlink>
      <w:r w:rsidRPr="003540EF">
        <w:rPr>
          <w:szCs w:val="28"/>
        </w:rPr>
        <w:t xml:space="preserve">. Стартовая цена </w:t>
      </w:r>
      <w:proofErr w:type="spellStart"/>
      <w:r w:rsidRPr="003540EF">
        <w:rPr>
          <w:szCs w:val="28"/>
        </w:rPr>
        <w:t>Goods</w:t>
      </w:r>
      <w:proofErr w:type="spellEnd"/>
      <w:r w:rsidRPr="003540EF">
        <w:rPr>
          <w:szCs w:val="28"/>
        </w:rPr>
        <w:t xml:space="preserve"> от $70 в месяц.</w:t>
      </w:r>
    </w:p>
    <w:p w14:paraId="28FCBA72" w14:textId="5E94C78D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Бухсофт</w:t>
      </w:r>
      <w:proofErr w:type="spellEnd"/>
    </w:p>
    <w:p w14:paraId="6D92AA6A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Современный бухгалтерский софт, программа для инвентаризации имущества и автоматизации бизнеса в целом. Позволяет также вести бухгалтерский и зарплатный учет, предусмотрено составление отчетности, аналитики. Работает также в облаке, что удобно и современно. Из недостатков – нет сканирования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>, уведомлений. Также широкий функционал может не подойти под конкретные цели компании, нужно внимательно вникнуть в возможности и назначение сервиса. Но привлекает и невысокая стоимость – от $25 в месяц.</w:t>
      </w:r>
    </w:p>
    <w:p w14:paraId="2EA0A563" w14:textId="32BD78FA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lastRenderedPageBreak/>
        <w:t>Анти Склад</w:t>
      </w:r>
    </w:p>
    <w:p w14:paraId="61438F36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Платформа востребована среди компаний розничной и оптовой торговли, а также </w:t>
      </w:r>
      <w:proofErr w:type="gramStart"/>
      <w:r w:rsidRPr="003540EF">
        <w:rPr>
          <w:szCs w:val="28"/>
        </w:rPr>
        <w:t>интернет-магазинов</w:t>
      </w:r>
      <w:proofErr w:type="gramEnd"/>
      <w:r w:rsidRPr="003540EF">
        <w:rPr>
          <w:szCs w:val="28"/>
        </w:rPr>
        <w:t xml:space="preserve">. Она заточена под отслеживание товаров, совместима с онлайн-кассами, отлично справляется с ревизией. Есть возможности отслеживания серийного номера, стоимости, ресурсов, оптимизации запасов, чтения SKU/UPC кодов. Также предусмотрены функции управления поставщиками и переупорядочением, контроль прибытия и отгрузки товаров. Большой недостаток в отсутствии чтения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>.</w:t>
      </w:r>
    </w:p>
    <w:p w14:paraId="77DA0785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Эта программа для инвентаризации бесплатно доступна на небольшой тестовый период. Платная версия начинается от $13 за пользователя </w:t>
      </w:r>
      <w:proofErr w:type="spellStart"/>
      <w:r w:rsidRPr="003540EF">
        <w:rPr>
          <w:szCs w:val="28"/>
        </w:rPr>
        <w:t>единоразово</w:t>
      </w:r>
      <w:proofErr w:type="spellEnd"/>
      <w:r w:rsidRPr="003540EF">
        <w:rPr>
          <w:szCs w:val="28"/>
        </w:rPr>
        <w:t>.</w:t>
      </w:r>
    </w:p>
    <w:p w14:paraId="025F71A8" w14:textId="16F3D12E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SEVCO WMS</w:t>
      </w:r>
    </w:p>
    <w:p w14:paraId="37DBB8C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Интересное приложение для инвентаризации, которое подходит компаниям с любыми объемами ТМЦ и интенсивностью работы. Достаточно гибкий инструмент с настройкой. Достоинства: круглосуточная служба поддержки, управление несколькими складами и логистикой. Есть инструменты для комплектации заказа, контроль отгрузки и приемки товара, отслеживание запасов и заказов. Отслеживается размещение на складе, что удобно.</w:t>
      </w:r>
    </w:p>
    <w:p w14:paraId="034CB4EA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Работает на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>. Предложение цены высылается индивидуально каждому предприятию.</w:t>
      </w:r>
    </w:p>
    <w:p w14:paraId="30C529D5" w14:textId="52295589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Парацельс</w:t>
      </w:r>
    </w:p>
    <w:p w14:paraId="10FC6B45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Специальная платформа для ведения учета лекарственных средств в аптеках. В своей нише занимает лидирующую позицию, имеет специфические опции, которые требуются для отрасли. Из интересных особенностей:</w:t>
      </w:r>
    </w:p>
    <w:p w14:paraId="3EAC01F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прием накладных в форматах XLS, ММО, ЕХР;</w:t>
      </w:r>
    </w:p>
    <w:p w14:paraId="67D46101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возможность настройки цен, переоценки лекарств;</w:t>
      </w:r>
    </w:p>
    <w:p w14:paraId="599A625E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разноплановая аналитика и отчётность;</w:t>
      </w:r>
    </w:p>
    <w:p w14:paraId="12BC856C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автоматическое формирование потребности.</w:t>
      </w:r>
    </w:p>
    <w:p w14:paraId="6557287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Недостаток – нет поиска товара и маркировки. Работает только на </w:t>
      </w:r>
      <w:proofErr w:type="spellStart"/>
      <w:r w:rsidRPr="003540EF">
        <w:rPr>
          <w:szCs w:val="28"/>
        </w:rPr>
        <w:t>Mac</w:t>
      </w:r>
      <w:proofErr w:type="spellEnd"/>
      <w:r w:rsidRPr="003540EF">
        <w:rPr>
          <w:szCs w:val="28"/>
        </w:rPr>
        <w:t xml:space="preserve">. Стоит от $230 </w:t>
      </w:r>
      <w:proofErr w:type="spellStart"/>
      <w:r w:rsidRPr="003540EF">
        <w:rPr>
          <w:szCs w:val="28"/>
        </w:rPr>
        <w:t>единоразово</w:t>
      </w:r>
      <w:proofErr w:type="spellEnd"/>
      <w:r w:rsidRPr="003540EF">
        <w:rPr>
          <w:szCs w:val="28"/>
        </w:rPr>
        <w:t xml:space="preserve"> за одного пользователя. </w:t>
      </w:r>
    </w:p>
    <w:p w14:paraId="5BB87230" w14:textId="00430C88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Вывод</w:t>
      </w:r>
    </w:p>
    <w:p w14:paraId="4E01792C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Программы учета инвентаризации имеют свои особенности, поэтому выбирать софт требуется исходя из специфики работы. Главное в этом вопросе – грамотно подобрать функционал и цену, которая будет оправдана. При таком раскладе автоматизация принесет массу пользы. Практически нет ситуаций, когда сверка вручную будет лучше, чем автоматизация. Вот несколько причин:</w:t>
      </w:r>
    </w:p>
    <w:p w14:paraId="29926FBE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— Если ранее вы привлекали для ревизии </w:t>
      </w:r>
      <w:proofErr w:type="spellStart"/>
      <w:r w:rsidRPr="003540EF">
        <w:rPr>
          <w:szCs w:val="28"/>
        </w:rPr>
        <w:t>аутсорсинговые</w:t>
      </w:r>
      <w:proofErr w:type="spellEnd"/>
      <w:r w:rsidRPr="003540EF">
        <w:rPr>
          <w:szCs w:val="28"/>
        </w:rPr>
        <w:t xml:space="preserve"> компании, то со специальным софтом можно будет обойтись без этого – стоимость лицензии зачастую ниже сторонних услуг. </w:t>
      </w:r>
    </w:p>
    <w:p w14:paraId="71D58EEF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— Для сверки привлекаются дополнительные сотрудники, а это расширение штата и затраты на оплату труда. С сервисами вы этого избежите. И опять же, оплата лицензии выйдет дешевле, чем </w:t>
      </w:r>
      <w:proofErr w:type="spellStart"/>
      <w:r w:rsidRPr="003540EF">
        <w:rPr>
          <w:szCs w:val="28"/>
        </w:rPr>
        <w:t>найм</w:t>
      </w:r>
      <w:proofErr w:type="spellEnd"/>
      <w:r w:rsidRPr="003540EF">
        <w:rPr>
          <w:szCs w:val="28"/>
        </w:rPr>
        <w:t xml:space="preserve"> сотрудников.</w:t>
      </w:r>
    </w:p>
    <w:p w14:paraId="28D94888" w14:textId="77777777" w:rsidR="003540EF" w:rsidRPr="003540EF" w:rsidRDefault="003540EF" w:rsidP="00EB0A24">
      <w:pPr>
        <w:ind w:left="142"/>
        <w:jc w:val="both"/>
        <w:rPr>
          <w:szCs w:val="28"/>
        </w:rPr>
      </w:pPr>
      <w:r w:rsidRPr="003540EF">
        <w:rPr>
          <w:szCs w:val="28"/>
        </w:rPr>
        <w:lastRenderedPageBreak/>
        <w:t xml:space="preserve">— Если дополнительные сотрудники не нанимаются, </w:t>
      </w:r>
      <w:proofErr w:type="gramStart"/>
      <w:r w:rsidRPr="003540EF">
        <w:rPr>
          <w:szCs w:val="28"/>
        </w:rPr>
        <w:t>значит</w:t>
      </w:r>
      <w:proofErr w:type="gramEnd"/>
      <w:r w:rsidRPr="003540EF">
        <w:rPr>
          <w:szCs w:val="28"/>
        </w:rPr>
        <w:t xml:space="preserve"> основные работники вынуждены работать сверхурочно. Это доплаты. Это усталость, которая приводит к ошибкам.</w:t>
      </w:r>
    </w:p>
    <w:p w14:paraId="32C05DDA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— Специальные платформы и сервисы сокращают время на сверку. Например, с </w:t>
      </w:r>
      <w:proofErr w:type="spellStart"/>
      <w:r w:rsidRPr="003540EF">
        <w:rPr>
          <w:szCs w:val="28"/>
        </w:rPr>
        <w:t>Eqman</w:t>
      </w:r>
      <w:proofErr w:type="spellEnd"/>
      <w:r w:rsidRPr="003540EF">
        <w:rPr>
          <w:szCs w:val="28"/>
        </w:rPr>
        <w:t xml:space="preserve"> процедура проходит в три раза быстрее. Так что это дополнительная выгода – не потребуется закрывать магазин на время ревизии и терять драгоценные рабочие часы заработка.</w:t>
      </w:r>
    </w:p>
    <w:p w14:paraId="18DD42DF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С автоматизацией снижается количество ошибок – чем меньше участвует человек, тем ниже шанс на невнимательность, путаницу. Также это снижение процента краж и махинаций.</w:t>
      </w:r>
    </w:p>
    <w:p w14:paraId="7B5B3435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С автоматизацией сотрудники выполняют полезную целевую работу, вместо бесконечного заполнения бумаг и форм, траты времени на бюрократию. А рациональное использование труда приводит к повышению эффективности и прибыльности фирмы.</w:t>
      </w:r>
    </w:p>
    <w:p w14:paraId="74EED53B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Имея под рукой полную информацию в электронном виде и аналитику, легко планировать закупки и снизить затраты. </w:t>
      </w:r>
    </w:p>
    <w:p w14:paraId="32A65CF9" w14:textId="0DC0A6B2" w:rsidR="004E0A52" w:rsidRPr="00845852" w:rsidRDefault="004E0A52" w:rsidP="002C192C">
      <w:pPr>
        <w:pStyle w:val="2"/>
        <w:ind w:left="0"/>
      </w:pPr>
      <w:bookmarkStart w:id="20" w:name="_Toc152930591"/>
      <w:bookmarkStart w:id="21" w:name="_Toc152930627"/>
      <w:bookmarkStart w:id="22" w:name="_Toc152932916"/>
      <w:bookmarkStart w:id="23" w:name="_Toc152939966"/>
      <w:bookmarkEnd w:id="18"/>
      <w:bookmarkEnd w:id="19"/>
      <w:r w:rsidRPr="00FC39F8">
        <w:t>1.</w:t>
      </w:r>
      <w:r w:rsidR="00F9534B">
        <w:t>4</w:t>
      </w:r>
      <w:r w:rsidRPr="00FC39F8">
        <w:t xml:space="preserve"> Характеристика решаемой задачи</w:t>
      </w:r>
      <w:bookmarkEnd w:id="20"/>
      <w:bookmarkEnd w:id="21"/>
      <w:bookmarkEnd w:id="22"/>
      <w:bookmarkEnd w:id="23"/>
      <w:r w:rsidR="002E1EF2" w:rsidRPr="00845852">
        <w:t xml:space="preserve"> </w:t>
      </w:r>
    </w:p>
    <w:p w14:paraId="29977E8E" w14:textId="77777777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>Разрабатываемый программный продукт будет решать следующие задачи:</w:t>
      </w:r>
    </w:p>
    <w:p w14:paraId="33DEDAB0" w14:textId="06E45AB5" w:rsidR="002E1EF2" w:rsidRPr="00EB0A24" w:rsidRDefault="002E1EF2" w:rsidP="000E1887">
      <w:pPr>
        <w:numPr>
          <w:ilvl w:val="0"/>
          <w:numId w:val="32"/>
        </w:numPr>
        <w:shd w:val="clear" w:color="auto" w:fill="FFFFFF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 xml:space="preserve">ускорение процесса поиска </w:t>
      </w:r>
      <w:r w:rsidR="008324F0">
        <w:rPr>
          <w:color w:val="000000"/>
          <w:szCs w:val="28"/>
        </w:rPr>
        <w:t>материалов в наличии</w:t>
      </w:r>
      <w:r w:rsidRPr="00EB0A24">
        <w:rPr>
          <w:color w:val="000000"/>
          <w:szCs w:val="28"/>
        </w:rPr>
        <w:t>;</w:t>
      </w:r>
    </w:p>
    <w:p w14:paraId="07786842" w14:textId="036786A7" w:rsidR="002E1EF2" w:rsidRPr="00EB0A24" w:rsidRDefault="00D847BF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>управление заказчиками и поставщиками</w:t>
      </w:r>
      <w:r w:rsidR="002E1EF2" w:rsidRPr="00EB0A24">
        <w:rPr>
          <w:color w:val="000000"/>
          <w:szCs w:val="28"/>
        </w:rPr>
        <w:t>;</w:t>
      </w:r>
    </w:p>
    <w:p w14:paraId="3144690B" w14:textId="05DB8E49" w:rsidR="002E1EF2" w:rsidRPr="00EB0A24" w:rsidRDefault="00D847BF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 xml:space="preserve">оформление прихода и расхода </w:t>
      </w:r>
      <w:r w:rsidR="008324F0">
        <w:rPr>
          <w:color w:val="000000"/>
          <w:szCs w:val="28"/>
        </w:rPr>
        <w:t>материалов</w:t>
      </w:r>
      <w:r w:rsidR="002E1EF2" w:rsidRPr="00EB0A24">
        <w:rPr>
          <w:color w:val="000000"/>
          <w:szCs w:val="28"/>
        </w:rPr>
        <w:t>;</w:t>
      </w:r>
    </w:p>
    <w:p w14:paraId="05CD4914" w14:textId="77777777" w:rsidR="00EB0A24" w:rsidRPr="00EB0A24" w:rsidRDefault="002E1EF2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>сбор и хранение всех данных в компьютерной форме;</w:t>
      </w:r>
    </w:p>
    <w:p w14:paraId="79D9D2D1" w14:textId="2F792862" w:rsidR="002E1EF2" w:rsidRPr="00EB0A24" w:rsidRDefault="002E1EF2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 xml:space="preserve">отслеживание сотрудников, </w:t>
      </w:r>
      <w:r w:rsidR="00D847BF" w:rsidRPr="00EB0A24">
        <w:rPr>
          <w:color w:val="000000"/>
          <w:szCs w:val="28"/>
        </w:rPr>
        <w:t>их зарплат, должностей, премий и графиков работы.</w:t>
      </w:r>
    </w:p>
    <w:p w14:paraId="347997A2" w14:textId="15E9CF7E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 xml:space="preserve">База данных для данной программы создается с этой же целью: хранения большого объема информации и быстрой ее обработки. С помощью ее пользователю будет гораздо удобнее контролировать процесс своевременного </w:t>
      </w:r>
      <w:r w:rsidR="00144248">
        <w:rPr>
          <w:szCs w:val="28"/>
        </w:rPr>
        <w:t xml:space="preserve">поступления </w:t>
      </w:r>
      <w:r w:rsidR="008324F0">
        <w:rPr>
          <w:szCs w:val="28"/>
        </w:rPr>
        <w:t>инструментов и материалов и их расхода</w:t>
      </w:r>
      <w:r w:rsidR="00D8678D">
        <w:rPr>
          <w:szCs w:val="28"/>
        </w:rPr>
        <w:t>.</w:t>
      </w:r>
    </w:p>
    <w:p w14:paraId="3E853B48" w14:textId="77777777" w:rsidR="00341B59" w:rsidRDefault="002E1EF2" w:rsidP="00954E0F">
      <w:pPr>
        <w:shd w:val="clear" w:color="auto" w:fill="FFFFFF"/>
        <w:suppressAutoHyphens/>
        <w:jc w:val="both"/>
        <w:rPr>
          <w:szCs w:val="28"/>
        </w:rPr>
      </w:pPr>
      <w:r w:rsidRPr="00341B59">
        <w:rPr>
          <w:szCs w:val="28"/>
        </w:rPr>
        <w:t xml:space="preserve">Для разработки программы будет использована база данных </w:t>
      </w:r>
      <w:r w:rsidR="00D8678D" w:rsidRPr="00341B59">
        <w:rPr>
          <w:szCs w:val="28"/>
          <w:lang w:val="en-US"/>
        </w:rPr>
        <w:t>SQLite</w:t>
      </w:r>
      <w:r w:rsidRPr="00341B59">
        <w:rPr>
          <w:szCs w:val="28"/>
        </w:rPr>
        <w:t xml:space="preserve">, оболочка, написанная на языке </w:t>
      </w:r>
      <w:r w:rsidR="00D8678D" w:rsidRPr="00341B59">
        <w:rPr>
          <w:szCs w:val="28"/>
          <w:lang w:val="en-US"/>
        </w:rPr>
        <w:t>Java</w:t>
      </w:r>
      <w:r w:rsidRPr="00341B59">
        <w:rPr>
          <w:szCs w:val="28"/>
        </w:rPr>
        <w:t>.</w:t>
      </w:r>
      <w:r w:rsidR="005E4F61" w:rsidRPr="00341B59">
        <w:rPr>
          <w:szCs w:val="28"/>
        </w:rPr>
        <w:t xml:space="preserve"> </w:t>
      </w:r>
      <w:bookmarkStart w:id="24" w:name="_Toc152932917"/>
      <w:bookmarkStart w:id="25" w:name="_Toc152939967"/>
      <w:proofErr w:type="spellStart"/>
      <w:r w:rsidR="00341B59" w:rsidRPr="00341B59">
        <w:rPr>
          <w:rStyle w:val="hydro"/>
          <w:bCs/>
          <w:szCs w:val="28"/>
        </w:rPr>
        <w:t>Java</w:t>
      </w:r>
      <w:proofErr w:type="spellEnd"/>
      <w:r w:rsidR="00341B59" w:rsidRPr="00341B59">
        <w:rPr>
          <w:rStyle w:val="hydro"/>
          <w:bCs/>
          <w:szCs w:val="28"/>
        </w:rPr>
        <w:t xml:space="preserve"> — объектно-ориентированный язык программирования (ООП)</w:t>
      </w:r>
      <w:r w:rsidR="00341B59" w:rsidRPr="00341B59">
        <w:rPr>
          <w:rStyle w:val="hydro"/>
          <w:szCs w:val="28"/>
        </w:rPr>
        <w:t>. Всё взаимодействие в нём происходит через объекты. Это в целом похоже на то, что творится в реальном мире: кот взаимодействует с хозяином, кассир — с покупателем, а клиент банка — со своим счётом.</w:t>
      </w:r>
    </w:p>
    <w:p w14:paraId="06AB0CC2" w14:textId="77777777" w:rsidR="00341B59" w:rsidRDefault="00341B59" w:rsidP="00954E0F">
      <w:pPr>
        <w:shd w:val="clear" w:color="auto" w:fill="FFFFFF"/>
        <w:suppressAutoHyphens/>
        <w:jc w:val="both"/>
        <w:rPr>
          <w:rStyle w:val="hydro"/>
          <w:szCs w:val="28"/>
        </w:rPr>
      </w:pPr>
      <w:r w:rsidRPr="00341B59">
        <w:rPr>
          <w:rStyle w:val="hydro"/>
          <w:szCs w:val="28"/>
        </w:rPr>
        <w:t xml:space="preserve">Все эти сущности описывают в коде и учат взаимодействовать друг с другом. В итоге программа </w:t>
      </w:r>
      <w:r w:rsidRPr="00341B59">
        <w:rPr>
          <w:rStyle w:val="hydro"/>
          <w:szCs w:val="28"/>
        </w:rPr>
        <w:t>в стиле ООП</w:t>
      </w:r>
      <w:r w:rsidRPr="00341B59">
        <w:rPr>
          <w:rStyle w:val="hydro"/>
          <w:szCs w:val="28"/>
        </w:rPr>
        <w:t xml:space="preserve"> состоит из отдельных блоков, которые хорошо расширяются и масштабируются. Поэтому язык </w:t>
      </w:r>
      <w:proofErr w:type="spellStart"/>
      <w:r w:rsidRPr="00341B59">
        <w:rPr>
          <w:rStyle w:val="hydro"/>
          <w:szCs w:val="28"/>
        </w:rPr>
        <w:t>Java</w:t>
      </w:r>
      <w:proofErr w:type="spellEnd"/>
      <w:r w:rsidRPr="00341B59">
        <w:rPr>
          <w:rStyle w:val="hydro"/>
          <w:szCs w:val="28"/>
        </w:rPr>
        <w:t xml:space="preserve"> подходит для разработки программ, которые планируют долго использовать и постоянно развивать.</w:t>
      </w:r>
    </w:p>
    <w:p w14:paraId="265D6B23" w14:textId="6B153103" w:rsidR="00341B59" w:rsidRPr="00341B59" w:rsidRDefault="00341B59" w:rsidP="00954E0F">
      <w:pPr>
        <w:shd w:val="clear" w:color="auto" w:fill="FFFFFF"/>
        <w:suppressAutoHyphens/>
        <w:jc w:val="both"/>
        <w:rPr>
          <w:szCs w:val="28"/>
        </w:rPr>
      </w:pPr>
      <w:proofErr w:type="spellStart"/>
      <w:r w:rsidRPr="00341B59">
        <w:rPr>
          <w:rStyle w:val="hydro"/>
          <w:bCs/>
          <w:szCs w:val="28"/>
        </w:rPr>
        <w:t>Java</w:t>
      </w:r>
      <w:proofErr w:type="spellEnd"/>
      <w:r w:rsidRPr="00341B59">
        <w:rPr>
          <w:rStyle w:val="hydro"/>
          <w:bCs/>
          <w:szCs w:val="28"/>
        </w:rPr>
        <w:t xml:space="preserve"> берёт лучшее из компилируемых и интерпретируемых языков</w:t>
      </w:r>
      <w:r w:rsidRPr="00341B59">
        <w:rPr>
          <w:rStyle w:val="hydro"/>
          <w:szCs w:val="28"/>
        </w:rPr>
        <w:t xml:space="preserve">. Чтобы разобраться в этом свойстве, нужно шагнуть ещё немного назад. Язык программирования — это язык, на котором программист и процессор </w:t>
      </w:r>
      <w:r w:rsidRPr="00341B59">
        <w:rPr>
          <w:rStyle w:val="hydro"/>
          <w:szCs w:val="28"/>
        </w:rPr>
        <w:lastRenderedPageBreak/>
        <w:t>договариваются, как выполнять команды. Так вот процессор не полиглот и не обязан знать все языки, на которых им хотят покомандовать. Поэтому язык программирования нужно переводить на язык процессора. Делается это двумя способами — интерпретированием и компилированием.</w:t>
      </w:r>
      <w:r w:rsidRPr="00341B59">
        <w:rPr>
          <w:szCs w:val="28"/>
        </w:rPr>
        <w:t xml:space="preserve"> </w:t>
      </w:r>
    </w:p>
    <w:p w14:paraId="47B36450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И вот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— компилируемый язык, но компилируется он не совсем обычно: сначала в </w:t>
      </w:r>
      <w:proofErr w:type="spellStart"/>
      <w:r w:rsidRPr="00341B59">
        <w:rPr>
          <w:szCs w:val="28"/>
        </w:rPr>
        <w:t>байткод</w:t>
      </w:r>
      <w:proofErr w:type="spellEnd"/>
      <w:r w:rsidRPr="00341B59">
        <w:rPr>
          <w:szCs w:val="28"/>
        </w:rPr>
        <w:t xml:space="preserve"> — особый код, который понимает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-машина. А затем она уже интерпретирует </w:t>
      </w:r>
      <w:proofErr w:type="spellStart"/>
      <w:r w:rsidRPr="00341B59">
        <w:rPr>
          <w:szCs w:val="28"/>
        </w:rPr>
        <w:t>байткод</w:t>
      </w:r>
      <w:proofErr w:type="spellEnd"/>
      <w:r w:rsidRPr="00341B59">
        <w:rPr>
          <w:szCs w:val="28"/>
        </w:rPr>
        <w:t xml:space="preserve"> в машинный код.</w:t>
      </w:r>
    </w:p>
    <w:p w14:paraId="7E33343B" w14:textId="77777777" w:rsidR="00341B59" w:rsidRPr="00341B59" w:rsidRDefault="00341B59" w:rsidP="00954E0F">
      <w:pPr>
        <w:pStyle w:val="2"/>
        <w:keepNext w:val="0"/>
        <w:shd w:val="clear" w:color="auto" w:fill="FFFFFF"/>
        <w:spacing w:before="0" w:after="0"/>
        <w:ind w:left="0"/>
        <w:jc w:val="both"/>
      </w:pPr>
      <w:r w:rsidRPr="00341B59">
        <w:t xml:space="preserve">Прежде чем создать код для любой программы, разработчик выбирает, для какой платформы или железа он пишет. Обычно программу для </w:t>
      </w:r>
      <w:proofErr w:type="spellStart"/>
      <w:r w:rsidRPr="00341B59">
        <w:t>Windows</w:t>
      </w:r>
      <w:proofErr w:type="spellEnd"/>
      <w:r w:rsidRPr="00341B59">
        <w:t xml:space="preserve"> нельзя запустить на </w:t>
      </w:r>
      <w:proofErr w:type="spellStart"/>
      <w:r w:rsidRPr="00341B59">
        <w:t>macOS</w:t>
      </w:r>
      <w:proofErr w:type="spellEnd"/>
      <w:r w:rsidRPr="00341B59">
        <w:t xml:space="preserve">, нужно многое переписывать. А вот программу на </w:t>
      </w:r>
      <w:proofErr w:type="spellStart"/>
      <w:r w:rsidRPr="00341B59">
        <w:t>Java</w:t>
      </w:r>
      <w:proofErr w:type="spellEnd"/>
      <w:r w:rsidRPr="00341B59">
        <w:t xml:space="preserve"> — можно.</w:t>
      </w:r>
    </w:p>
    <w:p w14:paraId="0D67AC6E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В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есть виртуальная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-машина — посредник между кодом и железом. Она и обеспечивает главный плюс языка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— кросс-</w:t>
      </w:r>
      <w:proofErr w:type="spellStart"/>
      <w:r w:rsidRPr="00341B59">
        <w:rPr>
          <w:szCs w:val="28"/>
        </w:rPr>
        <w:t>платформенность</w:t>
      </w:r>
      <w:proofErr w:type="spellEnd"/>
      <w:r w:rsidRPr="00341B59">
        <w:rPr>
          <w:szCs w:val="28"/>
        </w:rPr>
        <w:t>.</w:t>
      </w:r>
    </w:p>
    <w:p w14:paraId="5C260F5D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Код на языке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пишется один раз и запускается на любом устройстве, для которого </w:t>
      </w:r>
      <w:proofErr w:type="gramStart"/>
      <w:r w:rsidRPr="00341B59">
        <w:rPr>
          <w:szCs w:val="28"/>
        </w:rPr>
        <w:t>написана</w:t>
      </w:r>
      <w:proofErr w:type="gramEnd"/>
      <w:r w:rsidRPr="00341B59">
        <w:rPr>
          <w:szCs w:val="28"/>
        </w:rPr>
        <w:t xml:space="preserve">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>-машина. Это позволяет тратить меньше ресурсов на разработку программ.</w:t>
      </w:r>
    </w:p>
    <w:p w14:paraId="161444FA" w14:textId="77777777" w:rsidR="00341B59" w:rsidRPr="00341B59" w:rsidRDefault="00341B59" w:rsidP="00954E0F">
      <w:pPr>
        <w:pStyle w:val="2"/>
        <w:keepNext w:val="0"/>
        <w:shd w:val="clear" w:color="auto" w:fill="FFFFFF"/>
        <w:spacing w:before="0" w:after="0"/>
        <w:ind w:left="0"/>
        <w:jc w:val="both"/>
      </w:pPr>
      <w:r w:rsidRPr="00341B59">
        <w:t xml:space="preserve">Язык программирования </w:t>
      </w:r>
      <w:proofErr w:type="spellStart"/>
      <w:r w:rsidRPr="00341B59">
        <w:t>Java</w:t>
      </w:r>
      <w:proofErr w:type="spellEnd"/>
      <w:r w:rsidRPr="00341B59">
        <w:t xml:space="preserve"> появился в 1995 году и быстро стал востребованным благодаря виртуальной машине. Эта популярность привела к тому, что сейчас на этом языке написано много кода для IT-компаний, страховых, банков и так далее.</w:t>
      </w:r>
    </w:p>
    <w:p w14:paraId="22A6D588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Например, когда мы платим телефоном, информацию о платеже обрабатывает десяток разных устройств, чтобы она попала в платёжные системы, у покупателя списались деньги и поступили продавцу. Большинство этих операций проводят конкретные программы на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. И их нужно поддерживать и развивать. Поэтому в ближайшие десятилетия ни один </w:t>
      </w:r>
      <w:proofErr w:type="spellStart"/>
      <w:r w:rsidRPr="00341B59">
        <w:rPr>
          <w:szCs w:val="28"/>
        </w:rPr>
        <w:t>джавист</w:t>
      </w:r>
      <w:proofErr w:type="spellEnd"/>
      <w:r w:rsidRPr="00341B59">
        <w:rPr>
          <w:szCs w:val="28"/>
        </w:rPr>
        <w:t xml:space="preserve"> не потеряет работу из-за того, что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заменит какой-то новый язык — даже если он быстрее, проще и безопаснее.</w:t>
      </w:r>
    </w:p>
    <w:p w14:paraId="70D30860" w14:textId="77777777" w:rsidR="00341B59" w:rsidRPr="00341B59" w:rsidRDefault="00341B59" w:rsidP="00954E0F">
      <w:pPr>
        <w:shd w:val="clear" w:color="auto" w:fill="FFFFFF"/>
        <w:ind w:firstLine="0"/>
        <w:jc w:val="both"/>
        <w:rPr>
          <w:szCs w:val="28"/>
        </w:rPr>
      </w:pPr>
      <w:r w:rsidRPr="00341B59">
        <w:rPr>
          <w:szCs w:val="28"/>
        </w:rPr>
        <w:t xml:space="preserve">Вот лишь некоторые примеры программ на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>:</w:t>
      </w:r>
    </w:p>
    <w:p w14:paraId="6AF530B3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банковские программы; </w:t>
      </w:r>
    </w:p>
    <w:p w14:paraId="5B5A3D89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proofErr w:type="spellStart"/>
      <w:r w:rsidRPr="00341B59">
        <w:rPr>
          <w:szCs w:val="28"/>
        </w:rPr>
        <w:t>десктопные</w:t>
      </w:r>
      <w:proofErr w:type="spellEnd"/>
      <w:r w:rsidRPr="00341B59">
        <w:rPr>
          <w:szCs w:val="28"/>
        </w:rPr>
        <w:t xml:space="preserve"> приложения; </w:t>
      </w:r>
    </w:p>
    <w:p w14:paraId="2FF78A03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промышленные программы; </w:t>
      </w:r>
    </w:p>
    <w:p w14:paraId="46765561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приложения для </w:t>
      </w:r>
      <w:proofErr w:type="spellStart"/>
      <w:r w:rsidRPr="00341B59">
        <w:rPr>
          <w:szCs w:val="28"/>
        </w:rPr>
        <w:t>Android</w:t>
      </w:r>
      <w:proofErr w:type="spellEnd"/>
      <w:r w:rsidRPr="00341B59">
        <w:rPr>
          <w:szCs w:val="28"/>
        </w:rPr>
        <w:t xml:space="preserve">; </w:t>
      </w:r>
    </w:p>
    <w:p w14:paraId="44B63E3C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веб-приложения, веб-сервера, сервера приложений; </w:t>
      </w:r>
    </w:p>
    <w:p w14:paraId="1E7E4F07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корпоративный софт. </w:t>
      </w:r>
    </w:p>
    <w:p w14:paraId="3D02A9FB" w14:textId="68E3DAEE" w:rsidR="00E854BC" w:rsidRPr="00341B59" w:rsidRDefault="00D8678D" w:rsidP="00954E0F">
      <w:pPr>
        <w:pStyle w:val="2"/>
        <w:keepNext w:val="0"/>
        <w:shd w:val="clear" w:color="auto" w:fill="FFFFFF"/>
        <w:suppressAutoHyphens/>
        <w:spacing w:before="0" w:after="0"/>
        <w:ind w:left="0"/>
        <w:jc w:val="both"/>
        <w:rPr>
          <w:b w:val="0"/>
        </w:rPr>
      </w:pPr>
      <w:r w:rsidRPr="00341B59">
        <w:rPr>
          <w:b w:val="0"/>
        </w:rPr>
        <w:t>В</w:t>
      </w:r>
      <w:r w:rsidR="00E854BC" w:rsidRPr="00341B59">
        <w:rPr>
          <w:b w:val="0"/>
        </w:rPr>
        <w:t>ывод</w:t>
      </w:r>
      <w:bookmarkEnd w:id="24"/>
      <w:bookmarkEnd w:id="25"/>
    </w:p>
    <w:p w14:paraId="4C58C1DE" w14:textId="4CB231D9" w:rsidR="00E854BC" w:rsidRPr="00A57244" w:rsidRDefault="00E854BC" w:rsidP="00E854BC">
      <w:pPr>
        <w:jc w:val="both"/>
        <w:rPr>
          <w:bCs/>
          <w:szCs w:val="28"/>
        </w:rPr>
      </w:pPr>
      <w:r w:rsidRPr="00A57244">
        <w:rPr>
          <w:bCs/>
          <w:szCs w:val="28"/>
        </w:rPr>
        <w:t xml:space="preserve">Разработка информационной системы для учета </w:t>
      </w:r>
      <w:r w:rsidR="007649F1" w:rsidRPr="00A57244">
        <w:rPr>
          <w:bCs/>
          <w:szCs w:val="28"/>
        </w:rPr>
        <w:t xml:space="preserve">материалов </w:t>
      </w:r>
      <w:r w:rsidR="00D63EFB" w:rsidRPr="00A57244">
        <w:rPr>
          <w:bCs/>
          <w:szCs w:val="28"/>
        </w:rPr>
        <w:t xml:space="preserve">медицинской </w:t>
      </w:r>
      <w:r w:rsidR="007649F1" w:rsidRPr="00A57244">
        <w:rPr>
          <w:bCs/>
          <w:szCs w:val="28"/>
        </w:rPr>
        <w:t>фирмы</w:t>
      </w:r>
      <w:r w:rsidRPr="00A57244">
        <w:rPr>
          <w:bCs/>
          <w:szCs w:val="28"/>
        </w:rPr>
        <w:t xml:space="preserve"> позволит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снизить трудоемкость работ, повысить производительность труда. В результате внедрения разработки повы</w:t>
      </w:r>
      <w:r w:rsidR="00A57244" w:rsidRPr="00A57244">
        <w:rPr>
          <w:bCs/>
          <w:szCs w:val="28"/>
        </w:rPr>
        <w:t>сится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оперативность и качество принимаемых решений. Сокра</w:t>
      </w:r>
      <w:r w:rsidR="00A57244" w:rsidRPr="00A57244">
        <w:rPr>
          <w:bCs/>
          <w:szCs w:val="28"/>
        </w:rPr>
        <w:t>тится</w:t>
      </w:r>
      <w:r w:rsidRPr="00A57244">
        <w:rPr>
          <w:bCs/>
          <w:szCs w:val="28"/>
        </w:rPr>
        <w:t xml:space="preserve"> число ошибок,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за счет хранения данных в единой базе, следовательно, происходит экономия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объема используемой памяти, повышается степень достоверности информации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и скорость ее обработки, а также надежность хранения данных, за счет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использования электронных носителей и резервного копирования. Также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lastRenderedPageBreak/>
        <w:t>улучшатся условия труда, за счет автоматизации процессов</w:t>
      </w:r>
      <w:r w:rsidR="00A57244" w:rsidRPr="00A57244">
        <w:rPr>
          <w:bCs/>
          <w:szCs w:val="28"/>
        </w:rPr>
        <w:t xml:space="preserve"> обнаружения материальных средств</w:t>
      </w:r>
      <w:r w:rsidRPr="00A57244">
        <w:rPr>
          <w:bCs/>
          <w:szCs w:val="28"/>
        </w:rPr>
        <w:t>,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выполнение которых раньше происходило вручную, при этом приходилось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тратить гораздо больш</w:t>
      </w:r>
      <w:r w:rsidR="00D8678D" w:rsidRPr="00A57244">
        <w:rPr>
          <w:bCs/>
          <w:szCs w:val="28"/>
        </w:rPr>
        <w:t>е временных затрат и усилий</w:t>
      </w:r>
      <w:r w:rsidRPr="00A57244">
        <w:rPr>
          <w:bCs/>
          <w:szCs w:val="28"/>
        </w:rPr>
        <w:t>.</w:t>
      </w:r>
    </w:p>
    <w:p w14:paraId="4DF65440" w14:textId="6B2F2274" w:rsidR="00E854BC" w:rsidRPr="00A57244" w:rsidRDefault="00E854BC" w:rsidP="00D8678D">
      <w:pPr>
        <w:jc w:val="both"/>
        <w:rPr>
          <w:bCs/>
          <w:szCs w:val="28"/>
        </w:rPr>
      </w:pPr>
      <w:r w:rsidRPr="00A57244">
        <w:rPr>
          <w:bCs/>
          <w:szCs w:val="28"/>
        </w:rPr>
        <w:t>С целью систематизации и автоматизации учета необходимы следующие действия:</w:t>
      </w:r>
    </w:p>
    <w:p w14:paraId="4CEB52E9" w14:textId="68B3FFF5" w:rsidR="00E854BC" w:rsidRPr="00A57244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A57244">
        <w:rPr>
          <w:bCs/>
          <w:szCs w:val="28"/>
        </w:rPr>
        <w:t>предварительный контроль документов осуществлять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систематически, учитывая приоритеты по времени и важности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 xml:space="preserve">документационного учета и отчетности, </w:t>
      </w:r>
      <w:proofErr w:type="spellStart"/>
      <w:r w:rsidRPr="00A57244">
        <w:rPr>
          <w:bCs/>
          <w:szCs w:val="28"/>
        </w:rPr>
        <w:t>т</w:t>
      </w:r>
      <w:proofErr w:type="gramStart"/>
      <w:r w:rsidRPr="00A57244">
        <w:rPr>
          <w:bCs/>
          <w:szCs w:val="28"/>
        </w:rPr>
        <w:t>.е</w:t>
      </w:r>
      <w:proofErr w:type="spellEnd"/>
      <w:proofErr w:type="gramEnd"/>
      <w:r w:rsidRPr="00A57244">
        <w:rPr>
          <w:bCs/>
          <w:szCs w:val="28"/>
        </w:rPr>
        <w:t xml:space="preserve"> исключить человеческий фактор в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промедлениях работы организации</w:t>
      </w:r>
      <w:r w:rsidR="00D8678D" w:rsidRPr="00A57244">
        <w:rPr>
          <w:bCs/>
          <w:szCs w:val="28"/>
        </w:rPr>
        <w:t>;</w:t>
      </w:r>
    </w:p>
    <w:p w14:paraId="23E89B24" w14:textId="46E819A0" w:rsidR="00E854BC" w:rsidRPr="00A57244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A57244">
        <w:rPr>
          <w:bCs/>
          <w:szCs w:val="28"/>
        </w:rPr>
        <w:t>своевременное внесение данных в общедоступную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информационную среду (в числе сотрудников) ускорит и облегчит процесс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 xml:space="preserve">документооборота, исключит </w:t>
      </w:r>
      <w:r w:rsidR="00A57244" w:rsidRPr="00A57244">
        <w:rPr>
          <w:bCs/>
          <w:szCs w:val="28"/>
        </w:rPr>
        <w:t>у</w:t>
      </w:r>
      <w:r w:rsidRPr="00A57244">
        <w:rPr>
          <w:bCs/>
          <w:szCs w:val="28"/>
        </w:rPr>
        <w:t xml:space="preserve">двоение записей, дубли одинаковых </w:t>
      </w:r>
      <w:r w:rsidR="00A57244" w:rsidRPr="00A57244">
        <w:rPr>
          <w:bCs/>
          <w:szCs w:val="28"/>
        </w:rPr>
        <w:t xml:space="preserve">инструментов и материалов </w:t>
      </w:r>
      <w:r w:rsidRPr="00A57244">
        <w:rPr>
          <w:bCs/>
          <w:szCs w:val="28"/>
        </w:rPr>
        <w:t xml:space="preserve"> и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сведений по ним</w:t>
      </w:r>
      <w:r w:rsidR="00D8678D" w:rsidRPr="00A57244">
        <w:rPr>
          <w:bCs/>
          <w:szCs w:val="28"/>
        </w:rPr>
        <w:t>;</w:t>
      </w:r>
    </w:p>
    <w:p w14:paraId="0C9675FB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33497AE0" w14:textId="7335CF9A" w:rsidR="004E0A52" w:rsidRPr="00FC39F8" w:rsidRDefault="004E0A52" w:rsidP="0068598A">
      <w:pPr>
        <w:pStyle w:val="1"/>
      </w:pPr>
      <w:bookmarkStart w:id="26" w:name="_Toc152930592"/>
      <w:bookmarkStart w:id="27" w:name="_Toc152930628"/>
      <w:bookmarkStart w:id="28" w:name="_Toc152932918"/>
      <w:bookmarkStart w:id="29" w:name="_Toc152939968"/>
      <w:r w:rsidRPr="00FC39F8">
        <w:t>2 Проектирование программного продукта</w:t>
      </w:r>
      <w:bookmarkEnd w:id="26"/>
      <w:bookmarkEnd w:id="27"/>
      <w:bookmarkEnd w:id="28"/>
      <w:bookmarkEnd w:id="29"/>
    </w:p>
    <w:p w14:paraId="24FBA29E" w14:textId="6F7AEE1B" w:rsidR="004E0A52" w:rsidRPr="00FC39F8" w:rsidRDefault="004E0A52" w:rsidP="002C192C">
      <w:pPr>
        <w:pStyle w:val="2"/>
        <w:ind w:left="0"/>
      </w:pPr>
      <w:bookmarkStart w:id="30" w:name="_Toc152930593"/>
      <w:bookmarkStart w:id="31" w:name="_Toc152930629"/>
      <w:bookmarkStart w:id="32" w:name="_Toc152932919"/>
      <w:bookmarkStart w:id="33" w:name="_Toc152939969"/>
      <w:r w:rsidRPr="00FC39F8">
        <w:t>2.1 Разработка модели данных</w:t>
      </w:r>
      <w:bookmarkEnd w:id="30"/>
      <w:bookmarkEnd w:id="31"/>
      <w:bookmarkEnd w:id="32"/>
      <w:bookmarkEnd w:id="33"/>
    </w:p>
    <w:p w14:paraId="51C415CA" w14:textId="765DFA2F" w:rsidR="002C76BC" w:rsidRDefault="002C76BC" w:rsidP="003B46CD">
      <w:pPr>
        <w:rPr>
          <w:szCs w:val="28"/>
        </w:rPr>
      </w:pPr>
      <w:r>
        <w:rPr>
          <w:szCs w:val="28"/>
        </w:rPr>
        <w:t>Проектирование программного продукта начнем с создания диаграммы прецедентов, в дальнейшем использовать</w:t>
      </w:r>
      <w:r w:rsidR="006F7062">
        <w:rPr>
          <w:szCs w:val="28"/>
        </w:rPr>
        <w:t xml:space="preserve"> её</w:t>
      </w:r>
      <w:r>
        <w:rPr>
          <w:szCs w:val="28"/>
        </w:rPr>
        <w:t xml:space="preserve"> как опорный план при проектировании интерфейса приложения и создании модели базы данных.</w:t>
      </w:r>
    </w:p>
    <w:p w14:paraId="69CA05CB" w14:textId="1A51BDB5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прецедентов представлена на рисунке </w:t>
      </w:r>
      <w:r w:rsidR="002C76BC">
        <w:rPr>
          <w:szCs w:val="28"/>
        </w:rPr>
        <w:t>1</w:t>
      </w:r>
      <w:r w:rsidRPr="00FC39F8">
        <w:rPr>
          <w:szCs w:val="28"/>
        </w:rPr>
        <w:t>.</w:t>
      </w:r>
    </w:p>
    <w:p w14:paraId="7C588DEE" w14:textId="77777777" w:rsidR="002C76BC" w:rsidRPr="00FC39F8" w:rsidRDefault="002C76BC" w:rsidP="003B46CD">
      <w:pPr>
        <w:rPr>
          <w:szCs w:val="28"/>
        </w:rPr>
      </w:pPr>
    </w:p>
    <w:p w14:paraId="064D207B" w14:textId="5C371163" w:rsidR="006A4560" w:rsidRDefault="008A5CB0" w:rsidP="002C76BC">
      <w:pPr>
        <w:jc w:val="center"/>
        <w:rPr>
          <w:szCs w:val="28"/>
        </w:rPr>
      </w:pPr>
      <w:r>
        <w:rPr>
          <w:szCs w:val="28"/>
        </w:rPr>
        <w:pict w14:anchorId="06DE7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0.5pt;height:232.5pt">
            <v:imagedata r:id="rId11" o:title="Диаграмма прецедентов.drawio"/>
          </v:shape>
        </w:pict>
      </w:r>
    </w:p>
    <w:p w14:paraId="6C49D919" w14:textId="77777777" w:rsidR="002C76BC" w:rsidRPr="00FC39F8" w:rsidRDefault="002C76BC" w:rsidP="002C76BC">
      <w:pPr>
        <w:jc w:val="center"/>
        <w:rPr>
          <w:szCs w:val="28"/>
        </w:rPr>
      </w:pPr>
    </w:p>
    <w:p w14:paraId="57E3D018" w14:textId="2FCFCBA4" w:rsidR="006A4560" w:rsidRPr="00FC39F8" w:rsidRDefault="006A4560" w:rsidP="003B46CD">
      <w:pPr>
        <w:jc w:val="center"/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="002C76BC">
        <w:rPr>
          <w:szCs w:val="28"/>
        </w:rPr>
        <w:t xml:space="preserve"> 1</w:t>
      </w:r>
      <w:r w:rsidRPr="00FC39F8">
        <w:rPr>
          <w:szCs w:val="28"/>
        </w:rPr>
        <w:t xml:space="preserve"> - Диаграмма прецедентов</w:t>
      </w:r>
    </w:p>
    <w:p w14:paraId="59B31883" w14:textId="77777777" w:rsidR="006A4560" w:rsidRDefault="006A4560" w:rsidP="003B46CD">
      <w:pPr>
        <w:rPr>
          <w:szCs w:val="28"/>
          <w:highlight w:val="yellow"/>
        </w:rPr>
      </w:pPr>
    </w:p>
    <w:p w14:paraId="229F6717" w14:textId="42C439E2" w:rsidR="001959F9" w:rsidRPr="00FC39F8" w:rsidRDefault="006F7062" w:rsidP="001959F9">
      <w:pPr>
        <w:pStyle w:val="13"/>
        <w:ind w:firstLine="851"/>
        <w:jc w:val="both"/>
      </w:pPr>
      <w:r>
        <w:t>Далее</w:t>
      </w:r>
      <w:r w:rsidR="001959F9">
        <w:t xml:space="preserve"> необходимо создать диаграмму состояний приложения. </w:t>
      </w:r>
      <w:r w:rsidR="001959F9" w:rsidRPr="00FC39F8">
        <w:t xml:space="preserve">Главное предназначение диаграммы состояния — описать возможные последовательности состояний и переходов, которые в совокупности характеризуют поведение моделируемой системы. Диаграмма состояний представляет реакцию системы на конкретные события. Разработанная диаграмма состояний представлена на рисунке </w:t>
      </w:r>
      <w:r w:rsidR="001959F9">
        <w:t>2</w:t>
      </w:r>
      <w:r w:rsidR="001959F9" w:rsidRPr="00FC39F8">
        <w:t>.</w:t>
      </w:r>
    </w:p>
    <w:p w14:paraId="58429CF8" w14:textId="77777777" w:rsidR="001959F9" w:rsidRPr="00FC39F8" w:rsidRDefault="001959F9" w:rsidP="001959F9">
      <w:pPr>
        <w:rPr>
          <w:szCs w:val="28"/>
        </w:rPr>
      </w:pPr>
    </w:p>
    <w:p w14:paraId="0E8CB81A" w14:textId="5246378B" w:rsidR="001959F9" w:rsidRDefault="00BE263A" w:rsidP="001959F9">
      <w:pPr>
        <w:jc w:val="center"/>
        <w:rPr>
          <w:szCs w:val="28"/>
        </w:rPr>
      </w:pPr>
      <w:r>
        <w:rPr>
          <w:szCs w:val="28"/>
          <w:lang w:val="en-US"/>
        </w:rPr>
        <w:lastRenderedPageBreak/>
        <w:pict w14:anchorId="7847702F">
          <v:shape id="_x0000_i1037" type="#_x0000_t75" style="width:405pt;height:247.5pt">
            <v:imagedata r:id="rId12" o:title="Диаграмма состояний.drawio"/>
          </v:shape>
        </w:pict>
      </w:r>
    </w:p>
    <w:p w14:paraId="44ED3D12" w14:textId="77777777" w:rsidR="00A95966" w:rsidRPr="00A95966" w:rsidRDefault="00A95966" w:rsidP="001959F9">
      <w:pPr>
        <w:jc w:val="center"/>
        <w:rPr>
          <w:szCs w:val="28"/>
        </w:rPr>
      </w:pPr>
    </w:p>
    <w:p w14:paraId="477F8766" w14:textId="322B5F21" w:rsidR="001959F9" w:rsidRPr="00FC39F8" w:rsidRDefault="001959F9" w:rsidP="001959F9">
      <w:pPr>
        <w:jc w:val="center"/>
        <w:rPr>
          <w:szCs w:val="28"/>
        </w:rPr>
      </w:pPr>
      <w:r w:rsidRPr="00FC39F8">
        <w:rPr>
          <w:szCs w:val="28"/>
        </w:rPr>
        <w:t>Рисунок</w:t>
      </w:r>
      <w:r w:rsidR="00A95966">
        <w:rPr>
          <w:szCs w:val="28"/>
        </w:rPr>
        <w:t xml:space="preserve"> 2</w:t>
      </w:r>
      <w:r w:rsidRPr="00FC39F8">
        <w:rPr>
          <w:szCs w:val="28"/>
        </w:rPr>
        <w:t xml:space="preserve"> –Диаграмма состояни</w:t>
      </w:r>
      <w:r w:rsidR="00A95966">
        <w:rPr>
          <w:szCs w:val="28"/>
        </w:rPr>
        <w:t>й</w:t>
      </w:r>
      <w:r w:rsidRPr="00FC39F8">
        <w:rPr>
          <w:szCs w:val="28"/>
        </w:rPr>
        <w:t>.</w:t>
      </w:r>
    </w:p>
    <w:p w14:paraId="027A389D" w14:textId="77777777" w:rsidR="001959F9" w:rsidRPr="00FC39F8" w:rsidRDefault="001959F9" w:rsidP="001959F9">
      <w:pPr>
        <w:jc w:val="center"/>
        <w:rPr>
          <w:szCs w:val="28"/>
        </w:rPr>
      </w:pPr>
    </w:p>
    <w:p w14:paraId="46C033BA" w14:textId="45305D59" w:rsidR="006A4560" w:rsidRPr="00FC39F8" w:rsidRDefault="006A4560" w:rsidP="003B46CD">
      <w:pPr>
        <w:pStyle w:val="13"/>
        <w:ind w:firstLine="851"/>
        <w:jc w:val="both"/>
      </w:pPr>
      <w:r w:rsidRPr="00FC39F8">
        <w:t>Для каждого пакета постро</w:t>
      </w:r>
      <w:r w:rsidR="001959F9">
        <w:t>им</w:t>
      </w:r>
      <w:r w:rsidRPr="00FC39F8">
        <w:t xml:space="preserve"> детализированные диаграммы классов. Класс — это описание группы объектов с общими свойствами (атрибутами), поведением (операциями), отношениями с другими объектами и семантикой.</w:t>
      </w:r>
    </w:p>
    <w:p w14:paraId="568D541D" w14:textId="6238F8A7" w:rsidR="006A4560" w:rsidRPr="00FC39F8" w:rsidRDefault="006A4560" w:rsidP="003B46CD">
      <w:pPr>
        <w:pStyle w:val="13"/>
        <w:ind w:firstLine="851"/>
        <w:jc w:val="both"/>
      </w:pPr>
      <w:r w:rsidRPr="00FC39F8">
        <w:t xml:space="preserve">На рисунке </w:t>
      </w:r>
      <w:r w:rsidR="00D8017C">
        <w:t>3</w:t>
      </w:r>
      <w:r w:rsidRPr="00FC39F8">
        <w:t xml:space="preserve"> представлена детализированная диаграмма классов базы данных.</w:t>
      </w:r>
    </w:p>
    <w:p w14:paraId="06E0CBCF" w14:textId="56D19DE3" w:rsidR="006A4560" w:rsidRPr="00FC39F8" w:rsidRDefault="007F285D" w:rsidP="003B46CD">
      <w:pPr>
        <w:rPr>
          <w:szCs w:val="28"/>
        </w:rPr>
      </w:pPr>
      <w:r>
        <w:rPr>
          <w:szCs w:val="28"/>
        </w:rPr>
        <w:lastRenderedPageBreak/>
        <w:pict w14:anchorId="4D2F3FCF">
          <v:shape id="_x0000_i1038" type="#_x0000_t75" style="width:409.5pt;height:471.75pt">
            <v:imagedata r:id="rId13" o:title="Диаграмма классов.drawio"/>
          </v:shape>
        </w:pict>
      </w:r>
    </w:p>
    <w:p w14:paraId="78F76D8E" w14:textId="02D937A9" w:rsidR="006A4560" w:rsidRPr="00FC39F8" w:rsidRDefault="006A4560" w:rsidP="003B46CD">
      <w:pPr>
        <w:jc w:val="center"/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D8017C">
        <w:rPr>
          <w:szCs w:val="28"/>
        </w:rPr>
        <w:t>3</w:t>
      </w:r>
      <w:r w:rsidRPr="00FC39F8">
        <w:rPr>
          <w:szCs w:val="28"/>
        </w:rPr>
        <w:t>- Диаграмма классов</w:t>
      </w:r>
    </w:p>
    <w:p w14:paraId="4732EAFA" w14:textId="77777777" w:rsidR="006A4560" w:rsidRPr="00FC39F8" w:rsidRDefault="006A4560" w:rsidP="003B46CD">
      <w:pPr>
        <w:jc w:val="center"/>
        <w:rPr>
          <w:szCs w:val="28"/>
          <w:highlight w:val="yellow"/>
        </w:rPr>
      </w:pPr>
    </w:p>
    <w:p w14:paraId="62CD73E2" w14:textId="3EA80998" w:rsidR="006A4560" w:rsidRPr="00FC39F8" w:rsidRDefault="006A4560" w:rsidP="003B46CD">
      <w:pPr>
        <w:pStyle w:val="ab"/>
        <w:ind w:left="0"/>
        <w:rPr>
          <w:szCs w:val="28"/>
          <w:highlight w:val="yellow"/>
        </w:rPr>
      </w:pPr>
      <w:r w:rsidRPr="00FC39F8">
        <w:rPr>
          <w:szCs w:val="28"/>
        </w:rPr>
        <w:t xml:space="preserve">Диаграмма последовательности </w:t>
      </w:r>
      <w:r w:rsidR="00E73F6D">
        <w:rPr>
          <w:szCs w:val="28"/>
        </w:rPr>
        <w:t>просмотра списка материалов</w:t>
      </w:r>
      <w:r w:rsidRPr="00FC39F8">
        <w:rPr>
          <w:szCs w:val="28"/>
        </w:rPr>
        <w:t xml:space="preserve"> представлена на рисунке </w:t>
      </w:r>
      <w:r w:rsidR="00D8017C">
        <w:rPr>
          <w:szCs w:val="28"/>
        </w:rPr>
        <w:t>4</w:t>
      </w:r>
      <w:r w:rsidRPr="00FC39F8">
        <w:rPr>
          <w:szCs w:val="28"/>
        </w:rPr>
        <w:t>.</w:t>
      </w:r>
    </w:p>
    <w:p w14:paraId="7EE391AB" w14:textId="0CBB29B5" w:rsidR="006A4560" w:rsidRPr="00FC39F8" w:rsidRDefault="003A436C" w:rsidP="00D8017C">
      <w:pPr>
        <w:jc w:val="center"/>
        <w:rPr>
          <w:szCs w:val="28"/>
        </w:rPr>
      </w:pPr>
      <w:r>
        <w:rPr>
          <w:szCs w:val="28"/>
        </w:rPr>
        <w:lastRenderedPageBreak/>
        <w:pict w14:anchorId="0EF908F4">
          <v:shape id="_x0000_i1025" type="#_x0000_t75" style="width:333pt;height:192pt">
            <v:imagedata r:id="rId14" o:title="23 Полуянов д последовательности просмотр списка мат "/>
          </v:shape>
        </w:pict>
      </w:r>
    </w:p>
    <w:p w14:paraId="7B5854E3" w14:textId="4F84DE6A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D8017C">
        <w:rPr>
          <w:szCs w:val="28"/>
        </w:rPr>
        <w:t>4.</w:t>
      </w:r>
      <w:r w:rsidRPr="00FC39F8">
        <w:rPr>
          <w:szCs w:val="28"/>
        </w:rPr>
        <w:t xml:space="preserve">- Диаграмма последовательности </w:t>
      </w:r>
      <w:r w:rsidR="00E73F6D">
        <w:rPr>
          <w:szCs w:val="28"/>
        </w:rPr>
        <w:t>просмотра списка материалов</w:t>
      </w:r>
      <w:r w:rsidRPr="00FC39F8">
        <w:rPr>
          <w:szCs w:val="28"/>
        </w:rPr>
        <w:t>.</w:t>
      </w:r>
    </w:p>
    <w:p w14:paraId="06BD8DC4" w14:textId="77777777" w:rsidR="006A4560" w:rsidRPr="00FC39F8" w:rsidRDefault="006A4560" w:rsidP="003B46CD">
      <w:pPr>
        <w:rPr>
          <w:szCs w:val="28"/>
          <w:highlight w:val="yellow"/>
        </w:rPr>
      </w:pPr>
    </w:p>
    <w:p w14:paraId="30F45113" w14:textId="66A6061B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082EB0">
        <w:rPr>
          <w:szCs w:val="28"/>
        </w:rPr>
        <w:t xml:space="preserve">оформления прихода </w:t>
      </w:r>
      <w:r w:rsidR="006808EB">
        <w:rPr>
          <w:szCs w:val="28"/>
        </w:rPr>
        <w:t>материалов</w:t>
      </w:r>
      <w:r w:rsidRPr="00FC39F8">
        <w:rPr>
          <w:szCs w:val="28"/>
        </w:rPr>
        <w:t xml:space="preserve"> представлена на рисунке </w:t>
      </w:r>
      <w:r w:rsidR="00082EB0">
        <w:rPr>
          <w:szCs w:val="28"/>
        </w:rPr>
        <w:t>5</w:t>
      </w:r>
      <w:r w:rsidRPr="00FC39F8">
        <w:rPr>
          <w:szCs w:val="28"/>
        </w:rPr>
        <w:t>.</w:t>
      </w:r>
    </w:p>
    <w:p w14:paraId="04A76793" w14:textId="77777777" w:rsidR="00082EB0" w:rsidRPr="00FC39F8" w:rsidRDefault="00082EB0" w:rsidP="003B46CD">
      <w:pPr>
        <w:rPr>
          <w:szCs w:val="28"/>
        </w:rPr>
      </w:pPr>
    </w:p>
    <w:p w14:paraId="27D71A93" w14:textId="273F6847" w:rsidR="006A4560" w:rsidRPr="00FC39F8" w:rsidRDefault="003A436C" w:rsidP="00082EB0">
      <w:pPr>
        <w:jc w:val="center"/>
        <w:rPr>
          <w:szCs w:val="28"/>
        </w:rPr>
      </w:pPr>
      <w:r>
        <w:rPr>
          <w:szCs w:val="28"/>
        </w:rPr>
        <w:pict w14:anchorId="793B5B44">
          <v:shape id="_x0000_i1026" type="#_x0000_t75" style="width:399pt;height:162.75pt">
            <v:imagedata r:id="rId15" o:title="23 Полуянов д последовательности прихода мат "/>
          </v:shape>
        </w:pict>
      </w:r>
    </w:p>
    <w:p w14:paraId="0223369F" w14:textId="17FB4E60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082EB0">
        <w:rPr>
          <w:szCs w:val="28"/>
        </w:rPr>
        <w:t>5.</w:t>
      </w:r>
      <w:r w:rsidRPr="00FC39F8">
        <w:rPr>
          <w:szCs w:val="28"/>
        </w:rPr>
        <w:t xml:space="preserve">- Диаграмма последовательности </w:t>
      </w:r>
      <w:r w:rsidR="00082EB0">
        <w:rPr>
          <w:szCs w:val="28"/>
        </w:rPr>
        <w:t xml:space="preserve">оформления прихода </w:t>
      </w:r>
      <w:r w:rsidR="006808EB">
        <w:rPr>
          <w:szCs w:val="28"/>
        </w:rPr>
        <w:t>материалов</w:t>
      </w:r>
      <w:r w:rsidRPr="00FC39F8">
        <w:rPr>
          <w:szCs w:val="28"/>
        </w:rPr>
        <w:t>.</w:t>
      </w:r>
    </w:p>
    <w:p w14:paraId="5C35AC52" w14:textId="0923FE79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 xml:space="preserve">оформить </w:t>
      </w:r>
      <w:r w:rsidR="006808EB">
        <w:rPr>
          <w:szCs w:val="28"/>
        </w:rPr>
        <w:t>списание</w:t>
      </w:r>
      <w:r w:rsidRPr="00FC39F8">
        <w:rPr>
          <w:szCs w:val="28"/>
        </w:rPr>
        <w:t xml:space="preserve"> представлена на рисунке </w:t>
      </w:r>
      <w:r w:rsidR="008E0DD9">
        <w:rPr>
          <w:szCs w:val="28"/>
        </w:rPr>
        <w:t>6</w:t>
      </w:r>
      <w:r w:rsidRPr="00FC39F8">
        <w:rPr>
          <w:szCs w:val="28"/>
        </w:rPr>
        <w:t>.</w:t>
      </w:r>
    </w:p>
    <w:p w14:paraId="1220B55C" w14:textId="77777777" w:rsidR="006A4560" w:rsidRPr="00FC39F8" w:rsidRDefault="006A4560" w:rsidP="003B46CD">
      <w:pPr>
        <w:rPr>
          <w:szCs w:val="28"/>
          <w:highlight w:val="yellow"/>
        </w:rPr>
      </w:pPr>
    </w:p>
    <w:p w14:paraId="512EB393" w14:textId="6887CB3E" w:rsidR="006A4560" w:rsidRPr="00FC39F8" w:rsidRDefault="006808EB" w:rsidP="003B46CD">
      <w:pPr>
        <w:rPr>
          <w:szCs w:val="28"/>
          <w:highlight w:val="yellow"/>
        </w:rPr>
      </w:pPr>
      <w:r>
        <w:rPr>
          <w:szCs w:val="28"/>
          <w:highlight w:val="yellow"/>
        </w:rPr>
        <w:lastRenderedPageBreak/>
        <w:pict w14:anchorId="3C8CFBCA">
          <v:shape id="_x0000_i1039" type="#_x0000_t75" style="width:403.5pt;height:210.75pt">
            <v:imagedata r:id="rId16" o:title="Диаграмма списания.drawio"/>
          </v:shape>
        </w:pict>
      </w:r>
    </w:p>
    <w:p w14:paraId="07ABFC8D" w14:textId="4B527C03" w:rsidR="006A4560" w:rsidRPr="00FC39F8" w:rsidRDefault="006A4560" w:rsidP="003B46CD">
      <w:pPr>
        <w:rPr>
          <w:szCs w:val="28"/>
          <w:highlight w:val="yellow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8E0DD9">
        <w:rPr>
          <w:szCs w:val="28"/>
        </w:rPr>
        <w:t>6</w:t>
      </w:r>
      <w:r w:rsidRPr="00FC39F8">
        <w:rPr>
          <w:szCs w:val="28"/>
        </w:rPr>
        <w:t xml:space="preserve">- Диаграмма последовательности </w:t>
      </w:r>
      <w:r w:rsidR="007A3EE5">
        <w:rPr>
          <w:szCs w:val="28"/>
        </w:rPr>
        <w:t xml:space="preserve">оформления </w:t>
      </w:r>
      <w:r w:rsidR="006808EB">
        <w:rPr>
          <w:szCs w:val="28"/>
        </w:rPr>
        <w:t>списания</w:t>
      </w:r>
      <w:r w:rsidR="007A3EE5">
        <w:rPr>
          <w:szCs w:val="28"/>
        </w:rPr>
        <w:t>.</w:t>
      </w:r>
    </w:p>
    <w:p w14:paraId="6C046125" w14:textId="77777777" w:rsidR="006A4560" w:rsidRPr="00FC39F8" w:rsidRDefault="006A4560" w:rsidP="003B46CD">
      <w:pPr>
        <w:rPr>
          <w:szCs w:val="28"/>
          <w:highlight w:val="yellow"/>
        </w:rPr>
      </w:pPr>
    </w:p>
    <w:p w14:paraId="7F0FC3EB" w14:textId="3AC4B9E8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оформления заказа материалов</w:t>
      </w:r>
      <w:r w:rsidRPr="00FC39F8">
        <w:rPr>
          <w:szCs w:val="28"/>
        </w:rPr>
        <w:t xml:space="preserve"> представлена на рисунке </w:t>
      </w:r>
      <w:r w:rsidR="00033674">
        <w:rPr>
          <w:szCs w:val="28"/>
        </w:rPr>
        <w:t>7</w:t>
      </w:r>
    </w:p>
    <w:p w14:paraId="1ADC1BC3" w14:textId="77777777" w:rsidR="006A4560" w:rsidRPr="00FC39F8" w:rsidRDefault="006A4560" w:rsidP="003B46CD">
      <w:pPr>
        <w:rPr>
          <w:szCs w:val="28"/>
        </w:rPr>
      </w:pPr>
    </w:p>
    <w:p w14:paraId="0921D864" w14:textId="6BB07495" w:rsidR="006A4560" w:rsidRPr="00FC39F8" w:rsidRDefault="0087247C" w:rsidP="003B46CD">
      <w:pPr>
        <w:jc w:val="center"/>
        <w:rPr>
          <w:szCs w:val="28"/>
        </w:rPr>
      </w:pPr>
      <w:r>
        <w:rPr>
          <w:szCs w:val="28"/>
        </w:rPr>
        <w:pict w14:anchorId="6B75721C">
          <v:shape id="_x0000_i1040" type="#_x0000_t75" style="width:395.25pt;height:210.75pt">
            <v:imagedata r:id="rId17" o:title="Диаграмма заказа.drawio"/>
          </v:shape>
        </w:pict>
      </w:r>
    </w:p>
    <w:p w14:paraId="727731EB" w14:textId="77777777" w:rsidR="006A4560" w:rsidRPr="00FC39F8" w:rsidRDefault="006A4560" w:rsidP="003B46CD">
      <w:pPr>
        <w:jc w:val="center"/>
        <w:rPr>
          <w:szCs w:val="28"/>
        </w:rPr>
      </w:pPr>
    </w:p>
    <w:p w14:paraId="61C2EA0C" w14:textId="281CC3B0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033674">
        <w:rPr>
          <w:szCs w:val="28"/>
        </w:rPr>
        <w:t xml:space="preserve">7 </w:t>
      </w:r>
      <w:r w:rsidRPr="00FC39F8">
        <w:rPr>
          <w:szCs w:val="28"/>
        </w:rPr>
        <w:t xml:space="preserve">- Диаграмма последовательности </w:t>
      </w:r>
      <w:r w:rsidR="0004716F">
        <w:rPr>
          <w:szCs w:val="28"/>
        </w:rPr>
        <w:t>оформления заказа материалов.</w:t>
      </w:r>
    </w:p>
    <w:p w14:paraId="0D99BAEF" w14:textId="77777777" w:rsidR="006A4560" w:rsidRPr="00FC39F8" w:rsidRDefault="006A4560" w:rsidP="003B46CD">
      <w:pPr>
        <w:rPr>
          <w:szCs w:val="28"/>
          <w:highlight w:val="yellow"/>
        </w:rPr>
      </w:pPr>
    </w:p>
    <w:p w14:paraId="5DA51DDE" w14:textId="17B6F265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87247C">
        <w:rPr>
          <w:szCs w:val="28"/>
        </w:rPr>
        <w:t>работы с поставщиками</w:t>
      </w:r>
      <w:r w:rsidRPr="00FC39F8">
        <w:rPr>
          <w:szCs w:val="28"/>
        </w:rPr>
        <w:t xml:space="preserve"> представлена на рисунке </w:t>
      </w:r>
      <w:r w:rsidR="003A111A">
        <w:rPr>
          <w:szCs w:val="28"/>
        </w:rPr>
        <w:t>8</w:t>
      </w:r>
      <w:r w:rsidR="00FC39F8" w:rsidRPr="00FC39F8">
        <w:rPr>
          <w:szCs w:val="28"/>
        </w:rPr>
        <w:t>.</w:t>
      </w:r>
    </w:p>
    <w:p w14:paraId="2277AC96" w14:textId="77777777" w:rsidR="006A4560" w:rsidRPr="00FC39F8" w:rsidRDefault="006A4560" w:rsidP="003B46CD">
      <w:pPr>
        <w:rPr>
          <w:szCs w:val="28"/>
        </w:rPr>
      </w:pPr>
    </w:p>
    <w:p w14:paraId="6424AF49" w14:textId="3BE13BEE" w:rsidR="006A4560" w:rsidRPr="00FC39F8" w:rsidRDefault="00EB0A24" w:rsidP="003B46CD">
      <w:pPr>
        <w:jc w:val="center"/>
        <w:rPr>
          <w:szCs w:val="28"/>
        </w:rPr>
      </w:pPr>
      <w:r>
        <w:rPr>
          <w:szCs w:val="28"/>
        </w:rPr>
        <w:lastRenderedPageBreak/>
        <w:pict w14:anchorId="4AC50043">
          <v:shape id="_x0000_i1027" type="#_x0000_t75" style="width:413.25pt;height:210.75pt">
            <v:imagedata r:id="rId18" o:title="23 Полуянов д последовательности поставщики "/>
          </v:shape>
        </w:pict>
      </w:r>
    </w:p>
    <w:p w14:paraId="6E657795" w14:textId="57ABB077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3A111A">
        <w:rPr>
          <w:szCs w:val="28"/>
        </w:rPr>
        <w:t xml:space="preserve">8 </w:t>
      </w:r>
      <w:r w:rsidRPr="00FC39F8">
        <w:rPr>
          <w:szCs w:val="28"/>
        </w:rPr>
        <w:t xml:space="preserve">- Диаграмма последовательности </w:t>
      </w:r>
      <w:r w:rsidR="0087247C">
        <w:rPr>
          <w:szCs w:val="28"/>
        </w:rPr>
        <w:t>работы с поставщиками</w:t>
      </w:r>
      <w:r w:rsidRPr="00FC39F8">
        <w:rPr>
          <w:szCs w:val="28"/>
        </w:rPr>
        <w:t>.</w:t>
      </w:r>
    </w:p>
    <w:p w14:paraId="45A976D4" w14:textId="77777777" w:rsidR="006A4560" w:rsidRPr="00FC39F8" w:rsidRDefault="006A4560" w:rsidP="003B46CD">
      <w:pPr>
        <w:rPr>
          <w:szCs w:val="28"/>
        </w:rPr>
      </w:pPr>
    </w:p>
    <w:p w14:paraId="11408BD8" w14:textId="12ADA1D9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</w:t>
      </w:r>
      <w:r w:rsidR="009802A0" w:rsidRPr="00FC39F8">
        <w:rPr>
          <w:szCs w:val="28"/>
        </w:rPr>
        <w:t xml:space="preserve"> представлена </w:t>
      </w:r>
      <w:r w:rsidRPr="00FC39F8">
        <w:rPr>
          <w:szCs w:val="28"/>
        </w:rPr>
        <w:t xml:space="preserve">на рисунке </w:t>
      </w:r>
      <w:r w:rsidR="009802A0">
        <w:rPr>
          <w:szCs w:val="28"/>
        </w:rPr>
        <w:t>9</w:t>
      </w:r>
      <w:r w:rsidR="00FC39F8" w:rsidRPr="00FC39F8">
        <w:rPr>
          <w:szCs w:val="28"/>
        </w:rPr>
        <w:t>.</w:t>
      </w:r>
    </w:p>
    <w:p w14:paraId="709DBCAA" w14:textId="77777777" w:rsidR="0087247C" w:rsidRPr="00FC39F8" w:rsidRDefault="0087247C" w:rsidP="003B46CD">
      <w:pPr>
        <w:rPr>
          <w:szCs w:val="28"/>
        </w:rPr>
      </w:pPr>
    </w:p>
    <w:p w14:paraId="7441955D" w14:textId="412C4623" w:rsidR="006A4560" w:rsidRPr="00FC39F8" w:rsidRDefault="00EB0A24" w:rsidP="003B46CD">
      <w:pPr>
        <w:jc w:val="center"/>
        <w:rPr>
          <w:szCs w:val="28"/>
        </w:rPr>
      </w:pPr>
      <w:r>
        <w:rPr>
          <w:szCs w:val="28"/>
        </w:rPr>
        <w:pict w14:anchorId="5A8B885A">
          <v:shape id="_x0000_i1028" type="#_x0000_t75" style="width:393.75pt;height:210.75pt">
            <v:imagedata r:id="rId19" o:title="23 Полуянов д последовательности заказчики"/>
          </v:shape>
        </w:pict>
      </w:r>
    </w:p>
    <w:p w14:paraId="130BFDF5" w14:textId="63FDC009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 xml:space="preserve">унок </w:t>
      </w:r>
      <w:r w:rsidR="007630D4" w:rsidRPr="007630D4">
        <w:rPr>
          <w:szCs w:val="28"/>
        </w:rPr>
        <w:t>9</w:t>
      </w:r>
      <w:r w:rsidRPr="00FC39F8">
        <w:rPr>
          <w:szCs w:val="28"/>
        </w:rPr>
        <w:t xml:space="preserve"> - 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редактирования.</w:t>
      </w:r>
    </w:p>
    <w:p w14:paraId="0B3C000B" w14:textId="77777777" w:rsidR="00FC39F8" w:rsidRPr="00FC39F8" w:rsidRDefault="006A4560" w:rsidP="003B46CD">
      <w:pPr>
        <w:pStyle w:val="13"/>
        <w:ind w:firstLine="851"/>
        <w:jc w:val="both"/>
      </w:pPr>
      <w:r w:rsidRPr="00FC39F8"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="00FC39F8" w:rsidRPr="00FC39F8">
        <w:t xml:space="preserve"> Диаграмма компонентов обеспечивает согласованный переход от логического представления к конкретной реализации проекта в форме программного кода. Одни компоненты могут существовать только на этапе компиляции программного кода, другие — на этапе его исполнения. Диаграмма компонентов отражает общие зависимости между компонентами, рассматривая последние в качестве классификаторов.</w:t>
      </w:r>
    </w:p>
    <w:p w14:paraId="66C17C29" w14:textId="5D1DC1B7" w:rsidR="006A4560" w:rsidRDefault="007D22FC" w:rsidP="003B46CD">
      <w:pPr>
        <w:rPr>
          <w:szCs w:val="28"/>
        </w:rPr>
      </w:pPr>
      <w:r>
        <w:rPr>
          <w:szCs w:val="28"/>
        </w:rPr>
        <w:t>Диаграмма компонентов программы представлена на рисунке 10.</w:t>
      </w:r>
    </w:p>
    <w:p w14:paraId="599D6830" w14:textId="3ED1AEEC" w:rsidR="007D22FC" w:rsidRDefault="009F52C2" w:rsidP="003B46CD">
      <w:pPr>
        <w:rPr>
          <w:szCs w:val="28"/>
        </w:rPr>
      </w:pPr>
      <w:r>
        <w:rPr>
          <w:szCs w:val="28"/>
        </w:rPr>
        <w:lastRenderedPageBreak/>
        <w:pict w14:anchorId="3A13560E">
          <v:shape id="_x0000_i1041" type="#_x0000_t75" style="width:372.75pt;height:345pt">
            <v:imagedata r:id="rId20" o:title="Диаграмма Компонентов.drawio"/>
          </v:shape>
        </w:pict>
      </w:r>
    </w:p>
    <w:p w14:paraId="16CE9962" w14:textId="7C77E0C1" w:rsidR="007D22FC" w:rsidRPr="00FC39F8" w:rsidRDefault="007D22FC" w:rsidP="003B46CD">
      <w:pPr>
        <w:rPr>
          <w:szCs w:val="28"/>
        </w:rPr>
      </w:pPr>
      <w:r>
        <w:rPr>
          <w:szCs w:val="28"/>
        </w:rPr>
        <w:t>Рисунок 10 – Диаграмма компонентов программы.</w:t>
      </w:r>
    </w:p>
    <w:p w14:paraId="7A982689" w14:textId="77777777" w:rsidR="006A4560" w:rsidRPr="00FC39F8" w:rsidRDefault="006A4560" w:rsidP="003B46CD">
      <w:pPr>
        <w:rPr>
          <w:b/>
          <w:bCs/>
          <w:szCs w:val="28"/>
        </w:rPr>
      </w:pPr>
    </w:p>
    <w:p w14:paraId="0D91E0E0" w14:textId="7C23950B" w:rsidR="004E0A52" w:rsidRDefault="004E0A52" w:rsidP="002C192C">
      <w:pPr>
        <w:pStyle w:val="2"/>
        <w:ind w:left="0"/>
      </w:pPr>
      <w:bookmarkStart w:id="34" w:name="_Toc152932920"/>
      <w:bookmarkStart w:id="35" w:name="_Toc152939970"/>
      <w:r w:rsidRPr="00FC39F8">
        <w:t>2.</w:t>
      </w:r>
      <w:r w:rsidR="006965F9">
        <w:t>2</w:t>
      </w:r>
      <w:r w:rsidRPr="00FC39F8">
        <w:t xml:space="preserve"> Выбор программного обеспечения</w:t>
      </w:r>
      <w:bookmarkEnd w:id="34"/>
      <w:bookmarkEnd w:id="35"/>
    </w:p>
    <w:p w14:paraId="662F8820" w14:textId="1A786545" w:rsidR="006965F9" w:rsidRPr="009F52C2" w:rsidRDefault="006965F9" w:rsidP="006965F9">
      <w:pPr>
        <w:suppressAutoHyphens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 xml:space="preserve">Для разработки программы будет использована база данных </w:t>
      </w:r>
      <w:r w:rsidRPr="009F52C2">
        <w:rPr>
          <w:szCs w:val="28"/>
          <w:highlight w:val="yellow"/>
          <w:lang w:val="en-US"/>
        </w:rPr>
        <w:t>SQLite</w:t>
      </w:r>
      <w:r w:rsidRPr="009F52C2">
        <w:rPr>
          <w:szCs w:val="28"/>
          <w:highlight w:val="yellow"/>
        </w:rPr>
        <w:t xml:space="preserve">, оболочка, написанная на языке </w:t>
      </w:r>
      <w:r w:rsidRPr="009F52C2">
        <w:rPr>
          <w:szCs w:val="28"/>
          <w:highlight w:val="yellow"/>
          <w:lang w:val="en-US"/>
        </w:rPr>
        <w:t>Java</w:t>
      </w:r>
      <w:r w:rsidRPr="009F52C2">
        <w:rPr>
          <w:szCs w:val="28"/>
          <w:highlight w:val="yellow"/>
        </w:rPr>
        <w:t xml:space="preserve">. </w:t>
      </w:r>
      <w:proofErr w:type="spellStart"/>
      <w:r w:rsidRPr="009F52C2">
        <w:rPr>
          <w:szCs w:val="28"/>
          <w:highlight w:val="yellow"/>
        </w:rPr>
        <w:t>Java</w:t>
      </w:r>
      <w:proofErr w:type="spellEnd"/>
      <w:r w:rsidRPr="009F52C2">
        <w:rPr>
          <w:szCs w:val="28"/>
          <w:highlight w:val="yellow"/>
        </w:rPr>
        <w:t xml:space="preserve"> относится к категории объектно-ориентированных языков программирования. </w:t>
      </w:r>
      <w:proofErr w:type="gramStart"/>
      <w:r w:rsidRPr="009F52C2">
        <w:rPr>
          <w:szCs w:val="28"/>
          <w:highlight w:val="yellow"/>
        </w:rPr>
        <w:t xml:space="preserve">Он был создан в девяностых годах прошлого столетия специалистами американского производителя ПО </w:t>
      </w:r>
      <w:proofErr w:type="spellStart"/>
      <w:r w:rsidRPr="009F52C2">
        <w:rPr>
          <w:szCs w:val="28"/>
          <w:highlight w:val="yellow"/>
        </w:rPr>
        <w:t>Sun</w:t>
      </w:r>
      <w:proofErr w:type="spellEnd"/>
      <w:r w:rsidRPr="009F52C2">
        <w:rPr>
          <w:szCs w:val="28"/>
          <w:highlight w:val="yellow"/>
        </w:rPr>
        <w:t xml:space="preserve"> </w:t>
      </w:r>
      <w:proofErr w:type="spellStart"/>
      <w:r w:rsidRPr="009F52C2">
        <w:rPr>
          <w:szCs w:val="28"/>
          <w:highlight w:val="yellow"/>
        </w:rPr>
        <w:t>Microsystems</w:t>
      </w:r>
      <w:proofErr w:type="spellEnd"/>
      <w:r w:rsidRPr="009F52C2">
        <w:rPr>
          <w:szCs w:val="28"/>
          <w:highlight w:val="yellow"/>
        </w:rPr>
        <w:t>).</w:t>
      </w:r>
      <w:proofErr w:type="gramEnd"/>
    </w:p>
    <w:p w14:paraId="3B1C2F72" w14:textId="77777777" w:rsidR="008166C2" w:rsidRPr="009F52C2" w:rsidRDefault="008166C2" w:rsidP="008166C2">
      <w:pPr>
        <w:suppressAutoHyphens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 xml:space="preserve">У каждого свойства языка </w:t>
      </w:r>
      <w:proofErr w:type="spellStart"/>
      <w:r w:rsidRPr="009F52C2">
        <w:rPr>
          <w:szCs w:val="28"/>
          <w:highlight w:val="yellow"/>
        </w:rPr>
        <w:t>Java</w:t>
      </w:r>
      <w:proofErr w:type="spellEnd"/>
      <w:r w:rsidRPr="009F52C2">
        <w:rPr>
          <w:szCs w:val="28"/>
          <w:highlight w:val="yellow"/>
        </w:rPr>
        <w:t xml:space="preserve"> (строгая типизация, объектная ориентированность и т.д.) существуют свои преимущества и недостатки. Кроме того, положительные и отрицательные стороны есть у самого языка программирования </w:t>
      </w:r>
      <w:proofErr w:type="spellStart"/>
      <w:r w:rsidRPr="009F52C2">
        <w:rPr>
          <w:szCs w:val="28"/>
          <w:highlight w:val="yellow"/>
        </w:rPr>
        <w:t>Java</w:t>
      </w:r>
      <w:proofErr w:type="spellEnd"/>
      <w:r w:rsidRPr="009F52C2">
        <w:rPr>
          <w:szCs w:val="28"/>
          <w:highlight w:val="yellow"/>
        </w:rPr>
        <w:t>.</w:t>
      </w:r>
    </w:p>
    <w:p w14:paraId="2C532B2C" w14:textId="77777777" w:rsidR="008166C2" w:rsidRPr="009F52C2" w:rsidRDefault="008166C2" w:rsidP="008166C2">
      <w:pPr>
        <w:suppressAutoHyphens/>
        <w:jc w:val="both"/>
        <w:rPr>
          <w:b/>
          <w:szCs w:val="28"/>
          <w:highlight w:val="yellow"/>
        </w:rPr>
      </w:pPr>
      <w:r w:rsidRPr="009F52C2">
        <w:rPr>
          <w:b/>
          <w:szCs w:val="28"/>
          <w:highlight w:val="yellow"/>
        </w:rPr>
        <w:t>Преимущества:</w:t>
      </w:r>
    </w:p>
    <w:p w14:paraId="1811F9BF" w14:textId="50232F36" w:rsidR="008166C2" w:rsidRPr="009F52C2" w:rsidRDefault="008166C2" w:rsidP="008166C2">
      <w:pPr>
        <w:numPr>
          <w:ilvl w:val="0"/>
          <w:numId w:val="26"/>
        </w:numPr>
        <w:suppressAutoHyphens/>
        <w:ind w:left="0" w:firstLine="0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Самоуправление — созданный вами код сможет работать на всех платформах, которые поддерживают объектно-ориентированный язык программирования.</w:t>
      </w:r>
    </w:p>
    <w:p w14:paraId="04A6E217" w14:textId="2189E476" w:rsidR="008166C2" w:rsidRPr="009F52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 xml:space="preserve">Безопасность </w:t>
      </w:r>
      <w:proofErr w:type="gramStart"/>
      <w:r w:rsidRPr="009F52C2">
        <w:rPr>
          <w:szCs w:val="28"/>
          <w:highlight w:val="yellow"/>
        </w:rPr>
        <w:t>—в</w:t>
      </w:r>
      <w:proofErr w:type="gramEnd"/>
      <w:r w:rsidRPr="009F52C2">
        <w:rPr>
          <w:szCs w:val="28"/>
          <w:highlight w:val="yellow"/>
        </w:rPr>
        <w:t xml:space="preserve"> большой степени достигается из-за строгости статичной типизации.</w:t>
      </w:r>
    </w:p>
    <w:p w14:paraId="113C4DB2" w14:textId="420E57B0" w:rsidR="008166C2" w:rsidRPr="009F52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Многофункциональность.</w:t>
      </w:r>
    </w:p>
    <w:p w14:paraId="517D6820" w14:textId="3B46C617" w:rsidR="008166C2" w:rsidRPr="009F52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Несложный синтаксис.</w:t>
      </w:r>
    </w:p>
    <w:p w14:paraId="38EDD846" w14:textId="252A4151" w:rsidR="008166C2" w:rsidRPr="009F52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  <w:highlight w:val="yellow"/>
        </w:rPr>
      </w:pPr>
      <w:proofErr w:type="spellStart"/>
      <w:r w:rsidRPr="009F52C2">
        <w:rPr>
          <w:szCs w:val="28"/>
          <w:highlight w:val="yellow"/>
        </w:rPr>
        <w:t>Java</w:t>
      </w:r>
      <w:proofErr w:type="spellEnd"/>
      <w:r w:rsidRPr="009F52C2">
        <w:rPr>
          <w:szCs w:val="28"/>
          <w:highlight w:val="yellow"/>
        </w:rPr>
        <w:t xml:space="preserve">-код приложений получил широкое применение для </w:t>
      </w:r>
      <w:proofErr w:type="spellStart"/>
      <w:r w:rsidRPr="009F52C2">
        <w:rPr>
          <w:szCs w:val="28"/>
          <w:highlight w:val="yellow"/>
        </w:rPr>
        <w:t>Android</w:t>
      </w:r>
      <w:proofErr w:type="spellEnd"/>
      <w:r w:rsidRPr="009F52C2">
        <w:rPr>
          <w:szCs w:val="28"/>
          <w:highlight w:val="yellow"/>
        </w:rPr>
        <w:t>-разработки.</w:t>
      </w:r>
    </w:p>
    <w:p w14:paraId="178EC1DC" w14:textId="77777777" w:rsidR="008166C2" w:rsidRPr="009F52C2" w:rsidRDefault="008166C2" w:rsidP="008166C2">
      <w:pPr>
        <w:suppressAutoHyphens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lastRenderedPageBreak/>
        <w:t>Отдельно следует отметить достоинства ООП (объектно-ориентированное программирование):</w:t>
      </w:r>
    </w:p>
    <w:p w14:paraId="263A309F" w14:textId="149F4484" w:rsidR="008166C2" w:rsidRPr="009F52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возможность параллельной разработки;</w:t>
      </w:r>
    </w:p>
    <w:p w14:paraId="21681BA8" w14:textId="3D1433C6" w:rsidR="008166C2" w:rsidRPr="009F52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высокая гибкость;</w:t>
      </w:r>
    </w:p>
    <w:p w14:paraId="31F9B1FB" w14:textId="4B131922" w:rsidR="008166C2" w:rsidRPr="009F52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многократное использование одних и тех же классов;</w:t>
      </w:r>
    </w:p>
    <w:p w14:paraId="532DBBA1" w14:textId="36B7FDE6" w:rsidR="008166C2" w:rsidRPr="009F52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хорошая организация кода, который легко поддерживать.</w:t>
      </w:r>
    </w:p>
    <w:p w14:paraId="0E278FD5" w14:textId="77777777" w:rsidR="008166C2" w:rsidRPr="009F52C2" w:rsidRDefault="008166C2" w:rsidP="008166C2">
      <w:pPr>
        <w:suppressAutoHyphens/>
        <w:jc w:val="both"/>
        <w:rPr>
          <w:b/>
          <w:szCs w:val="28"/>
          <w:highlight w:val="yellow"/>
        </w:rPr>
      </w:pPr>
      <w:r w:rsidRPr="009F52C2">
        <w:rPr>
          <w:b/>
          <w:szCs w:val="28"/>
          <w:highlight w:val="yellow"/>
        </w:rPr>
        <w:t>Недостатки:</w:t>
      </w:r>
    </w:p>
    <w:p w14:paraId="1FF18845" w14:textId="2B3E118B" w:rsidR="008166C2" w:rsidRPr="009F52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Невысокая скорость, сравнительно с языками</w:t>
      </w:r>
      <w:proofErr w:type="gramStart"/>
      <w:r w:rsidRPr="009F52C2">
        <w:rPr>
          <w:szCs w:val="28"/>
          <w:highlight w:val="yellow"/>
        </w:rPr>
        <w:t xml:space="preserve"> С</w:t>
      </w:r>
      <w:proofErr w:type="gramEnd"/>
      <w:r w:rsidRPr="009F52C2">
        <w:rPr>
          <w:szCs w:val="28"/>
          <w:highlight w:val="yellow"/>
        </w:rPr>
        <w:t xml:space="preserve"> и С++.</w:t>
      </w:r>
    </w:p>
    <w:p w14:paraId="1005910B" w14:textId="0733D81E" w:rsidR="008166C2" w:rsidRPr="009F52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Необходимость в наличии больших объемов памяти.</w:t>
      </w:r>
    </w:p>
    <w:p w14:paraId="4099FB88" w14:textId="6AF6A979" w:rsidR="008166C2" w:rsidRPr="009F52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 xml:space="preserve">Так как </w:t>
      </w:r>
      <w:proofErr w:type="spellStart"/>
      <w:r w:rsidRPr="009F52C2">
        <w:rPr>
          <w:szCs w:val="28"/>
          <w:highlight w:val="yellow"/>
        </w:rPr>
        <w:t>Java</w:t>
      </w:r>
      <w:proofErr w:type="spellEnd"/>
      <w:r w:rsidRPr="009F52C2">
        <w:rPr>
          <w:szCs w:val="28"/>
          <w:highlight w:val="yellow"/>
        </w:rPr>
        <w:t xml:space="preserve"> относится к высокоуровневым языкам, отсутствует поддержка низкоуровневого программирования. К примеру, здесь нет указателей.</w:t>
      </w:r>
    </w:p>
    <w:p w14:paraId="6E537482" w14:textId="13D0781A" w:rsidR="008166C2" w:rsidRPr="009F52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>С 2019-го года все обновления для ведения бизнеса или иного коммерческого пользования перестали быть бесплатными.</w:t>
      </w:r>
    </w:p>
    <w:p w14:paraId="5B98893E" w14:textId="3F9C3B90" w:rsidR="008166C2" w:rsidRPr="009F52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  <w:highlight w:val="yellow"/>
        </w:rPr>
      </w:pPr>
      <w:r w:rsidRPr="009F52C2">
        <w:rPr>
          <w:szCs w:val="28"/>
          <w:highlight w:val="yellow"/>
        </w:rPr>
        <w:t xml:space="preserve">Для объектно-ориентированного программирования требуется соответствующий опыт, а для создания нового </w:t>
      </w:r>
      <w:proofErr w:type="spellStart"/>
      <w:r w:rsidRPr="009F52C2">
        <w:rPr>
          <w:szCs w:val="28"/>
          <w:highlight w:val="yellow"/>
        </w:rPr>
        <w:t>Java</w:t>
      </w:r>
      <w:proofErr w:type="spellEnd"/>
      <w:r w:rsidRPr="009F52C2">
        <w:rPr>
          <w:szCs w:val="28"/>
          <w:highlight w:val="yellow"/>
        </w:rPr>
        <w:t xml:space="preserve"> приложения — много свободного времени.</w:t>
      </w:r>
    </w:p>
    <w:p w14:paraId="306CADB2" w14:textId="0246D4F0" w:rsidR="004E0A52" w:rsidRPr="00FC39F8" w:rsidRDefault="004E0A52" w:rsidP="002C192C">
      <w:pPr>
        <w:pStyle w:val="2"/>
        <w:ind w:left="0"/>
      </w:pPr>
      <w:bookmarkStart w:id="36" w:name="_Toc152932921"/>
      <w:bookmarkStart w:id="37" w:name="_Toc152939971"/>
      <w:r w:rsidRPr="00FC39F8">
        <w:t>2.</w:t>
      </w:r>
      <w:r w:rsidR="006965F9">
        <w:t>3</w:t>
      </w:r>
      <w:r w:rsidRPr="00FC39F8">
        <w:t xml:space="preserve"> Определение требований к техническим средствам</w:t>
      </w:r>
      <w:bookmarkEnd w:id="36"/>
      <w:bookmarkEnd w:id="37"/>
    </w:p>
    <w:p w14:paraId="3D498654" w14:textId="4FE731C3" w:rsidR="00FC39F8" w:rsidRPr="00FC39F8" w:rsidRDefault="00FC39F8" w:rsidP="003B46CD">
      <w:pPr>
        <w:pStyle w:val="13"/>
        <w:ind w:firstLine="851"/>
        <w:jc w:val="both"/>
      </w:pPr>
      <w:r w:rsidRPr="00FC39F8">
        <w:t>Для работы данной автоматизированной системы на компьютере должна быть установлена операционная система «WINDOWS 7/8/10»</w:t>
      </w:r>
      <w:proofErr w:type="gramStart"/>
      <w:r w:rsidRPr="00FC39F8">
        <w:t>.</w:t>
      </w:r>
      <w:proofErr w:type="gramEnd"/>
      <w:r w:rsidRPr="00FC39F8">
        <w:t xml:space="preserve"> </w:t>
      </w:r>
      <w:proofErr w:type="gramStart"/>
      <w:r w:rsidRPr="00FC39F8">
        <w:t>т</w:t>
      </w:r>
      <w:proofErr w:type="gramEnd"/>
      <w:r w:rsidRPr="00FC39F8">
        <w:t>акже необходим антивирус,</w:t>
      </w:r>
      <w:r w:rsidR="00FE5910">
        <w:t xml:space="preserve"> </w:t>
      </w:r>
      <w:r w:rsidRPr="00FC39F8">
        <w:t xml:space="preserve">СУБД </w:t>
      </w:r>
      <w:r w:rsidRPr="00FC39F8">
        <w:rPr>
          <w:lang w:val="en-US"/>
        </w:rPr>
        <w:t>ORACLE</w:t>
      </w:r>
      <w:r w:rsidRPr="00FC39F8">
        <w:t>, принтер.</w:t>
      </w:r>
    </w:p>
    <w:p w14:paraId="48B30BC6" w14:textId="17D1D984" w:rsidR="00FC39F8" w:rsidRPr="00FC39F8" w:rsidRDefault="00FC39F8" w:rsidP="003B46CD">
      <w:pPr>
        <w:pStyle w:val="13"/>
        <w:ind w:firstLine="851"/>
        <w:jc w:val="both"/>
      </w:pPr>
      <w:r w:rsidRPr="00FC39F8">
        <w:t>Диаграмма компонентов</w:t>
      </w:r>
      <w:r w:rsidR="00FE5910">
        <w:t xml:space="preserve"> </w:t>
      </w:r>
      <w:r w:rsidR="006309CD">
        <w:t>ИС</w:t>
      </w:r>
      <w:r w:rsidR="006965F9">
        <w:t xml:space="preserve"> </w:t>
      </w:r>
      <w:r w:rsidRPr="00FC39F8">
        <w:t xml:space="preserve">представлена на рисунке </w:t>
      </w:r>
      <w:r w:rsidR="006309CD">
        <w:t>11</w:t>
      </w:r>
      <w:r w:rsidRPr="00FC39F8">
        <w:t>.</w:t>
      </w:r>
    </w:p>
    <w:p w14:paraId="17D77ACE" w14:textId="77777777" w:rsidR="00FC39F8" w:rsidRPr="00FC39F8" w:rsidRDefault="00FC39F8" w:rsidP="003B46CD">
      <w:pPr>
        <w:rPr>
          <w:szCs w:val="28"/>
        </w:rPr>
      </w:pPr>
    </w:p>
    <w:p w14:paraId="408EFC70" w14:textId="045F9E50" w:rsidR="00FC39F8" w:rsidRPr="00FC39F8" w:rsidRDefault="009F52C2" w:rsidP="003B46CD">
      <w:pPr>
        <w:jc w:val="center"/>
        <w:rPr>
          <w:szCs w:val="28"/>
        </w:rPr>
      </w:pPr>
      <w:r>
        <w:rPr>
          <w:szCs w:val="28"/>
        </w:rPr>
        <w:pict w14:anchorId="634920CD">
          <v:shape id="_x0000_i1042" type="#_x0000_t75" style="width:278.25pt;height:255.75pt">
            <v:imagedata r:id="rId21" o:title="Диаграмма компонентов ИС.drawio"/>
          </v:shape>
        </w:pict>
      </w:r>
    </w:p>
    <w:p w14:paraId="48773917" w14:textId="5A60E0E8" w:rsidR="00FC39F8" w:rsidRDefault="00FC39F8" w:rsidP="003B46CD">
      <w:pPr>
        <w:jc w:val="center"/>
        <w:rPr>
          <w:szCs w:val="28"/>
        </w:rPr>
      </w:pPr>
      <w:r w:rsidRPr="00FC39F8">
        <w:rPr>
          <w:szCs w:val="28"/>
        </w:rPr>
        <w:t>Рисунок</w:t>
      </w:r>
      <w:r w:rsidR="006309CD">
        <w:rPr>
          <w:szCs w:val="28"/>
        </w:rPr>
        <w:t xml:space="preserve"> 11</w:t>
      </w:r>
      <w:r w:rsidRPr="00FC39F8">
        <w:rPr>
          <w:szCs w:val="28"/>
        </w:rPr>
        <w:t>. - Диаграмма компонентов</w:t>
      </w:r>
      <w:r w:rsidR="006309CD">
        <w:rPr>
          <w:szCs w:val="28"/>
        </w:rPr>
        <w:t xml:space="preserve"> ИС</w:t>
      </w:r>
      <w:r w:rsidRPr="00FC39F8">
        <w:rPr>
          <w:szCs w:val="28"/>
        </w:rPr>
        <w:t>.</w:t>
      </w:r>
    </w:p>
    <w:p w14:paraId="51A11340" w14:textId="77777777" w:rsidR="006309CD" w:rsidRPr="00FC39F8" w:rsidRDefault="006309CD" w:rsidP="003B46CD">
      <w:pPr>
        <w:jc w:val="center"/>
        <w:rPr>
          <w:szCs w:val="28"/>
        </w:rPr>
      </w:pPr>
    </w:p>
    <w:p w14:paraId="20D6107B" w14:textId="62EE0F47" w:rsidR="00FC39F8" w:rsidRPr="00FC39F8" w:rsidRDefault="00FC39F8" w:rsidP="003B46CD">
      <w:pPr>
        <w:pStyle w:val="13"/>
        <w:ind w:firstLine="851"/>
        <w:jc w:val="both"/>
      </w:pPr>
      <w:r w:rsidRPr="00FC39F8">
        <w:t xml:space="preserve">Для получения представления о том, как и где планируется использовать разрабатываемое программное обеспечение была разработана диаграмма </w:t>
      </w:r>
      <w:r w:rsidRPr="00FC39F8">
        <w:lastRenderedPageBreak/>
        <w:t>развертывания, представленная на рисунке</w:t>
      </w:r>
      <w:proofErr w:type="gramStart"/>
      <w:r w:rsidRPr="00FC39F8">
        <w:t xml:space="preserve"> .</w:t>
      </w:r>
      <w:proofErr w:type="gramEnd"/>
      <w:r w:rsidRPr="00FC39F8">
        <w:t xml:space="preserve"> Этот вид диаграмм предназначен для администратора сети предприятия, которому необходимо знать, на каких компьютерах будут размещаться различные компоненты системы.</w:t>
      </w:r>
    </w:p>
    <w:p w14:paraId="4F431274" w14:textId="77777777" w:rsidR="00FC39F8" w:rsidRPr="00FC39F8" w:rsidRDefault="00FC39F8" w:rsidP="003B46CD">
      <w:pPr>
        <w:pStyle w:val="13"/>
        <w:ind w:firstLine="851"/>
        <w:jc w:val="both"/>
      </w:pPr>
      <w:r w:rsidRPr="00FC39F8">
        <w:t>Цели, преследуемые при разработке диаграммы развертывания:</w:t>
      </w:r>
    </w:p>
    <w:p w14:paraId="5B27C8D3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определить распределение компонентов системы по ее физическим узлам;</w:t>
      </w:r>
    </w:p>
    <w:p w14:paraId="20503AF1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bookmarkStart w:id="38" w:name="bookmark106"/>
      <w:bookmarkEnd w:id="38"/>
      <w:r w:rsidRPr="00FC39F8">
        <w:t>показать физические связи между всеми узлами реализации системы на этапе ее исполнения;</w:t>
      </w:r>
      <w:bookmarkStart w:id="39" w:name="bookmark107"/>
      <w:bookmarkEnd w:id="39"/>
    </w:p>
    <w:p w14:paraId="40F205CB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выявить узкие места системы и реконфигурировать ее топологию для достижения требуемой производительности</w:t>
      </w:r>
    </w:p>
    <w:p w14:paraId="5450419B" w14:textId="49712579" w:rsidR="004E0A52" w:rsidRDefault="004E0A52" w:rsidP="002C192C">
      <w:pPr>
        <w:pStyle w:val="2"/>
        <w:ind w:left="0"/>
      </w:pPr>
      <w:bookmarkStart w:id="40" w:name="_Toc152932922"/>
      <w:bookmarkStart w:id="41" w:name="_Toc152939972"/>
      <w:r w:rsidRPr="00FC39F8">
        <w:t>2.</w:t>
      </w:r>
      <w:r w:rsidR="00E61867">
        <w:t>4</w:t>
      </w:r>
      <w:r w:rsidRPr="00FC39F8">
        <w:t xml:space="preserve"> Защита информации</w:t>
      </w:r>
      <w:bookmarkEnd w:id="40"/>
      <w:bookmarkEnd w:id="41"/>
    </w:p>
    <w:p w14:paraId="21BD496F" w14:textId="58D7345B" w:rsidR="00A679C2" w:rsidRDefault="00A679C2" w:rsidP="003B46CD">
      <w:pPr>
        <w:jc w:val="both"/>
        <w:rPr>
          <w:szCs w:val="28"/>
        </w:rPr>
      </w:pPr>
      <w:r w:rsidRPr="00A679C2">
        <w:rPr>
          <w:szCs w:val="28"/>
        </w:rPr>
        <w:t>С целью ограничения несанкционированного</w:t>
      </w:r>
      <w:r>
        <w:rPr>
          <w:szCs w:val="28"/>
        </w:rPr>
        <w:t xml:space="preserve"> доступа при запуске программы производится запрос имени пользователя и его пароля. Для ведения учета действий пользователя все его действия заносятся в специальную таблицу, например такие как: запуск программы, завершение работы, загрузка и изменение данных в базе.</w:t>
      </w:r>
    </w:p>
    <w:p w14:paraId="7CD90375" w14:textId="5A5FF098" w:rsidR="00E854BC" w:rsidRDefault="00E854BC" w:rsidP="002C192C">
      <w:pPr>
        <w:pStyle w:val="2"/>
        <w:ind w:left="0"/>
      </w:pPr>
      <w:bookmarkStart w:id="42" w:name="_Toc152930594"/>
      <w:bookmarkStart w:id="43" w:name="_Toc152930630"/>
      <w:bookmarkStart w:id="44" w:name="_Toc152932923"/>
      <w:bookmarkStart w:id="45" w:name="_Toc152939973"/>
      <w:r>
        <w:t>В</w:t>
      </w:r>
      <w:bookmarkEnd w:id="42"/>
      <w:bookmarkEnd w:id="43"/>
      <w:r w:rsidR="00E61867">
        <w:t>ывод</w:t>
      </w:r>
      <w:bookmarkEnd w:id="44"/>
      <w:bookmarkEnd w:id="45"/>
    </w:p>
    <w:p w14:paraId="1A25013A" w14:textId="017D3980" w:rsidR="00E61867" w:rsidRPr="00E61867" w:rsidRDefault="00F75844" w:rsidP="00E61867">
      <w:r>
        <w:t>В результате проделанной работы была разработана модель данных приложения, создана диаграмма прецедентов, диаграмма состояний моделируемой системы. Для базы данных разработана диаграмма классов с их связями. Так же были разработаны диаграммы последовательности действий программного средства и диаграмма компонентов программы. Выбран язык для разработки ИС и среда разработки, определены требования к техническим средствам с учетом созданной диаграммы компонентов ИС, рассмотрен вопрос безопасности ИС.</w:t>
      </w:r>
    </w:p>
    <w:p w14:paraId="5C828348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25F1BD23" w14:textId="678DBBD0" w:rsidR="004E0A52" w:rsidRPr="00FC39F8" w:rsidRDefault="004E0A52" w:rsidP="002F6042">
      <w:pPr>
        <w:pStyle w:val="1"/>
      </w:pPr>
      <w:bookmarkStart w:id="46" w:name="_Toc152932924"/>
      <w:bookmarkStart w:id="47" w:name="_Toc152939974"/>
      <w:r w:rsidRPr="00FC39F8">
        <w:t>3 Разработка программного обеспечения</w:t>
      </w:r>
      <w:bookmarkEnd w:id="46"/>
      <w:bookmarkEnd w:id="47"/>
    </w:p>
    <w:p w14:paraId="65BDE037" w14:textId="7FD1D1A3" w:rsidR="004E0A52" w:rsidRDefault="004E0A52" w:rsidP="002C192C">
      <w:pPr>
        <w:pStyle w:val="2"/>
        <w:ind w:left="0"/>
      </w:pPr>
      <w:bookmarkStart w:id="48" w:name="_Toc152932926"/>
      <w:bookmarkStart w:id="49" w:name="_Toc152939976"/>
      <w:r w:rsidRPr="00FC39F8">
        <w:t>3.</w:t>
      </w:r>
      <w:r w:rsidR="00F240B9">
        <w:t>1</w:t>
      </w:r>
      <w:r w:rsidRPr="00FC39F8">
        <w:t xml:space="preserve"> Определение формы представления входных и выходных данных</w:t>
      </w:r>
      <w:bookmarkEnd w:id="48"/>
      <w:bookmarkEnd w:id="49"/>
    </w:p>
    <w:p w14:paraId="62ACA410" w14:textId="3B307001" w:rsidR="00DE5CC8" w:rsidRDefault="00DE5CC8" w:rsidP="00DE5CC8">
      <w:pPr>
        <w:rPr>
          <w:szCs w:val="28"/>
        </w:rPr>
      </w:pPr>
      <w:r w:rsidRPr="00DE5CC8">
        <w:rPr>
          <w:szCs w:val="28"/>
        </w:rPr>
        <w:t xml:space="preserve">Внешний вид </w:t>
      </w:r>
      <w:r>
        <w:rPr>
          <w:szCs w:val="28"/>
        </w:rPr>
        <w:t>главного окна приложения представлен на рисунке 1</w:t>
      </w:r>
      <w:r w:rsidR="00F240B9">
        <w:rPr>
          <w:szCs w:val="28"/>
        </w:rPr>
        <w:t>2</w:t>
      </w:r>
      <w:r>
        <w:rPr>
          <w:szCs w:val="28"/>
        </w:rPr>
        <w:t>.</w:t>
      </w:r>
    </w:p>
    <w:p w14:paraId="771D106F" w14:textId="77777777" w:rsidR="00DE5CC8" w:rsidRPr="00DE5CC8" w:rsidRDefault="00DE5CC8" w:rsidP="00DE5CC8">
      <w:pPr>
        <w:rPr>
          <w:szCs w:val="28"/>
        </w:rPr>
      </w:pPr>
    </w:p>
    <w:p w14:paraId="1BBBD168" w14:textId="0507D05D" w:rsidR="002F6042" w:rsidRDefault="003A436C" w:rsidP="00DE5CC8">
      <w:pPr>
        <w:jc w:val="center"/>
        <w:rPr>
          <w:noProof/>
          <w:szCs w:val="28"/>
        </w:rPr>
      </w:pPr>
      <w:r>
        <w:rPr>
          <w:noProof/>
          <w:szCs w:val="28"/>
        </w:rPr>
        <w:pict w14:anchorId="71545A48">
          <v:shape id="Рисунок 1" o:spid="_x0000_i1029" type="#_x0000_t75" style="width:333pt;height:156pt;visibility:visible;mso-wrap-style:square">
            <v:imagedata r:id="rId22" o:title=""/>
          </v:shape>
        </w:pict>
      </w:r>
    </w:p>
    <w:p w14:paraId="4342516E" w14:textId="27C4F53B" w:rsidR="00DE5CC8" w:rsidRDefault="00DE5CC8" w:rsidP="00DE5CC8">
      <w:r>
        <w:t>Рисунок 1</w:t>
      </w:r>
      <w:r w:rsidR="00F240B9">
        <w:t>2</w:t>
      </w:r>
      <w:r>
        <w:t>. Внешний вид главного окна приложения.</w:t>
      </w:r>
    </w:p>
    <w:p w14:paraId="30D94A00" w14:textId="13154F09" w:rsidR="00DE5CC8" w:rsidRDefault="00851672" w:rsidP="00DE5CC8">
      <w:pPr>
        <w:rPr>
          <w:szCs w:val="28"/>
        </w:rPr>
      </w:pPr>
      <w:r>
        <w:rPr>
          <w:szCs w:val="28"/>
        </w:rPr>
        <w:t xml:space="preserve">Для выполнения действий для каждого из них открывается </w:t>
      </w:r>
      <w:proofErr w:type="spellStart"/>
      <w:r>
        <w:rPr>
          <w:szCs w:val="28"/>
        </w:rPr>
        <w:t>сво</w:t>
      </w:r>
      <w:proofErr w:type="spellEnd"/>
      <w:r>
        <w:rPr>
          <w:szCs w:val="28"/>
        </w:rPr>
        <w:t xml:space="preserve"> форма, например для оформления поступления товара открывается </w:t>
      </w:r>
      <w:proofErr w:type="gramStart"/>
      <w:r>
        <w:rPr>
          <w:szCs w:val="28"/>
        </w:rPr>
        <w:t>форма</w:t>
      </w:r>
      <w:proofErr w:type="gramEnd"/>
      <w:r>
        <w:rPr>
          <w:szCs w:val="28"/>
        </w:rPr>
        <w:t xml:space="preserve"> представленная на рисунке 1</w:t>
      </w:r>
      <w:r w:rsidR="00F240B9">
        <w:rPr>
          <w:szCs w:val="28"/>
        </w:rPr>
        <w:t>3</w:t>
      </w:r>
      <w:r>
        <w:rPr>
          <w:szCs w:val="28"/>
        </w:rPr>
        <w:t>.</w:t>
      </w:r>
    </w:p>
    <w:p w14:paraId="2BAF77AD" w14:textId="77777777" w:rsidR="00851672" w:rsidRDefault="00851672" w:rsidP="00DE5CC8">
      <w:pPr>
        <w:rPr>
          <w:szCs w:val="28"/>
        </w:rPr>
      </w:pPr>
    </w:p>
    <w:p w14:paraId="4D7E6CE8" w14:textId="2C088D2C" w:rsidR="00851672" w:rsidRDefault="003A436C" w:rsidP="00CE2D68">
      <w:pPr>
        <w:jc w:val="center"/>
        <w:rPr>
          <w:szCs w:val="28"/>
        </w:rPr>
      </w:pPr>
      <w:r>
        <w:rPr>
          <w:noProof/>
        </w:rPr>
        <w:pict w14:anchorId="64E1A8E6">
          <v:shape id="_x0000_i1030" type="#_x0000_t75" style="width:418.5pt;height:267pt;visibility:visible;mso-wrap-style:square">
            <v:imagedata r:id="rId23" o:title=""/>
          </v:shape>
        </w:pict>
      </w:r>
    </w:p>
    <w:p w14:paraId="0624D6E7" w14:textId="2BDAC26A" w:rsidR="00851672" w:rsidRDefault="00851672" w:rsidP="00DE5CC8">
      <w:pPr>
        <w:rPr>
          <w:szCs w:val="28"/>
        </w:rPr>
      </w:pPr>
      <w:r>
        <w:rPr>
          <w:szCs w:val="28"/>
        </w:rPr>
        <w:t>Рисунок 1</w:t>
      </w:r>
      <w:r w:rsidR="00F240B9">
        <w:rPr>
          <w:szCs w:val="28"/>
        </w:rPr>
        <w:t>3</w:t>
      </w:r>
      <w:r>
        <w:rPr>
          <w:szCs w:val="28"/>
        </w:rPr>
        <w:t>. Окно поступления товара.</w:t>
      </w:r>
    </w:p>
    <w:p w14:paraId="30E2B9CE" w14:textId="77777777" w:rsidR="000F0CAE" w:rsidRDefault="000F0CAE" w:rsidP="00DE5CC8">
      <w:pPr>
        <w:rPr>
          <w:szCs w:val="28"/>
        </w:rPr>
      </w:pPr>
    </w:p>
    <w:p w14:paraId="4E550E7E" w14:textId="65ED6BD2" w:rsidR="00851672" w:rsidRDefault="000F0CAE" w:rsidP="00DE5CC8">
      <w:pPr>
        <w:rPr>
          <w:szCs w:val="28"/>
        </w:rPr>
      </w:pPr>
      <w:r>
        <w:rPr>
          <w:szCs w:val="28"/>
        </w:rPr>
        <w:t>Для управления реквизитами организации разработана форма, представленная на рисунке 1</w:t>
      </w:r>
      <w:r w:rsidR="00F240B9">
        <w:rPr>
          <w:szCs w:val="28"/>
        </w:rPr>
        <w:t>4</w:t>
      </w:r>
      <w:r>
        <w:rPr>
          <w:szCs w:val="28"/>
        </w:rPr>
        <w:t>.</w:t>
      </w:r>
    </w:p>
    <w:p w14:paraId="05549B0A" w14:textId="0F0DBD18" w:rsidR="000F0CAE" w:rsidRDefault="00EB0A24" w:rsidP="00CE2D68">
      <w:pPr>
        <w:jc w:val="center"/>
        <w:rPr>
          <w:noProof/>
        </w:rPr>
      </w:pPr>
      <w:r>
        <w:rPr>
          <w:noProof/>
        </w:rPr>
        <w:lastRenderedPageBreak/>
        <w:pict w14:anchorId="26B87FDB">
          <v:shape id="_x0000_i1031" type="#_x0000_t75" style="width:399.75pt;height:166.5pt;visibility:visible;mso-wrap-style:square">
            <v:imagedata r:id="rId24" o:title=""/>
          </v:shape>
        </w:pict>
      </w:r>
    </w:p>
    <w:p w14:paraId="2B824747" w14:textId="3779D138" w:rsidR="000F0CAE" w:rsidRDefault="000F0CAE" w:rsidP="00DE5CC8">
      <w:pPr>
        <w:rPr>
          <w:noProof/>
        </w:rPr>
      </w:pPr>
      <w:r>
        <w:rPr>
          <w:noProof/>
        </w:rPr>
        <w:t>Рисунок 1</w:t>
      </w:r>
      <w:r w:rsidR="00F240B9">
        <w:rPr>
          <w:noProof/>
        </w:rPr>
        <w:t>4</w:t>
      </w:r>
      <w:r>
        <w:rPr>
          <w:noProof/>
        </w:rPr>
        <w:t>. Форма управления реквизитами организации.</w:t>
      </w:r>
    </w:p>
    <w:p w14:paraId="3B727441" w14:textId="77777777" w:rsidR="000F0CAE" w:rsidRDefault="000F0CAE" w:rsidP="00DE5CC8">
      <w:pPr>
        <w:rPr>
          <w:noProof/>
        </w:rPr>
      </w:pPr>
    </w:p>
    <w:p w14:paraId="1D1BEE9A" w14:textId="0339DB0C" w:rsidR="000F0CAE" w:rsidRDefault="000F0CAE" w:rsidP="00DE5CC8">
      <w:pPr>
        <w:rPr>
          <w:noProof/>
        </w:rPr>
      </w:pPr>
      <w:r>
        <w:rPr>
          <w:noProof/>
        </w:rPr>
        <w:t>Форма позволяющая настроить список сотрудников организации представлена на рисунке 1</w:t>
      </w:r>
      <w:r w:rsidR="00F240B9">
        <w:rPr>
          <w:noProof/>
        </w:rPr>
        <w:t>5</w:t>
      </w:r>
      <w:r>
        <w:rPr>
          <w:noProof/>
        </w:rPr>
        <w:t>.</w:t>
      </w:r>
    </w:p>
    <w:p w14:paraId="103929DC" w14:textId="71142ABA" w:rsidR="000F0CAE" w:rsidRDefault="003A436C" w:rsidP="00CE2D68">
      <w:pPr>
        <w:jc w:val="center"/>
        <w:rPr>
          <w:noProof/>
        </w:rPr>
      </w:pPr>
      <w:r>
        <w:rPr>
          <w:noProof/>
        </w:rPr>
        <w:pict w14:anchorId="188705B0">
          <v:shape id="_x0000_i1032" type="#_x0000_t75" style="width:403.5pt;height:262.5pt;visibility:visible;mso-wrap-style:square">
            <v:imagedata r:id="rId25" o:title=""/>
          </v:shape>
        </w:pict>
      </w:r>
    </w:p>
    <w:p w14:paraId="2DB816D6" w14:textId="3A4FFA74" w:rsidR="000F0CAE" w:rsidRDefault="000F0CAE" w:rsidP="00DE5CC8">
      <w:pPr>
        <w:rPr>
          <w:noProof/>
        </w:rPr>
      </w:pPr>
      <w:r>
        <w:rPr>
          <w:noProof/>
        </w:rPr>
        <w:t>Рисунок 1</w:t>
      </w:r>
      <w:r w:rsidR="00F240B9">
        <w:rPr>
          <w:noProof/>
        </w:rPr>
        <w:t>5</w:t>
      </w:r>
      <w:r>
        <w:rPr>
          <w:noProof/>
        </w:rPr>
        <w:t>. Форма сотрудников организации.</w:t>
      </w:r>
    </w:p>
    <w:p w14:paraId="60835056" w14:textId="77777777" w:rsidR="000F0CAE" w:rsidRDefault="000F0CAE" w:rsidP="00DE5CC8">
      <w:pPr>
        <w:rPr>
          <w:noProof/>
        </w:rPr>
      </w:pPr>
    </w:p>
    <w:p w14:paraId="28ADE104" w14:textId="1405F01F" w:rsidR="000F0CAE" w:rsidRDefault="000F0CAE" w:rsidP="00DE5CC8">
      <w:pPr>
        <w:rPr>
          <w:noProof/>
        </w:rPr>
      </w:pPr>
      <w:r>
        <w:rPr>
          <w:noProof/>
        </w:rPr>
        <w:t>Формы Поставщиков и заказчиков представлены на рисунках 1</w:t>
      </w:r>
      <w:r w:rsidR="00F240B9">
        <w:rPr>
          <w:noProof/>
        </w:rPr>
        <w:t>6</w:t>
      </w:r>
      <w:r>
        <w:rPr>
          <w:noProof/>
        </w:rPr>
        <w:t xml:space="preserve"> и 1</w:t>
      </w:r>
      <w:r w:rsidR="00F240B9">
        <w:rPr>
          <w:noProof/>
        </w:rPr>
        <w:t>7</w:t>
      </w:r>
      <w:r>
        <w:rPr>
          <w:noProof/>
        </w:rPr>
        <w:t>.</w:t>
      </w:r>
    </w:p>
    <w:p w14:paraId="4BFBF7FF" w14:textId="77777777" w:rsidR="000F0CAE" w:rsidRDefault="000F0CAE" w:rsidP="00DE5CC8">
      <w:pPr>
        <w:rPr>
          <w:noProof/>
        </w:rPr>
      </w:pPr>
    </w:p>
    <w:p w14:paraId="06E5C863" w14:textId="3E467C72" w:rsidR="000F0CAE" w:rsidRDefault="003A436C" w:rsidP="00CE2D68">
      <w:pPr>
        <w:jc w:val="center"/>
        <w:rPr>
          <w:noProof/>
        </w:rPr>
      </w:pPr>
      <w:r>
        <w:rPr>
          <w:noProof/>
        </w:rPr>
        <w:lastRenderedPageBreak/>
        <w:pict w14:anchorId="62A3C247">
          <v:shape id="_x0000_i1033" type="#_x0000_t75" style="width:408.75pt;height:222pt;visibility:visible;mso-wrap-style:square">
            <v:imagedata r:id="rId26" o:title=""/>
          </v:shape>
        </w:pict>
      </w:r>
    </w:p>
    <w:p w14:paraId="08C0743B" w14:textId="31E343DB" w:rsidR="000F0CAE" w:rsidRDefault="000F0CAE" w:rsidP="000F0CAE">
      <w:pPr>
        <w:rPr>
          <w:noProof/>
        </w:rPr>
      </w:pPr>
      <w:r>
        <w:rPr>
          <w:noProof/>
        </w:rPr>
        <w:t>Рисунок 1</w:t>
      </w:r>
      <w:r w:rsidR="00F240B9">
        <w:rPr>
          <w:noProof/>
        </w:rPr>
        <w:t>6</w:t>
      </w:r>
      <w:r>
        <w:rPr>
          <w:noProof/>
        </w:rPr>
        <w:t>. Форма поставщиков.</w:t>
      </w:r>
    </w:p>
    <w:p w14:paraId="00D2C858" w14:textId="77777777" w:rsidR="000F0CAE" w:rsidRDefault="000F0CAE" w:rsidP="000F0CAE">
      <w:pPr>
        <w:rPr>
          <w:noProof/>
        </w:rPr>
      </w:pPr>
    </w:p>
    <w:p w14:paraId="315C8B98" w14:textId="1618929F" w:rsidR="000F0CAE" w:rsidRDefault="003A436C" w:rsidP="00CE2D68">
      <w:pPr>
        <w:jc w:val="center"/>
        <w:rPr>
          <w:noProof/>
        </w:rPr>
      </w:pPr>
      <w:r>
        <w:rPr>
          <w:noProof/>
        </w:rPr>
        <w:pict w14:anchorId="25609047">
          <v:shape id="_x0000_i1034" type="#_x0000_t75" style="width:408pt;height:276pt;visibility:visible;mso-wrap-style:square">
            <v:imagedata r:id="rId27" o:title=""/>
          </v:shape>
        </w:pict>
      </w:r>
    </w:p>
    <w:p w14:paraId="5A37AE9C" w14:textId="2F559EC2" w:rsidR="000F0CAE" w:rsidRDefault="000F0CAE" w:rsidP="00DE5CC8">
      <w:pPr>
        <w:rPr>
          <w:szCs w:val="28"/>
        </w:rPr>
      </w:pPr>
      <w:r>
        <w:rPr>
          <w:szCs w:val="28"/>
        </w:rPr>
        <w:t>Рисунок 1</w:t>
      </w:r>
      <w:r w:rsidR="00F240B9">
        <w:rPr>
          <w:szCs w:val="28"/>
        </w:rPr>
        <w:t>7</w:t>
      </w:r>
      <w:r>
        <w:rPr>
          <w:szCs w:val="28"/>
        </w:rPr>
        <w:t>. Форма заказчиков.</w:t>
      </w:r>
    </w:p>
    <w:p w14:paraId="378D7DFE" w14:textId="77777777" w:rsidR="007549AE" w:rsidRDefault="007549AE" w:rsidP="00DE5CC8">
      <w:pPr>
        <w:rPr>
          <w:szCs w:val="28"/>
        </w:rPr>
      </w:pPr>
    </w:p>
    <w:p w14:paraId="4A2738D1" w14:textId="73AB0590" w:rsidR="007549AE" w:rsidRDefault="007549AE" w:rsidP="00DE5CC8">
      <w:pPr>
        <w:rPr>
          <w:szCs w:val="28"/>
        </w:rPr>
      </w:pPr>
      <w:r>
        <w:rPr>
          <w:szCs w:val="28"/>
        </w:rPr>
        <w:t>На рисунке 1</w:t>
      </w:r>
      <w:r w:rsidR="00F240B9">
        <w:rPr>
          <w:szCs w:val="28"/>
        </w:rPr>
        <w:t>8</w:t>
      </w:r>
      <w:r>
        <w:rPr>
          <w:szCs w:val="28"/>
        </w:rPr>
        <w:t xml:space="preserve"> представлена форма настроек зарплаты сотрудников.</w:t>
      </w:r>
    </w:p>
    <w:p w14:paraId="1796886F" w14:textId="0EAE0BA7" w:rsidR="007549AE" w:rsidRDefault="00EB0A24" w:rsidP="00CE2D68">
      <w:pPr>
        <w:jc w:val="center"/>
        <w:rPr>
          <w:noProof/>
        </w:rPr>
      </w:pPr>
      <w:r>
        <w:rPr>
          <w:noProof/>
        </w:rPr>
        <w:lastRenderedPageBreak/>
        <w:pict w14:anchorId="63AA132A">
          <v:shape id="_x0000_i1035" type="#_x0000_t75" style="width:351.75pt;height:235.5pt;visibility:visible;mso-wrap-style:square">
            <v:imagedata r:id="rId28" o:title=""/>
          </v:shape>
        </w:pict>
      </w:r>
    </w:p>
    <w:p w14:paraId="496B0629" w14:textId="63F18C0C" w:rsidR="007549AE" w:rsidRPr="00DE5CC8" w:rsidRDefault="007549AE" w:rsidP="00DE5CC8">
      <w:pPr>
        <w:rPr>
          <w:szCs w:val="28"/>
        </w:rPr>
      </w:pPr>
      <w:r>
        <w:rPr>
          <w:noProof/>
        </w:rPr>
        <w:t>Рисунок 1</w:t>
      </w:r>
      <w:r w:rsidR="00F240B9">
        <w:rPr>
          <w:noProof/>
        </w:rPr>
        <w:t>8</w:t>
      </w:r>
      <w:r>
        <w:rPr>
          <w:noProof/>
        </w:rPr>
        <w:t>. Форма настроек зарплат и премий сотрудников организации.</w:t>
      </w:r>
    </w:p>
    <w:p w14:paraId="4532D3C3" w14:textId="3863673E" w:rsidR="004E0A52" w:rsidRPr="00FC39F8" w:rsidRDefault="00DE5CC8" w:rsidP="002C192C">
      <w:pPr>
        <w:pStyle w:val="2"/>
        <w:ind w:left="0"/>
      </w:pPr>
      <w:bookmarkStart w:id="50" w:name="_Toc152932928"/>
      <w:bookmarkStart w:id="51" w:name="_Toc152939977"/>
      <w:r>
        <w:t>3.</w:t>
      </w:r>
      <w:r w:rsidR="00F240B9">
        <w:t>2</w:t>
      </w:r>
      <w:r w:rsidR="004E0A52" w:rsidRPr="00FC39F8">
        <w:t xml:space="preserve"> Тестирование программного модуля</w:t>
      </w:r>
      <w:bookmarkEnd w:id="50"/>
      <w:bookmarkEnd w:id="51"/>
    </w:p>
    <w:p w14:paraId="4E479741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В данном разделе описываются действия по тестированию разработанного программного обеспечения и выявлению логических ошибок.</w:t>
      </w:r>
    </w:p>
    <w:p w14:paraId="2B826F3B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Тестирование проводится по всем вариантам использования АСОИ и фиксированием данных в специальном журнале. Журнал тестирования представлен в таблице 1.</w:t>
      </w:r>
    </w:p>
    <w:p w14:paraId="45F20360" w14:textId="77777777" w:rsidR="00AD248C" w:rsidRPr="00FC39F8" w:rsidRDefault="00AD248C" w:rsidP="003B46CD">
      <w:pPr>
        <w:jc w:val="both"/>
        <w:rPr>
          <w:szCs w:val="28"/>
          <w:highlight w:val="yellow"/>
        </w:rPr>
      </w:pPr>
    </w:p>
    <w:p w14:paraId="707844A7" w14:textId="5314AF36" w:rsidR="00AD248C" w:rsidRPr="000B49B0" w:rsidRDefault="00CE2D68" w:rsidP="00CE2D68">
      <w:pPr>
        <w:spacing w:line="360" w:lineRule="auto"/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3560"/>
        <w:gridCol w:w="2906"/>
      </w:tblGrid>
      <w:tr w:rsidR="00AD248C" w:rsidRPr="000B49B0" w14:paraId="109C98D3" w14:textId="77777777" w:rsidTr="00592B66">
        <w:trPr>
          <w:trHeight w:val="311"/>
          <w:jc w:val="center"/>
        </w:trPr>
        <w:tc>
          <w:tcPr>
            <w:tcW w:w="2782" w:type="dxa"/>
            <w:shd w:val="clear" w:color="auto" w:fill="auto"/>
          </w:tcPr>
          <w:p w14:paraId="50EE9F25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Действие актера</w:t>
            </w:r>
          </w:p>
        </w:tc>
        <w:tc>
          <w:tcPr>
            <w:tcW w:w="3560" w:type="dxa"/>
            <w:shd w:val="clear" w:color="auto" w:fill="auto"/>
          </w:tcPr>
          <w:p w14:paraId="6D5C3E9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 xml:space="preserve">Действие АСОИ </w:t>
            </w:r>
          </w:p>
        </w:tc>
        <w:tc>
          <w:tcPr>
            <w:tcW w:w="2906" w:type="dxa"/>
            <w:shd w:val="clear" w:color="auto" w:fill="auto"/>
          </w:tcPr>
          <w:p w14:paraId="06DABD4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Отметка о правильной работе или описание ошибки</w:t>
            </w:r>
          </w:p>
        </w:tc>
      </w:tr>
      <w:tr w:rsidR="00AD248C" w:rsidRPr="000B49B0" w14:paraId="4F2CFE65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629FA16E" w14:textId="3A25E60E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Оформить приход товара</w:t>
            </w:r>
          </w:p>
        </w:tc>
        <w:tc>
          <w:tcPr>
            <w:tcW w:w="3560" w:type="dxa"/>
            <w:shd w:val="clear" w:color="auto" w:fill="auto"/>
          </w:tcPr>
          <w:p w14:paraId="393C01C8" w14:textId="362F8A2B" w:rsidR="00AD248C" w:rsidRPr="000B49B0" w:rsidRDefault="0006327A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>Форма прихода товара, внести запись в список товаров.</w:t>
            </w:r>
            <w:r w:rsidR="0030006E">
              <w:rPr>
                <w:szCs w:val="28"/>
              </w:rPr>
              <w:t xml:space="preserve"> </w:t>
            </w:r>
            <w:r w:rsidR="00AD248C" w:rsidRPr="000B49B0">
              <w:rPr>
                <w:szCs w:val="28"/>
              </w:rPr>
              <w:t>Сохранить</w:t>
            </w:r>
          </w:p>
        </w:tc>
        <w:tc>
          <w:tcPr>
            <w:tcW w:w="2906" w:type="dxa"/>
            <w:shd w:val="clear" w:color="auto" w:fill="auto"/>
          </w:tcPr>
          <w:p w14:paraId="4E1D254E" w14:textId="4326EF7E" w:rsidR="00AD248C" w:rsidRPr="000B49B0" w:rsidRDefault="002C1498" w:rsidP="0030006E">
            <w:pPr>
              <w:ind w:firstLine="159"/>
              <w:rPr>
                <w:szCs w:val="28"/>
              </w:rPr>
            </w:pPr>
            <w:r w:rsidRPr="000B49B0">
              <w:rPr>
                <w:szCs w:val="28"/>
              </w:rPr>
              <w:t>Загрузка</w:t>
            </w:r>
            <w:r w:rsidR="00AD248C" w:rsidRPr="000B49B0">
              <w:rPr>
                <w:szCs w:val="28"/>
              </w:rPr>
              <w:t xml:space="preserve"> успешно завершен</w:t>
            </w:r>
            <w:r w:rsidRPr="000B49B0">
              <w:rPr>
                <w:szCs w:val="28"/>
              </w:rPr>
              <w:t>а</w:t>
            </w:r>
          </w:p>
        </w:tc>
      </w:tr>
      <w:tr w:rsidR="00AD248C" w:rsidRPr="000B49B0" w14:paraId="0138DDA6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0C285976" w14:textId="5BBB3E1B" w:rsidR="00AD248C" w:rsidRPr="000B49B0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Оформить заказ и продажу товара</w:t>
            </w:r>
          </w:p>
        </w:tc>
        <w:tc>
          <w:tcPr>
            <w:tcW w:w="3560" w:type="dxa"/>
            <w:shd w:val="clear" w:color="auto" w:fill="auto"/>
          </w:tcPr>
          <w:p w14:paraId="3631C433" w14:textId="3A97C87D" w:rsidR="00AD248C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Форма заказа или продажи товара, внести запись в таблицы товаров и заказов</w:t>
            </w:r>
          </w:p>
        </w:tc>
        <w:tc>
          <w:tcPr>
            <w:tcW w:w="2906" w:type="dxa"/>
            <w:shd w:val="clear" w:color="auto" w:fill="auto"/>
          </w:tcPr>
          <w:p w14:paraId="2E40A64F" w14:textId="23271EFE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0B49B0" w14:paraId="14D7EA26" w14:textId="77777777" w:rsidTr="00592B66">
        <w:tblPrEx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2782" w:type="dxa"/>
            <w:shd w:val="clear" w:color="auto" w:fill="auto"/>
          </w:tcPr>
          <w:p w14:paraId="7D9BDE93" w14:textId="1638BD44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Просмотр поставщиков и заказчиков</w:t>
            </w:r>
          </w:p>
        </w:tc>
        <w:tc>
          <w:tcPr>
            <w:tcW w:w="3560" w:type="dxa"/>
            <w:shd w:val="clear" w:color="auto" w:fill="auto"/>
          </w:tcPr>
          <w:p w14:paraId="7F0686D1" w14:textId="5FDA7356" w:rsidR="00F032E8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Вывести на экран данные поставщиков и заказчиков</w:t>
            </w:r>
          </w:p>
        </w:tc>
        <w:tc>
          <w:tcPr>
            <w:tcW w:w="2906" w:type="dxa"/>
            <w:shd w:val="clear" w:color="auto" w:fill="auto"/>
          </w:tcPr>
          <w:p w14:paraId="386EFC75" w14:textId="0BC581F3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FC39F8" w14:paraId="6B37A516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0A967E18" w14:textId="350E082F" w:rsidR="00AD248C" w:rsidRPr="00F032E8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Просмотр товара в наличии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5AF36854" w14:textId="1E4FCF5E" w:rsidR="00F032E8" w:rsidRDefault="00F032E8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Вывести на экран </w:t>
            </w:r>
            <w:r w:rsidR="0006327A">
              <w:rPr>
                <w:szCs w:val="28"/>
              </w:rPr>
              <w:t>данные товаров в наличии</w:t>
            </w:r>
            <w:r>
              <w:rPr>
                <w:szCs w:val="28"/>
              </w:rPr>
              <w:t>.</w:t>
            </w:r>
          </w:p>
          <w:p w14:paraId="3DBD99B7" w14:textId="77777777" w:rsidR="00AD248C" w:rsidRPr="000B49B0" w:rsidRDefault="00AD248C" w:rsidP="0030006E">
            <w:pPr>
              <w:ind w:right="-394" w:firstLine="176"/>
              <w:rPr>
                <w:szCs w:val="28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0AC60EEF" w14:textId="6EED8AB5" w:rsidR="00AD248C" w:rsidRPr="000B49B0" w:rsidRDefault="00F032E8" w:rsidP="002C192C">
            <w:pPr>
              <w:ind w:right="-394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</w:t>
            </w:r>
            <w:r w:rsidR="002C192C">
              <w:rPr>
                <w:szCs w:val="28"/>
              </w:rPr>
              <w:t>товары в наличии в продаже</w:t>
            </w:r>
          </w:p>
        </w:tc>
      </w:tr>
      <w:tr w:rsidR="00AD248C" w:rsidRPr="00FC39F8" w14:paraId="208E85C0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39761CBD" w14:textId="07A1AA91" w:rsidR="00AD248C" w:rsidRPr="00F032E8" w:rsidRDefault="007549AE" w:rsidP="0030006E">
            <w:pPr>
              <w:ind w:right="34" w:firstLine="123"/>
              <w:rPr>
                <w:szCs w:val="28"/>
              </w:rPr>
            </w:pPr>
            <w:r>
              <w:rPr>
                <w:szCs w:val="28"/>
              </w:rPr>
              <w:lastRenderedPageBreak/>
              <w:t>Управление данными организации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46F43B7A" w14:textId="52CB1FA9" w:rsidR="00AD248C" w:rsidRPr="00FC39F8" w:rsidRDefault="0006327A" w:rsidP="0030006E">
            <w:pPr>
              <w:ind w:firstLine="176"/>
              <w:rPr>
                <w:szCs w:val="28"/>
                <w:highlight w:val="yellow"/>
              </w:rPr>
            </w:pPr>
            <w:r>
              <w:rPr>
                <w:szCs w:val="28"/>
              </w:rPr>
              <w:t>Вывести на экран данные об организации, при изменении - сохранить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229A9D3A" w14:textId="57ABA93D" w:rsidR="00AD248C" w:rsidRPr="00FC39F8" w:rsidRDefault="00F032E8" w:rsidP="002C192C">
            <w:pPr>
              <w:ind w:right="119" w:firstLine="159"/>
              <w:rPr>
                <w:szCs w:val="28"/>
                <w:highlight w:val="yellow"/>
              </w:rPr>
            </w:pPr>
            <w:r w:rsidRPr="00F032E8">
              <w:rPr>
                <w:szCs w:val="28"/>
              </w:rPr>
              <w:t xml:space="preserve">Выведена </w:t>
            </w:r>
            <w:r w:rsidR="002C192C">
              <w:rPr>
                <w:szCs w:val="28"/>
              </w:rPr>
              <w:t>информация о сотрудниках и организации</w:t>
            </w:r>
          </w:p>
        </w:tc>
      </w:tr>
    </w:tbl>
    <w:p w14:paraId="25B5E60F" w14:textId="77777777" w:rsidR="00AD248C" w:rsidRDefault="00AD248C" w:rsidP="003B46CD">
      <w:pPr>
        <w:rPr>
          <w:b/>
          <w:bCs/>
          <w:szCs w:val="28"/>
        </w:rPr>
      </w:pPr>
    </w:p>
    <w:p w14:paraId="4A5724F5" w14:textId="69738E48" w:rsidR="00CE2D68" w:rsidRDefault="00CE2D68" w:rsidP="00CE2D68">
      <w:pPr>
        <w:pStyle w:val="2"/>
        <w:ind w:left="0"/>
      </w:pPr>
      <w:bookmarkStart w:id="52" w:name="_Toc152939978"/>
      <w:r>
        <w:t>Вывод</w:t>
      </w:r>
      <w:bookmarkEnd w:id="52"/>
    </w:p>
    <w:p w14:paraId="112659FE" w14:textId="23700E51" w:rsidR="00CE2D68" w:rsidRPr="00CE2D68" w:rsidRDefault="00CE2D68" w:rsidP="00F75844">
      <w:pPr>
        <w:jc w:val="both"/>
      </w:pPr>
      <w:r>
        <w:t>В результате проделанной работы был разработан алгоритм работы программы, Определены входные и выходные формы программного средства, создана и развернута база данных программного средства, проведено тестирование программного модуля.</w:t>
      </w:r>
    </w:p>
    <w:p w14:paraId="48C48EE3" w14:textId="19E2F2BA" w:rsidR="004E0A52" w:rsidRPr="00FC39F8" w:rsidRDefault="00115BCC" w:rsidP="002C192C">
      <w:pPr>
        <w:pStyle w:val="1"/>
      </w:pPr>
      <w:r w:rsidRPr="00FC39F8">
        <w:br w:type="page"/>
      </w:r>
      <w:bookmarkStart w:id="53" w:name="_Toc152930595"/>
      <w:bookmarkStart w:id="54" w:name="_Toc152930631"/>
      <w:bookmarkStart w:id="55" w:name="_Toc152932930"/>
      <w:bookmarkStart w:id="56" w:name="_Toc152939979"/>
      <w:r w:rsidR="00E854BC">
        <w:lastRenderedPageBreak/>
        <w:t>4</w:t>
      </w:r>
      <w:r w:rsidR="004E0A52" w:rsidRPr="00FC39F8">
        <w:t xml:space="preserve"> </w:t>
      </w:r>
      <w:proofErr w:type="spellStart"/>
      <w:r w:rsidR="004E0A52" w:rsidRPr="00FC39F8">
        <w:t>Энерго</w:t>
      </w:r>
      <w:proofErr w:type="spellEnd"/>
      <w:r w:rsidR="004E0A52" w:rsidRPr="00FC39F8">
        <w:t>- и ресурсосбережение</w:t>
      </w:r>
      <w:bookmarkEnd w:id="53"/>
      <w:bookmarkEnd w:id="54"/>
      <w:bookmarkEnd w:id="55"/>
      <w:bookmarkEnd w:id="56"/>
      <w:r w:rsidR="007D7E13" w:rsidRPr="00FC39F8">
        <w:t xml:space="preserve"> </w:t>
      </w:r>
    </w:p>
    <w:p w14:paraId="3622D2EE" w14:textId="77777777" w:rsidR="005E4F61" w:rsidRPr="00FC39F8" w:rsidRDefault="005E4F61" w:rsidP="003B46CD">
      <w:pPr>
        <w:jc w:val="center"/>
        <w:rPr>
          <w:b/>
          <w:bCs/>
          <w:szCs w:val="28"/>
        </w:rPr>
      </w:pPr>
    </w:p>
    <w:p w14:paraId="72A295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Стандарт управления энергопотреблением компьютеров описывает три различных режима работы компьютера. Эти режимы отличаются потребляемой мощностью электроэнергии.</w:t>
      </w:r>
    </w:p>
    <w:p w14:paraId="624B4D4A" w14:textId="2BC133B3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</w:t>
      </w:r>
      <w:r w:rsidR="005E4F61" w:rsidRPr="00F16269">
        <w:rPr>
          <w:szCs w:val="28"/>
        </w:rPr>
        <w:t xml:space="preserve"> </w:t>
      </w:r>
      <w:r w:rsidRPr="00F16269">
        <w:rPr>
          <w:szCs w:val="28"/>
        </w:rPr>
        <w:t>Ватт.</w:t>
      </w:r>
    </w:p>
    <w:p w14:paraId="7DE0EFDD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395EE54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88E8F2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</w:t>
      </w:r>
      <w:r w:rsidRPr="00F16269">
        <w:rPr>
          <w:szCs w:val="28"/>
          <w:lang w:val="en-US"/>
        </w:rPr>
        <w:t>t</w:t>
      </w:r>
      <w:proofErr w:type="spellStart"/>
      <w:r w:rsidRPr="00F16269">
        <w:rPr>
          <w:szCs w:val="28"/>
          <w:vertAlign w:val="subscript"/>
        </w:rPr>
        <w:t>рп</w:t>
      </w:r>
      <w:proofErr w:type="spellEnd"/>
      <w:r w:rsidRPr="00F16269">
        <w:rPr>
          <w:szCs w:val="28"/>
        </w:rPr>
        <w:t>),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(1)</w:t>
      </w:r>
    </w:p>
    <w:p w14:paraId="601704D7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– время работы компьютера, </w:t>
      </w:r>
      <w:proofErr w:type="gramStart"/>
      <w:r w:rsidRPr="00F16269">
        <w:rPr>
          <w:szCs w:val="28"/>
        </w:rPr>
        <w:t>ч</w:t>
      </w:r>
      <w:proofErr w:type="gramEnd"/>
      <w:r w:rsidRPr="00F16269">
        <w:rPr>
          <w:szCs w:val="28"/>
        </w:rPr>
        <w:t>;</w:t>
      </w:r>
    </w:p>
    <w:p w14:paraId="6E2189FD" w14:textId="63B0FAB3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Тпк</w:t>
      </w:r>
      <w:proofErr w:type="spellEnd"/>
      <w:r w:rsidR="00AD248C" w:rsidRPr="00F16269">
        <w:rPr>
          <w:szCs w:val="28"/>
        </w:rPr>
        <w:t xml:space="preserve"> = 90 ч;</w:t>
      </w:r>
    </w:p>
    <w:p w14:paraId="17B79F9B" w14:textId="52FBC16B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– суммарное время регламентированных перерывов, в течение</w:t>
      </w:r>
      <w:r>
        <w:rPr>
          <w:szCs w:val="28"/>
        </w:rPr>
        <w:t xml:space="preserve"> </w:t>
      </w:r>
    </w:p>
    <w:p w14:paraId="7A72B7F9" w14:textId="3D6CCD11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рабочего дня, </w:t>
      </w:r>
      <w:proofErr w:type="gramStart"/>
      <w:r w:rsidR="00AD248C" w:rsidRPr="00F16269">
        <w:rPr>
          <w:szCs w:val="28"/>
        </w:rPr>
        <w:t>ч</w:t>
      </w:r>
      <w:proofErr w:type="gramEnd"/>
      <w:r w:rsidR="00AD248C" w:rsidRPr="00F16269">
        <w:rPr>
          <w:szCs w:val="28"/>
        </w:rPr>
        <w:t>;</w:t>
      </w:r>
    </w:p>
    <w:p w14:paraId="1E08D447" w14:textId="74A639F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 w:rsidR="00AD248C" w:rsidRPr="00F16269"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= 60 мин = 1 час;</w:t>
      </w:r>
    </w:p>
    <w:p w14:paraId="53C47558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center"/>
        <w:rPr>
          <w:szCs w:val="28"/>
        </w:rPr>
      </w:pP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90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8-1) = 12,85 дней</w:t>
      </w:r>
    </w:p>
    <w:p w14:paraId="32D68ABC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both"/>
        <w:rPr>
          <w:szCs w:val="28"/>
        </w:rPr>
      </w:pPr>
    </w:p>
    <w:p w14:paraId="6B95190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51ECF282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A205972" w14:textId="7D57B9D6" w:rsidR="00AD248C" w:rsidRPr="00F16269" w:rsidRDefault="00986B47" w:rsidP="003B46CD">
      <w:pPr>
        <w:tabs>
          <w:tab w:val="left" w:pos="1276"/>
        </w:tabs>
        <w:ind w:right="141"/>
        <w:jc w:val="right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Трп</w:t>
      </w:r>
      <w:proofErr w:type="spellEnd"/>
      <w:r w:rsidR="00AD248C" w:rsidRPr="00F16269">
        <w:rPr>
          <w:szCs w:val="28"/>
        </w:rPr>
        <w:t xml:space="preserve"> = </w:t>
      </w:r>
      <w:r w:rsidR="00AD248C" w:rsidRPr="00F16269">
        <w:rPr>
          <w:szCs w:val="28"/>
          <w:lang w:val="en-US"/>
        </w:rPr>
        <w:t>n</w:t>
      </w:r>
      <w:r w:rsidR="00AD248C" w:rsidRPr="00F16269">
        <w:rPr>
          <w:szCs w:val="28"/>
        </w:rPr>
        <w:sym w:font="Symbol" w:char="00B4"/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proofErr w:type="gramEnd"/>
      <w:r w:rsidR="00AD248C" w:rsidRPr="00F16269">
        <w:rPr>
          <w:szCs w:val="28"/>
          <w:vertAlign w:val="subscript"/>
        </w:rPr>
        <w:t>рп</w:t>
      </w:r>
      <w:proofErr w:type="spellEnd"/>
      <w:r w:rsidR="00AD248C" w:rsidRPr="00F16269">
        <w:rPr>
          <w:szCs w:val="28"/>
        </w:rPr>
        <w:t>,</w:t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  <w:t xml:space="preserve"> </w:t>
      </w:r>
      <w:r w:rsidR="00AD248C" w:rsidRPr="00F16269">
        <w:rPr>
          <w:szCs w:val="28"/>
        </w:rPr>
        <w:t>(2)</w:t>
      </w:r>
    </w:p>
    <w:p w14:paraId="16141354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– суммарная продолжительность регламентированных перерывов </w:t>
      </w:r>
    </w:p>
    <w:p w14:paraId="1B3637BD" w14:textId="1F01A73F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в течение всего времени разработки программного модуля;</w:t>
      </w:r>
    </w:p>
    <w:p w14:paraId="0A05064F" w14:textId="2A83BCCD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1 = 12,85</w:t>
      </w:r>
      <w:r w:rsidR="00986B47">
        <w:rPr>
          <w:szCs w:val="28"/>
        </w:rPr>
        <w:t xml:space="preserve"> </w:t>
      </w:r>
      <w:r w:rsidRPr="00F16269">
        <w:rPr>
          <w:szCs w:val="28"/>
        </w:rPr>
        <w:t>часов.</w:t>
      </w:r>
    </w:p>
    <w:p w14:paraId="7DCFC47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26B0D2D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Стоимость сэкономленной электроэнергии рассчитывается по формуле</w:t>
      </w:r>
    </w:p>
    <w:p w14:paraId="689437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191F1D7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sym w:font="Symbol" w:char="00B4"/>
      </w:r>
      <w:r w:rsidRPr="00F16269">
        <w:rPr>
          <w:szCs w:val="28"/>
        </w:rPr>
        <w:t>(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>-</w:t>
      </w:r>
      <w:r w:rsidRPr="00F16269">
        <w:rPr>
          <w:szCs w:val="28"/>
          <w:lang w:val="en-US"/>
        </w:rPr>
        <w:t>W</w:t>
      </w:r>
      <w:proofErr w:type="spellStart"/>
      <w:r w:rsidRPr="00F16269">
        <w:rPr>
          <w:szCs w:val="28"/>
        </w:rPr>
        <w:t>сп</w:t>
      </w:r>
      <w:proofErr w:type="spellEnd"/>
      <w:r w:rsidRPr="00F16269">
        <w:rPr>
          <w:szCs w:val="28"/>
        </w:rPr>
        <w:t>)</w:t>
      </w:r>
      <w:r w:rsidRPr="00F16269">
        <w:rPr>
          <w:szCs w:val="28"/>
        </w:rPr>
        <w:sym w:font="Symbol" w:char="00B4"/>
      </w:r>
      <w:proofErr w:type="spellStart"/>
      <w:r w:rsidRPr="00F16269">
        <w:rPr>
          <w:szCs w:val="28"/>
        </w:rPr>
        <w:t>Сэ</w:t>
      </w:r>
      <w:proofErr w:type="spellEnd"/>
      <w:r w:rsidRPr="00F16269">
        <w:rPr>
          <w:szCs w:val="28"/>
        </w:rPr>
        <w:t>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(3)</w:t>
      </w:r>
    </w:p>
    <w:p w14:paraId="59BA92BB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 xml:space="preserve"> – потребляемая мощность ПК, кВт;</w:t>
      </w:r>
    </w:p>
    <w:p w14:paraId="659BFFBA" w14:textId="689E6BB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– потребляемая мощность компьютера в «спящем» режиме;</w:t>
      </w:r>
    </w:p>
    <w:p w14:paraId="2CAE5CB6" w14:textId="3F738DA2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пк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,4</w:t>
      </w:r>
      <w:proofErr w:type="gramEnd"/>
      <w:r w:rsidR="00AD248C" w:rsidRPr="00F16269">
        <w:rPr>
          <w:szCs w:val="28"/>
        </w:rPr>
        <w:t xml:space="preserve"> кВт;</w:t>
      </w:r>
    </w:p>
    <w:p w14:paraId="3827794D" w14:textId="28EB66D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,16</w:t>
      </w:r>
      <w:proofErr w:type="gramEnd"/>
      <w:r w:rsidR="00AD248C" w:rsidRPr="00F16269">
        <w:rPr>
          <w:szCs w:val="28"/>
        </w:rPr>
        <w:t xml:space="preserve"> кВт;</w:t>
      </w:r>
    </w:p>
    <w:p w14:paraId="5D6547E0" w14:textId="30CFB1BC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Сэ</w:t>
      </w:r>
      <w:proofErr w:type="spellEnd"/>
      <w:r>
        <w:rPr>
          <w:szCs w:val="28"/>
        </w:rPr>
        <w:t xml:space="preserve"> </w:t>
      </w:r>
      <w:r w:rsidR="00AD248C" w:rsidRPr="00F16269">
        <w:rPr>
          <w:szCs w:val="28"/>
        </w:rPr>
        <w:t>– стоимость 1 кВт электроэнергии;</w:t>
      </w:r>
    </w:p>
    <w:p w14:paraId="11835277" w14:textId="00C81A17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 w:rsidR="00AD248C" w:rsidRPr="00F16269">
        <w:rPr>
          <w:szCs w:val="28"/>
        </w:rPr>
        <w:t>Сэ</w:t>
      </w:r>
      <w:proofErr w:type="spellEnd"/>
      <w:r w:rsidR="00AD248C" w:rsidRPr="00F16269">
        <w:rPr>
          <w:szCs w:val="28"/>
        </w:rPr>
        <w:t xml:space="preserve"> = 2930 кВт;</w:t>
      </w:r>
    </w:p>
    <w:p w14:paraId="75FF5CE5" w14:textId="77777777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(0,4-0,16)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2930 = 9036,12 руб.</w:t>
      </w:r>
    </w:p>
    <w:p w14:paraId="1C992537" w14:textId="77777777" w:rsidR="00E854BC" w:rsidRDefault="00E854BC" w:rsidP="003B46CD">
      <w:pPr>
        <w:rPr>
          <w:b/>
          <w:szCs w:val="28"/>
        </w:rPr>
      </w:pPr>
    </w:p>
    <w:p w14:paraId="609BA9D6" w14:textId="4CB9AD73" w:rsidR="00AD248C" w:rsidRDefault="00E854BC" w:rsidP="00986B47">
      <w:pPr>
        <w:pStyle w:val="2"/>
        <w:ind w:left="0"/>
      </w:pPr>
      <w:bookmarkStart w:id="57" w:name="_Toc152932931"/>
      <w:bookmarkStart w:id="58" w:name="_Toc152939980"/>
      <w:r>
        <w:lastRenderedPageBreak/>
        <w:t>В</w:t>
      </w:r>
      <w:r w:rsidR="002F6042">
        <w:t>ывод</w:t>
      </w:r>
      <w:bookmarkEnd w:id="57"/>
      <w:bookmarkEnd w:id="58"/>
    </w:p>
    <w:p w14:paraId="3538CF09" w14:textId="5E3133E8" w:rsidR="00986B47" w:rsidRDefault="00986B47" w:rsidP="00986B47">
      <w:pPr>
        <w:jc w:val="both"/>
      </w:pPr>
      <w:r>
        <w:t xml:space="preserve"> Ресурсосбережение является необходимым условием обеспечения конкурентоспособности продукции и выживания бизнеса в наших условиях. Люди тоже относятся к ресурсам. Это единственный ресурс, который обеспечивает прибыль. Нужно обучать и беречь обученных людей, заставлять их заниматься повышением эффективности энергопотребления, материалов и комплектующих в производстве.</w:t>
      </w:r>
    </w:p>
    <w:p w14:paraId="5F6B5759" w14:textId="62AF35B2" w:rsidR="00986B47" w:rsidRDefault="00986B47" w:rsidP="00986B47">
      <w:pPr>
        <w:jc w:val="both"/>
      </w:pPr>
      <w:r>
        <w:t xml:space="preserve"> Вновь разрабатываемая продукция и технологические процессы должны иметь меньшую энергоемкость и должны быть менее ресурсоемкими.</w:t>
      </w:r>
    </w:p>
    <w:p w14:paraId="3402CB52" w14:textId="3BE859CC" w:rsidR="00986B47" w:rsidRDefault="00986B47" w:rsidP="00986B47">
      <w:pPr>
        <w:jc w:val="both"/>
      </w:pPr>
      <w:r>
        <w:t xml:space="preserve"> Инвестиции в эффективность значительно выгоднее инвестиций в простое наращивание производства.</w:t>
      </w:r>
    </w:p>
    <w:p w14:paraId="6A3EE865" w14:textId="6435D061" w:rsidR="00986B47" w:rsidRDefault="00986B47" w:rsidP="00986B47">
      <w:pPr>
        <w:jc w:val="both"/>
      </w:pPr>
      <w:r>
        <w:t xml:space="preserve"> В качестве источника внутренних инвестиций можно рассматривать получаемую экономию. Для этого сэкономленные средства должны выделяться на отдельный счет и использоваться для последующих мероприятий, дающих наибольшую экономию.</w:t>
      </w:r>
    </w:p>
    <w:p w14:paraId="0A666235" w14:textId="230B5850" w:rsidR="00986B47" w:rsidRDefault="00986B47" w:rsidP="00986B47">
      <w:pPr>
        <w:jc w:val="both"/>
      </w:pPr>
      <w:r>
        <w:t xml:space="preserve"> Деятельность по повышению </w:t>
      </w:r>
      <w:proofErr w:type="spellStart"/>
      <w:r>
        <w:t>энергоэффективности</w:t>
      </w:r>
      <w:proofErr w:type="spellEnd"/>
      <w:r>
        <w:t xml:space="preserve"> может стать отправной площадкой для модернизации и обновления основного производства, а так же для повышения эффективности работы персонала при исполнении основных производственных задач.</w:t>
      </w:r>
    </w:p>
    <w:p w14:paraId="14D233DE" w14:textId="29E2BEC1" w:rsidR="00986B47" w:rsidRDefault="00986B47" w:rsidP="00986B47">
      <w:pPr>
        <w:jc w:val="both"/>
      </w:pPr>
      <w:r>
        <w:t xml:space="preserve"> </w:t>
      </w:r>
      <w:proofErr w:type="spellStart"/>
      <w:r>
        <w:t>Энергоэффективность</w:t>
      </w:r>
      <w:proofErr w:type="spellEnd"/>
      <w:r>
        <w:t xml:space="preserve"> - такой же предмет для </w:t>
      </w:r>
      <w:proofErr w:type="gramStart"/>
      <w:r>
        <w:t>бизнес-планирования</w:t>
      </w:r>
      <w:proofErr w:type="gramEnd"/>
      <w:r>
        <w:t>, как и любой другой инвестиционный проект.</w:t>
      </w:r>
    </w:p>
    <w:p w14:paraId="07F13CE4" w14:textId="34DB447D" w:rsidR="002F6042" w:rsidRDefault="00986B47" w:rsidP="00986B47">
      <w:pPr>
        <w:jc w:val="both"/>
      </w:pPr>
      <w:r>
        <w:t xml:space="preserve"> Между вложением в прибыль и вложением в экономию с точки зрения экономики разницы нет. Просто экономия - менее затратный и более управляемый процесс, в основе которого лежит изменение взглядов руководителя на источники получения дополнительной прибыли;</w:t>
      </w:r>
    </w:p>
    <w:p w14:paraId="1E2950C2" w14:textId="7979996B" w:rsidR="004E0A52" w:rsidRDefault="006A72B0" w:rsidP="006A72B0">
      <w:pPr>
        <w:pStyle w:val="1"/>
      </w:pPr>
      <w:r>
        <w:br w:type="page"/>
      </w:r>
      <w:bookmarkStart w:id="59" w:name="_Toc152932932"/>
      <w:bookmarkStart w:id="60" w:name="_Toc152939981"/>
      <w:r w:rsidR="004E0A52" w:rsidRPr="00FC39F8">
        <w:lastRenderedPageBreak/>
        <w:t>Заключение</w:t>
      </w:r>
      <w:bookmarkEnd w:id="59"/>
      <w:bookmarkEnd w:id="60"/>
    </w:p>
    <w:p w14:paraId="4096DC58" w14:textId="37053794" w:rsidR="00E854BC" w:rsidRPr="00E854BC" w:rsidRDefault="00E854BC" w:rsidP="00E854BC">
      <w:pPr>
        <w:rPr>
          <w:szCs w:val="28"/>
        </w:rPr>
      </w:pPr>
    </w:p>
    <w:p w14:paraId="414AFB15" w14:textId="0E3854EB" w:rsidR="00E854BC" w:rsidRPr="00E854BC" w:rsidRDefault="00E854BC" w:rsidP="00575C79">
      <w:pPr>
        <w:jc w:val="both"/>
        <w:rPr>
          <w:szCs w:val="28"/>
        </w:rPr>
      </w:pPr>
      <w:proofErr w:type="gramStart"/>
      <w:r w:rsidRPr="00E854BC">
        <w:rPr>
          <w:szCs w:val="28"/>
        </w:rPr>
        <w:t>Процесс учета в организации в автоматизированном виде-непосредственно важная и актуальная задача в современных условиях</w:t>
      </w:r>
      <w:r w:rsidR="006A72B0">
        <w:rPr>
          <w:szCs w:val="28"/>
        </w:rPr>
        <w:t xml:space="preserve"> </w:t>
      </w:r>
      <w:r w:rsidRPr="00E854BC">
        <w:rPr>
          <w:szCs w:val="28"/>
        </w:rPr>
        <w:t>развивающихся информационных технологий, а также при наличии широких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возможностей выбора платформы уже существующих программных продуктов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для реализации автоматизированных систем учета.</w:t>
      </w:r>
      <w:proofErr w:type="gramEnd"/>
      <w:r w:rsidRPr="00E854BC">
        <w:rPr>
          <w:szCs w:val="28"/>
        </w:rPr>
        <w:t xml:space="preserve"> В ходе выполнения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выпускной квалификационной работы подробно рассматривалось решение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данной задачи. Необходимо</w:t>
      </w:r>
      <w:bookmarkStart w:id="61" w:name="_GoBack"/>
      <w:bookmarkEnd w:id="61"/>
      <w:r w:rsidRPr="00E854BC">
        <w:rPr>
          <w:szCs w:val="28"/>
        </w:rPr>
        <w:t>е для этого исследование включило в себя сбор,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анализ и обработку полученных сведений по предметной области в целом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методах решения данной задачи в частности. Немаловажными оказались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данные о ведении учета об оказании услуг в рассматриваемой организации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ранее. На основании полученных сведений был произведен подбор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оптимальной модели автоматизированного решения для учета в организации,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проведен анализ имеющихся на рынке систем для автоматизации учета.</w:t>
      </w:r>
    </w:p>
    <w:p w14:paraId="00A595B1" w14:textId="04D1DC13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Выполнение поставленных в начале создания выпускной работы задач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повлияло на достижение целей. Без выполнения задач по аналитике сведений 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возможных способах проектирования решения задач и без выбора метода цель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по определению и выбору оптимального </w:t>
      </w:r>
      <w:proofErr w:type="gramStart"/>
      <w:r w:rsidRPr="00E854BC">
        <w:rPr>
          <w:szCs w:val="28"/>
        </w:rPr>
        <w:t>варианта автоматизации системы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учета </w:t>
      </w:r>
      <w:r w:rsidR="002757E6">
        <w:rPr>
          <w:szCs w:val="28"/>
        </w:rPr>
        <w:t>продаж</w:t>
      </w:r>
      <w:proofErr w:type="gramEnd"/>
      <w:r w:rsidR="002757E6">
        <w:rPr>
          <w:szCs w:val="28"/>
        </w:rPr>
        <w:t xml:space="preserve"> </w:t>
      </w:r>
      <w:r w:rsidRPr="00E854BC">
        <w:rPr>
          <w:szCs w:val="28"/>
        </w:rPr>
        <w:t>в</w:t>
      </w:r>
      <w:r w:rsidR="002757E6">
        <w:rPr>
          <w:szCs w:val="28"/>
        </w:rPr>
        <w:t xml:space="preserve"> организации торговли </w:t>
      </w:r>
      <w:r w:rsidRPr="00E854BC">
        <w:rPr>
          <w:szCs w:val="28"/>
        </w:rPr>
        <w:t>была бы недостижима. Невозможно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создание и запуск в рабочий процесс системы, в процессе проектирования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которой не было бы учтено того момента, что новая создаваемая система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необходима для изменения и улучшения работы организации в целом. Запуск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системы в эксплуатацию возможен при прохождении перед этими этапами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самой разработки автоматизированной системы учета деятельности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организации, а также тестирования и внедрения новых информационных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технологий на рабочих местах сотрудников из расчета на этапе тестирования,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внедрения и человеческого фактора, который учитывает удобство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доступность использования технических и интерфейсных новшеств.</w:t>
      </w:r>
    </w:p>
    <w:p w14:paraId="70963078" w14:textId="221E7585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Итогом всей проделанной работы в целом стали анализ и оценка как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технической стороны, также экономико-социальной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созданной системы при учете</w:t>
      </w:r>
      <w:r w:rsidR="006A72B0">
        <w:rPr>
          <w:szCs w:val="28"/>
        </w:rPr>
        <w:t>.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 окончании подбора оптимального и рационального способа решения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поставленных задач создан изначальный проект системы, а следом и сама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разработка автоматизированной системы учета деятельности организации.</w:t>
      </w:r>
    </w:p>
    <w:p w14:paraId="7A6B7968" w14:textId="36718DC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Выбор метода решения задач был основан на анализ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внедряемого проекта. Значимость рассматривалась не только с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экономической точки зрения, но и также немаловажен был социальный фактор.</w:t>
      </w:r>
    </w:p>
    <w:p w14:paraId="6D5BDA78" w14:textId="2750FCB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Показатели проведенного анализа свидетельствуют о правильности </w:t>
      </w:r>
      <w:proofErr w:type="gramStart"/>
      <w:r w:rsidR="006A72B0" w:rsidRPr="00E854BC">
        <w:rPr>
          <w:szCs w:val="28"/>
        </w:rPr>
        <w:t>выбора</w:t>
      </w:r>
      <w:proofErr w:type="gramEnd"/>
      <w:r w:rsidRPr="00E854BC">
        <w:rPr>
          <w:szCs w:val="28"/>
        </w:rPr>
        <w:t xml:space="preserve"> 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силу рентабельности реализации создаваемой автоматизированной системы.</w:t>
      </w:r>
    </w:p>
    <w:p w14:paraId="6D2EDDA3" w14:textId="7BC6ECCA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Результатом выпускной квалификационной работы является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разработанная информационная система, охватывающая основные бизнес-</w:t>
      </w:r>
      <w:r w:rsidRPr="00E854BC">
        <w:rPr>
          <w:szCs w:val="28"/>
        </w:rPr>
        <w:lastRenderedPageBreak/>
        <w:t xml:space="preserve">процессы отдела продаж </w:t>
      </w:r>
      <w:r w:rsidR="00E4394A">
        <w:rPr>
          <w:szCs w:val="28"/>
        </w:rPr>
        <w:t>организации</w:t>
      </w:r>
      <w:r w:rsidRPr="00E854BC">
        <w:rPr>
          <w:szCs w:val="28"/>
        </w:rPr>
        <w:t>, которая внедрена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успешно используется в организации. </w:t>
      </w:r>
    </w:p>
    <w:p w14:paraId="6BD4788C" w14:textId="77777777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 качестве перспективы развития этой системы можно предложить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дальнейшее расширение ее функциональных возможностей и постепенный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охват остальных процесс</w:t>
      </w:r>
      <w:r w:rsidR="00575C79">
        <w:rPr>
          <w:szCs w:val="28"/>
        </w:rPr>
        <w:t>ов.</w:t>
      </w:r>
    </w:p>
    <w:p w14:paraId="407C5F1F" w14:textId="223C19BE" w:rsidR="00414815" w:rsidRDefault="00575C79" w:rsidP="00575C79">
      <w:pPr>
        <w:pStyle w:val="1"/>
      </w:pPr>
      <w:r>
        <w:br w:type="page"/>
      </w:r>
      <w:bookmarkStart w:id="62" w:name="_Toc152932933"/>
      <w:bookmarkStart w:id="63" w:name="_Toc152939982"/>
      <w:r w:rsidR="004E0A52" w:rsidRPr="00FC39F8">
        <w:lastRenderedPageBreak/>
        <w:t>Список использ</w:t>
      </w:r>
      <w:r>
        <w:rPr>
          <w:lang w:val="ru-RU"/>
        </w:rPr>
        <w:t>ованных</w:t>
      </w:r>
      <w:r w:rsidR="004E0A52" w:rsidRPr="00FC39F8">
        <w:t xml:space="preserve"> источников</w:t>
      </w:r>
      <w:bookmarkEnd w:id="62"/>
      <w:bookmarkEnd w:id="63"/>
    </w:p>
    <w:p w14:paraId="0DC3D827" w14:textId="77777777" w:rsidR="00104446" w:rsidRPr="00FC39F8" w:rsidRDefault="00104446" w:rsidP="003B46CD">
      <w:pPr>
        <w:rPr>
          <w:b/>
          <w:bCs/>
          <w:szCs w:val="28"/>
        </w:rPr>
      </w:pPr>
    </w:p>
    <w:p w14:paraId="6511C364" w14:textId="77777777" w:rsidR="00104446" w:rsidRPr="00446DF9" w:rsidRDefault="00104446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 xml:space="preserve">СТУ СМК 4.04 – 2011 Общие требования к оформлению текстовых документов </w:t>
      </w:r>
    </w:p>
    <w:p w14:paraId="7581BEB3" w14:textId="0829A06C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ГОСТ ИСО/ МЭК 2382-99. Информационные технологии. Словарь. Ч. 1. Основные термины.</w:t>
      </w:r>
    </w:p>
    <w:p w14:paraId="0D7DBE09" w14:textId="6DA376F7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ГОСТ ИСО/МЭК ТО 9127-2002. Документация пользователя и информация на упаковке для потребительских программных пакетов.</w:t>
      </w:r>
    </w:p>
    <w:p w14:paraId="2BF00D0D" w14:textId="3201F083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СТУ СМК 01.32-2017. Стандарт учреждения. Общие требования к оформлению текстовых документов».</w:t>
      </w:r>
    </w:p>
    <w:p w14:paraId="54CFF7BA" w14:textId="56DE690D" w:rsidR="005E4F61" w:rsidRPr="00446DF9" w:rsidRDefault="005E4F61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>Виноградова С.Н</w:t>
      </w:r>
      <w:proofErr w:type="gramStart"/>
      <w:r w:rsidRPr="00446DF9">
        <w:rPr>
          <w:szCs w:val="28"/>
        </w:rPr>
        <w:t xml:space="preserve"> .</w:t>
      </w:r>
      <w:proofErr w:type="gramEnd"/>
      <w:r w:rsidRPr="00446DF9">
        <w:rPr>
          <w:szCs w:val="28"/>
        </w:rPr>
        <w:t xml:space="preserve"> Организация и технология торговли. – Мн.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 ,1998.-224 с.</w:t>
      </w:r>
    </w:p>
    <w:p w14:paraId="495F736F" w14:textId="77777777" w:rsidR="005E4F61" w:rsidRPr="00446DF9" w:rsidRDefault="005E4F61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>Челноков М.А Современные информационные технологии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учебно-практическое пособие. – Мн.: БГЭУ,1999.- 88 с.</w:t>
      </w:r>
    </w:p>
    <w:p w14:paraId="0BA77705" w14:textId="77777777" w:rsidR="005E4F61" w:rsidRPr="00446DF9" w:rsidRDefault="005E4F61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 xml:space="preserve">Левчук, Е.А Технологии организации, хранение и обработка данных </w:t>
      </w:r>
      <w:proofErr w:type="gramStart"/>
      <w:r w:rsidRPr="00446DF9">
        <w:rPr>
          <w:szCs w:val="28"/>
        </w:rPr>
        <w:t>:у</w:t>
      </w:r>
      <w:proofErr w:type="gramEnd"/>
      <w:r w:rsidRPr="00446DF9">
        <w:rPr>
          <w:szCs w:val="28"/>
        </w:rPr>
        <w:t xml:space="preserve">чеб. пособие / Е.А. Левчук-2-е издание.- Мн.: Выш.шк.,2005-239 </w:t>
      </w:r>
      <w:proofErr w:type="spellStart"/>
      <w:r w:rsidRPr="00446DF9">
        <w:rPr>
          <w:szCs w:val="28"/>
        </w:rPr>
        <w:t>с.</w:t>
      </w:r>
      <w:proofErr w:type="gramStart"/>
      <w:r w:rsidRPr="00446DF9">
        <w:rPr>
          <w:szCs w:val="28"/>
        </w:rPr>
        <w:t>:и</w:t>
      </w:r>
      <w:proofErr w:type="gramEnd"/>
      <w:r w:rsidRPr="00446DF9">
        <w:rPr>
          <w:szCs w:val="28"/>
        </w:rPr>
        <w:t>л</w:t>
      </w:r>
      <w:proofErr w:type="spellEnd"/>
      <w:r w:rsidRPr="00446DF9">
        <w:rPr>
          <w:szCs w:val="28"/>
        </w:rPr>
        <w:t>.</w:t>
      </w:r>
    </w:p>
    <w:p w14:paraId="48097ED5" w14:textId="61EEAF81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А., Опель, Э. Изучаем SQL/ А. </w:t>
      </w: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Э. </w:t>
      </w:r>
      <w:proofErr w:type="spellStart"/>
      <w:r w:rsidRPr="00446DF9">
        <w:rPr>
          <w:szCs w:val="28"/>
        </w:rPr>
        <w:t>Оппель</w:t>
      </w:r>
      <w:proofErr w:type="spellEnd"/>
      <w:r w:rsidRPr="00446DF9">
        <w:rPr>
          <w:szCs w:val="28"/>
        </w:rPr>
        <w:t xml:space="preserve"> – Москва:</w:t>
      </w:r>
      <w:r w:rsidR="00446DF9">
        <w:rPr>
          <w:szCs w:val="28"/>
        </w:rPr>
        <w:t xml:space="preserve"> </w:t>
      </w:r>
      <w:r w:rsidRPr="00446DF9">
        <w:rPr>
          <w:szCs w:val="28"/>
        </w:rPr>
        <w:t>Символ, 2007. – 312 с.</w:t>
      </w:r>
    </w:p>
    <w:p w14:paraId="2F539C74" w14:textId="6D9400C6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left" w:pos="709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Дубейковский, В.И., Эффективное моделирование с </w:t>
      </w:r>
      <w:proofErr w:type="spellStart"/>
      <w:r w:rsidRPr="00446DF9">
        <w:rPr>
          <w:szCs w:val="28"/>
        </w:rPr>
        <w:t>AllFusion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Process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Modeler</w:t>
      </w:r>
      <w:proofErr w:type="spellEnd"/>
      <w:r w:rsidRPr="00446DF9">
        <w:rPr>
          <w:szCs w:val="28"/>
        </w:rPr>
        <w:t xml:space="preserve"> /В.И. Дубейковский. </w:t>
      </w:r>
      <w:proofErr w:type="gramStart"/>
      <w:r w:rsidRPr="00446DF9">
        <w:rPr>
          <w:szCs w:val="28"/>
        </w:rPr>
        <w:t>-М</w:t>
      </w:r>
      <w:proofErr w:type="gramEnd"/>
      <w:r w:rsidRPr="00446DF9">
        <w:rPr>
          <w:szCs w:val="28"/>
        </w:rPr>
        <w:t>осква: Диалог-МИФИ, 2007, 344с.</w:t>
      </w:r>
    </w:p>
    <w:p w14:paraId="364056B2" w14:textId="77777777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Маклаков, С.В., </w:t>
      </w:r>
      <w:proofErr w:type="spellStart"/>
      <w:proofErr w:type="gramStart"/>
      <w:r w:rsidRPr="00446DF9">
        <w:rPr>
          <w:szCs w:val="28"/>
        </w:rPr>
        <w:t>В</w:t>
      </w:r>
      <w:proofErr w:type="gramEnd"/>
      <w:r w:rsidRPr="00446DF9">
        <w:rPr>
          <w:szCs w:val="28"/>
        </w:rPr>
        <w:t>Pwin</w:t>
      </w:r>
      <w:proofErr w:type="spellEnd"/>
      <w:r w:rsidRPr="00446DF9">
        <w:rPr>
          <w:szCs w:val="28"/>
        </w:rPr>
        <w:t xml:space="preserve"> и </w:t>
      </w:r>
      <w:proofErr w:type="spellStart"/>
      <w:r w:rsidRPr="00446DF9">
        <w:rPr>
          <w:szCs w:val="28"/>
        </w:rPr>
        <w:t>ERwin</w:t>
      </w:r>
      <w:proofErr w:type="spellEnd"/>
      <w:r w:rsidRPr="00446DF9">
        <w:rPr>
          <w:szCs w:val="28"/>
        </w:rPr>
        <w:t xml:space="preserve">. CASE - средства разработки информационных систем / С.В. </w:t>
      </w:r>
      <w:proofErr w:type="gramStart"/>
      <w:r w:rsidRPr="00446DF9">
        <w:rPr>
          <w:szCs w:val="28"/>
        </w:rPr>
        <w:t>Маклаков</w:t>
      </w:r>
      <w:proofErr w:type="gramEnd"/>
      <w:r w:rsidRPr="00446DF9">
        <w:rPr>
          <w:szCs w:val="28"/>
        </w:rPr>
        <w:t>.– Москва: Диалог-МИФИ, 2004, 256с.</w:t>
      </w:r>
    </w:p>
    <w:p w14:paraId="5D4AC254" w14:textId="11437082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Технологии разработки программного обеспечения. Учебное пособие . 2-е изд./С. Орлов. –</w:t>
      </w:r>
      <w:r w:rsidR="00986B47">
        <w:rPr>
          <w:szCs w:val="28"/>
        </w:rPr>
        <w:t xml:space="preserve"> </w:t>
      </w:r>
      <w:proofErr w:type="spellStart"/>
      <w:r w:rsidRPr="00446DF9">
        <w:rPr>
          <w:szCs w:val="28"/>
        </w:rPr>
        <w:t>СанктПетербург</w:t>
      </w:r>
      <w:proofErr w:type="spellEnd"/>
      <w:r w:rsidRPr="00446DF9">
        <w:rPr>
          <w:szCs w:val="28"/>
        </w:rPr>
        <w:t>: Питер, 2003.</w:t>
      </w:r>
    </w:p>
    <w:p w14:paraId="180DFE4A" w14:textId="282EC33D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Роб П., </w:t>
      </w:r>
      <w:proofErr w:type="spellStart"/>
      <w:r w:rsidRPr="00446DF9">
        <w:rPr>
          <w:szCs w:val="28"/>
        </w:rPr>
        <w:t>Коронел</w:t>
      </w:r>
      <w:proofErr w:type="spellEnd"/>
      <w:r w:rsidRPr="00446DF9">
        <w:rPr>
          <w:szCs w:val="28"/>
        </w:rPr>
        <w:t xml:space="preserve"> К. Системы баз данных: проектирование, реализация и управление. – 5-е изд., </w:t>
      </w:r>
      <w:proofErr w:type="spellStart"/>
      <w:r w:rsidRPr="00446DF9">
        <w:rPr>
          <w:szCs w:val="28"/>
        </w:rPr>
        <w:t>перераб</w:t>
      </w:r>
      <w:proofErr w:type="spellEnd"/>
      <w:r w:rsidRPr="00446DF9">
        <w:rPr>
          <w:szCs w:val="28"/>
        </w:rPr>
        <w:t xml:space="preserve">. и доп.: Пер. с англ./ </w:t>
      </w:r>
      <w:proofErr w:type="spellStart"/>
      <w:r w:rsidRPr="00446DF9">
        <w:rPr>
          <w:szCs w:val="28"/>
        </w:rPr>
        <w:t>П.Роб</w:t>
      </w:r>
      <w:proofErr w:type="spellEnd"/>
      <w:r w:rsidRPr="00446DF9">
        <w:rPr>
          <w:szCs w:val="28"/>
        </w:rPr>
        <w:t xml:space="preserve">, К. </w:t>
      </w:r>
      <w:proofErr w:type="spellStart"/>
      <w:r w:rsidRPr="00446DF9">
        <w:rPr>
          <w:szCs w:val="28"/>
        </w:rPr>
        <w:t>Коронел</w:t>
      </w:r>
      <w:proofErr w:type="spellEnd"/>
      <w:r w:rsidRPr="00446DF9">
        <w:rPr>
          <w:szCs w:val="28"/>
        </w:rPr>
        <w:t>.– Санкт-Петербург: БХВ-Петербург, 2004.</w:t>
      </w:r>
    </w:p>
    <w:p w14:paraId="6BE11454" w14:textId="77777777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num" w:pos="709"/>
          <w:tab w:val="left" w:pos="1080"/>
        </w:tabs>
        <w:ind w:left="0" w:rightChars="70" w:right="196" w:firstLine="851"/>
        <w:jc w:val="both"/>
        <w:rPr>
          <w:szCs w:val="28"/>
        </w:rPr>
      </w:pPr>
      <w:proofErr w:type="spellStart"/>
      <w:r w:rsidRPr="00446DF9">
        <w:rPr>
          <w:szCs w:val="28"/>
        </w:rPr>
        <w:t>Архангельский,А.Я</w:t>
      </w:r>
      <w:proofErr w:type="spellEnd"/>
      <w:r w:rsidRPr="00446DF9">
        <w:rPr>
          <w:szCs w:val="28"/>
        </w:rPr>
        <w:t xml:space="preserve">, Программирование в </w:t>
      </w:r>
      <w:proofErr w:type="spellStart"/>
      <w:proofErr w:type="gramStart"/>
      <w:r w:rsidRPr="00446DF9">
        <w:rPr>
          <w:szCs w:val="28"/>
        </w:rPr>
        <w:t>в</w:t>
      </w:r>
      <w:proofErr w:type="spellEnd"/>
      <w:proofErr w:type="gramEnd"/>
      <w:r w:rsidRPr="00446DF9">
        <w:rPr>
          <w:szCs w:val="28"/>
        </w:rPr>
        <w:t xml:space="preserve"> </w:t>
      </w:r>
      <w:r w:rsidRPr="00446DF9">
        <w:rPr>
          <w:szCs w:val="28"/>
          <w:lang w:val="en-US"/>
        </w:rPr>
        <w:t>Delphi</w:t>
      </w:r>
      <w:r w:rsidRPr="00446DF9">
        <w:rPr>
          <w:szCs w:val="28"/>
        </w:rPr>
        <w:t xml:space="preserve"> 7./ </w:t>
      </w:r>
      <w:proofErr w:type="spellStart"/>
      <w:r w:rsidRPr="00446DF9">
        <w:rPr>
          <w:szCs w:val="28"/>
        </w:rPr>
        <w:t>А.Я.Архангельский</w:t>
      </w:r>
      <w:proofErr w:type="spellEnd"/>
      <w:r w:rsidRPr="00446DF9">
        <w:rPr>
          <w:szCs w:val="28"/>
        </w:rPr>
        <w:t xml:space="preserve">. </w:t>
      </w:r>
      <w:proofErr w:type="gramStart"/>
      <w:r w:rsidRPr="00446DF9">
        <w:rPr>
          <w:szCs w:val="28"/>
        </w:rPr>
        <w:t>–М</w:t>
      </w:r>
      <w:proofErr w:type="gramEnd"/>
      <w:r w:rsidRPr="00446DF9">
        <w:rPr>
          <w:szCs w:val="28"/>
        </w:rPr>
        <w:t>осква: ООО Бином – пресс, 2003. – 1152с.</w:t>
      </w:r>
    </w:p>
    <w:p w14:paraId="5F5EF12E" w14:textId="77777777" w:rsidR="00446DF9" w:rsidRPr="00446DF9" w:rsidRDefault="00446DF9" w:rsidP="003B46CD">
      <w:pPr>
        <w:numPr>
          <w:ilvl w:val="0"/>
          <w:numId w:val="15"/>
        </w:numPr>
        <w:tabs>
          <w:tab w:val="left" w:pos="567"/>
        </w:tabs>
        <w:suppressAutoHyphens/>
        <w:ind w:left="0" w:firstLine="851"/>
        <w:jc w:val="both"/>
        <w:rPr>
          <w:szCs w:val="28"/>
        </w:rPr>
      </w:pPr>
      <w:r w:rsidRPr="00446DF9">
        <w:rPr>
          <w:szCs w:val="28"/>
        </w:rPr>
        <w:t>Закон Республики Беларусь «О бюджете РБ на текущий год»</w:t>
      </w:r>
    </w:p>
    <w:p w14:paraId="58576C98" w14:textId="7FC1961D" w:rsidR="00446DF9" w:rsidRPr="00446DF9" w:rsidRDefault="00446DF9" w:rsidP="003B46CD">
      <w:pPr>
        <w:numPr>
          <w:ilvl w:val="0"/>
          <w:numId w:val="15"/>
        </w:numPr>
        <w:tabs>
          <w:tab w:val="left" w:pos="567"/>
        </w:tabs>
        <w:suppressAutoHyphens/>
        <w:ind w:left="0" w:firstLine="851"/>
        <w:jc w:val="both"/>
        <w:rPr>
          <w:szCs w:val="28"/>
        </w:rPr>
      </w:pPr>
      <w:r w:rsidRPr="00446DF9">
        <w:rPr>
          <w:szCs w:val="28"/>
        </w:rPr>
        <w:t>Временный республиканский классификатор основных средств и нормативные сроки их службы, утвержденный постановлением Министерства экономики Республики Беларусь от 21.11.2001г. №186.</w:t>
      </w:r>
    </w:p>
    <w:p w14:paraId="2CEDD8DD" w14:textId="11684EAA" w:rsidR="00446DF9" w:rsidRPr="00446DF9" w:rsidRDefault="00446DF9" w:rsidP="003B46CD">
      <w:pPr>
        <w:numPr>
          <w:ilvl w:val="0"/>
          <w:numId w:val="15"/>
        </w:numPr>
        <w:tabs>
          <w:tab w:val="left" w:pos="567"/>
        </w:tabs>
        <w:suppressAutoHyphens/>
        <w:ind w:left="0" w:firstLine="851"/>
        <w:jc w:val="both"/>
        <w:rPr>
          <w:szCs w:val="28"/>
        </w:rPr>
      </w:pPr>
      <w:r w:rsidRPr="00446DF9">
        <w:rPr>
          <w:szCs w:val="28"/>
        </w:rPr>
        <w:t>Емельянова, Т. В. Ценообразование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учебное пособие / Т. В. Емельянова. – Минск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школа, 2004. – 240 с.</w:t>
      </w:r>
    </w:p>
    <w:p w14:paraId="3BA5615D" w14:textId="23CE16E2" w:rsidR="00446DF9" w:rsidRPr="00446DF9" w:rsidRDefault="00446DF9" w:rsidP="003B46CD">
      <w:pPr>
        <w:numPr>
          <w:ilvl w:val="0"/>
          <w:numId w:val="15"/>
        </w:numPr>
        <w:tabs>
          <w:tab w:val="left" w:pos="567"/>
        </w:tabs>
        <w:suppressAutoHyphens/>
        <w:ind w:left="0" w:firstLine="851"/>
        <w:jc w:val="both"/>
        <w:rPr>
          <w:szCs w:val="28"/>
        </w:rPr>
      </w:pPr>
      <w:proofErr w:type="spellStart"/>
      <w:r w:rsidRPr="00446DF9">
        <w:rPr>
          <w:szCs w:val="28"/>
        </w:rPr>
        <w:t>Карпей</w:t>
      </w:r>
      <w:proofErr w:type="spellEnd"/>
      <w:r w:rsidRPr="00446DF9">
        <w:rPr>
          <w:szCs w:val="28"/>
        </w:rPr>
        <w:t>, Т. В. Экономика, организация и планирование промышленного производства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учебное пособие /</w:t>
      </w:r>
      <w:r w:rsidR="00986B47">
        <w:rPr>
          <w:szCs w:val="28"/>
        </w:rPr>
        <w:t xml:space="preserve"> </w:t>
      </w:r>
      <w:r w:rsidRPr="00446DF9">
        <w:rPr>
          <w:szCs w:val="28"/>
        </w:rPr>
        <w:t xml:space="preserve">Т. В. </w:t>
      </w:r>
      <w:proofErr w:type="spellStart"/>
      <w:r w:rsidRPr="00446DF9">
        <w:rPr>
          <w:szCs w:val="28"/>
        </w:rPr>
        <w:t>Карпей</w:t>
      </w:r>
      <w:proofErr w:type="spellEnd"/>
      <w:r w:rsidRPr="00446DF9">
        <w:rPr>
          <w:szCs w:val="28"/>
        </w:rPr>
        <w:t>. – Минск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Дизайн ПРО, 2004. – 328 с.</w:t>
      </w:r>
    </w:p>
    <w:p w14:paraId="34D5C43E" w14:textId="77777777" w:rsidR="00B16606" w:rsidRPr="00104446" w:rsidRDefault="00B16606" w:rsidP="003B46CD">
      <w:pPr>
        <w:tabs>
          <w:tab w:val="left" w:pos="567"/>
        </w:tabs>
        <w:jc w:val="both"/>
        <w:rPr>
          <w:b/>
          <w:szCs w:val="28"/>
        </w:rPr>
      </w:pPr>
    </w:p>
    <w:p w14:paraId="192F0B82" w14:textId="77777777" w:rsidR="005E4F61" w:rsidRPr="00104446" w:rsidRDefault="005E4F61" w:rsidP="003B46CD">
      <w:pPr>
        <w:tabs>
          <w:tab w:val="left" w:pos="567"/>
        </w:tabs>
        <w:ind w:right="142"/>
        <w:jc w:val="both"/>
        <w:rPr>
          <w:szCs w:val="28"/>
        </w:rPr>
      </w:pPr>
    </w:p>
    <w:sectPr w:rsidR="005E4F61" w:rsidRPr="00104446" w:rsidSect="005E4F61">
      <w:footerReference w:type="default" r:id="rId29"/>
      <w:headerReference w:type="first" r:id="rId30"/>
      <w:footerReference w:type="first" r:id="rId31"/>
      <w:pgSz w:w="11906" w:h="16838" w:code="9"/>
      <w:pgMar w:top="680" w:right="707" w:bottom="1843" w:left="1560" w:header="136" w:footer="98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BE1AA" w14:textId="77777777" w:rsidR="00954E0F" w:rsidRDefault="00954E0F" w:rsidP="0085029A">
      <w:r>
        <w:separator/>
      </w:r>
    </w:p>
  </w:endnote>
  <w:endnote w:type="continuationSeparator" w:id="0">
    <w:p w14:paraId="33EB0982" w14:textId="77777777" w:rsidR="00954E0F" w:rsidRDefault="00954E0F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ni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2878" w14:textId="77777777" w:rsidR="00EB0A24" w:rsidRDefault="00EB0A2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F240B9" w:rsidRPr="00F240B9">
      <w:rPr>
        <w:noProof/>
        <w:lang w:val="ru-RU"/>
      </w:rPr>
      <w:t>30</w:t>
    </w:r>
    <w:r>
      <w:fldChar w:fldCharType="end"/>
    </w:r>
  </w:p>
  <w:p w14:paraId="35A1F43D" w14:textId="6E3C58DD" w:rsidR="00EB0A24" w:rsidRDefault="00EB0A2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6A3EC" w14:textId="77777777" w:rsidR="00EB0A24" w:rsidRDefault="00EB0A24">
    <w:pPr>
      <w:pStyle w:val="a5"/>
    </w:pPr>
    <w:r>
      <w:rPr>
        <w:noProof/>
      </w:rPr>
      <w:pict w14:anchorId="0B22FF75">
        <v:rect id="_x0000_s2138" style="position:absolute;left:0;text-align:left;margin-left:459.05pt;margin-top:3.2pt;width:26.15pt;height:12.45pt;z-index:17" filled="f" stroked="f" strokeweight=".25pt">
          <v:textbox style="mso-next-textbox:#_x0000_s2138" inset="1pt,1pt,1pt,1pt">
            <w:txbxContent>
              <w:p w14:paraId="3A594C06" w14:textId="77777777" w:rsidR="00EB0A24" w:rsidRPr="00977FCF" w:rsidRDefault="00EB0A24" w:rsidP="00140443">
                <w:pPr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977FCF">
                  <w:rPr>
                    <w:rFonts w:ascii="GOST Type BU" w:hAnsi="GOST Type BU"/>
                    <w:i/>
                    <w:sz w:val="20"/>
                    <w:szCs w:val="20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58AEDE4E">
        <v:line id="_x0000_s2129" style="position:absolute;left:0;text-align:left;z-index:8" from="458.95pt,3.15pt" to="459.05pt,45.1pt" strokeweight="2pt"/>
      </w:pict>
    </w:r>
    <w:r>
      <w:rPr>
        <w:noProof/>
      </w:rPr>
      <w:pict w14:anchorId="47933605">
        <v:line id="_x0000_s2132" style="position:absolute;left:0;text-align:left;z-index:11" from="458.95pt,15.6pt" to="486.95pt,15.65pt" strokeweight="1pt"/>
      </w:pict>
    </w:r>
    <w:r>
      <w:rPr>
        <w:noProof/>
      </w:rPr>
      <w:pict w14:anchorId="758C35EE">
        <v:rect id="_x0000_s2133" style="position:absolute;left:0;text-align:left;margin-left:-34.55pt;margin-top:32.25pt;width:26.15pt;height:12.45pt;z-index:12" filled="f" stroked="f" strokeweight=".25pt">
          <v:textbox style="mso-next-textbox:#_x0000_s2133" inset="1pt,1pt,1pt,1pt">
            <w:txbxContent>
              <w:p w14:paraId="699CEACE" w14:textId="77777777" w:rsidR="00EB0A24" w:rsidRPr="001E5BA8" w:rsidRDefault="00EB0A24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1EFDDCAE">
        <v:rect id="_x0000_s2137" style="position:absolute;left:0;text-align:left;margin-left:131.75pt;margin-top:29.6pt;width:26.1pt;height:12.45pt;z-index:16" filled="f" stroked="f" strokeweight=".25pt">
          <v:textbox style="mso-next-textbox:#_x0000_s2137" inset="1pt,1pt,1pt,1pt">
            <w:txbxContent>
              <w:p w14:paraId="585BAAD0" w14:textId="77777777" w:rsidR="00EB0A24" w:rsidRPr="001E5BA8" w:rsidRDefault="00EB0A24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C07C460">
        <v:rect id="_x0000_s2136" style="position:absolute;left:0;text-align:left;margin-left:86pt;margin-top:30.25pt;width:40.05pt;height:12.45pt;z-index:15" filled="f" stroked="f" strokeweight=".25pt">
          <v:textbox style="mso-next-textbox:#_x0000_s2136" inset="1pt,1pt,1pt,1pt">
            <w:txbxContent>
              <w:p w14:paraId="65D3E645" w14:textId="77777777" w:rsidR="00EB0A24" w:rsidRPr="001E5BA8" w:rsidRDefault="00EB0A24" w:rsidP="00E00AA6">
                <w:pPr>
                  <w:rPr>
                    <w:rFonts w:ascii="Journal" w:hAnsi="Journal"/>
                    <w:i/>
                  </w:rPr>
                </w:pPr>
                <w:r w:rsidRPr="00C61BAE">
                  <w:rPr>
                    <w:rFonts w:ascii="Calibri" w:hAnsi="Calibri"/>
                    <w:i/>
                    <w:sz w:val="18"/>
                  </w:rPr>
                  <w:t xml:space="preserve">  </w:t>
                </w:r>
                <w:r w:rsidRPr="001E5BA8">
                  <w:rPr>
                    <w:rFonts w:ascii="Journal" w:hAnsi="Journal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21053D17">
        <v:line id="_x0000_s2127" style="position:absolute;left:0;text-align:left;z-index:6" from="131.7pt,3.15pt" to="131.75pt,44.7pt" strokeweight="2pt"/>
      </w:pict>
    </w:r>
    <w:r>
      <w:rPr>
        <w:noProof/>
      </w:rPr>
      <w:pict w14:anchorId="61056742">
        <v:line id="_x0000_s2126" style="position:absolute;left:0;text-align:left;z-index:5" from="85.95pt,2.75pt" to="86pt,44.7pt" strokeweight="2pt"/>
      </w:pict>
    </w:r>
    <w:r>
      <w:rPr>
        <w:noProof/>
      </w:rPr>
      <w:pict w14:anchorId="275728E4">
        <v:line id="_x0000_s2128" style="position:absolute;left:0;text-align:left;z-index:7" from="164.5pt,2.7pt" to="164.55pt,44.25pt" strokeweight="2pt"/>
      </w:pict>
    </w:r>
    <w:r>
      <w:rPr>
        <w:noProof/>
      </w:rPr>
      <w:pict w14:anchorId="55C88B78">
        <v:rect id="_x0000_s2139" style="position:absolute;left:0;text-align:left;margin-left:456.45pt;margin-top:25.65pt;width:26.15pt;height:17.05pt;z-index:18" filled="f" stroked="f" strokeweight=".25pt">
          <v:textbox style="mso-next-textbox:#_x0000_s2139" inset="1pt,1pt,1pt,1pt">
            <w:txbxContent>
              <w:p w14:paraId="62CCB1BC" w14:textId="77777777" w:rsidR="00EB0A24" w:rsidRDefault="00EB0A24" w:rsidP="00EE3ABE">
                <w:pPr>
                  <w:pStyle w:val="a5"/>
                  <w:jc w:val="center"/>
                </w:pPr>
                <w:r>
                  <w:t>3</w:t>
                </w:r>
              </w:p>
              <w:p w14:paraId="61CB6664" w14:textId="77777777" w:rsidR="00EB0A24" w:rsidRPr="00AD0C1A" w:rsidRDefault="00EB0A24" w:rsidP="00140443"/>
            </w:txbxContent>
          </v:textbox>
        </v:rect>
      </w:pict>
    </w:r>
    <w:r>
      <w:rPr>
        <w:noProof/>
      </w:rPr>
      <w:pict w14:anchorId="099B4FDE">
        <v:line id="_x0000_s2124" style="position:absolute;left:0;text-align:left;z-index:3" from="-34.55pt,2.7pt" to="486.95pt,2.75pt" strokeweight="2pt"/>
      </w:pict>
    </w:r>
    <w:r>
      <w:rPr>
        <w:noProof/>
      </w:rPr>
      <w:pict w14:anchorId="26539FE3">
        <v:line id="_x0000_s2130" style="position:absolute;left:0;text-align:left;z-index:9" from="-34.55pt,15.1pt" to="164.5pt,15.15pt" strokeweight="1pt"/>
      </w:pict>
    </w:r>
    <w:r>
      <w:rPr>
        <w:noProof/>
      </w:rPr>
      <w:pict w14:anchorId="71298FB1">
        <v:line id="_x0000_s2131" style="position:absolute;left:0;text-align:left;z-index:10" from="-34.55pt,29.6pt" to="164.5pt,29.65pt" strokeweight="2pt"/>
      </w:pict>
    </w:r>
    <w:r>
      <w:rPr>
        <w:noProof/>
      </w:rPr>
      <w:pict w14:anchorId="627A7D66">
        <v:rect id="_x0000_s2134" style="position:absolute;left:0;text-align:left;margin-left:-1pt;margin-top:30.25pt;width:26.15pt;height:12.45pt;z-index:13" filled="f" stroked="f" strokeweight=".25pt">
          <v:textbox style="mso-next-textbox:#_x0000_s2134" inset="1pt,1pt,1pt,1pt">
            <w:txbxContent>
              <w:p w14:paraId="25A6F842" w14:textId="77777777" w:rsidR="00EB0A24" w:rsidRPr="001E5BA8" w:rsidRDefault="00EB0A24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102994E3">
        <v:line id="_x0000_s2125" style="position:absolute;left:0;text-align:left;z-index:4" from="27.2pt,1.55pt" to="27.25pt,43.5pt" strokeweight="2pt"/>
      </w:pict>
    </w:r>
    <w:r>
      <w:rPr>
        <w:noProof/>
      </w:rPr>
      <w:pict w14:anchorId="26419259">
        <v:line id="_x0000_s2123" style="position:absolute;left:0;text-align:left;z-index:2" from="-3.35pt,1.55pt" to="-3.3pt,43.5pt" strokeweight="2pt"/>
      </w:pict>
    </w:r>
    <w:r>
      <w:rPr>
        <w:noProof/>
      </w:rPr>
      <w:pict w14:anchorId="3C98178E">
        <v:rect id="_x0000_s2140" style="position:absolute;left:0;text-align:left;margin-left:174.4pt;margin-top:12.55pt;width:289.25pt;height:19.2pt;z-index:19" filled="f" stroked="f" strokeweight=".25pt">
          <v:textbox style="mso-next-textbox:#_x0000_s2140" inset="1pt,1pt,1pt,1pt">
            <w:txbxContent>
              <w:p w14:paraId="2B1E791B" w14:textId="77777777" w:rsidR="00EB0A24" w:rsidRPr="00872D35" w:rsidRDefault="00EB0A24" w:rsidP="00140443">
                <w:pPr>
                  <w:spacing w:after="120"/>
                  <w:ind w:left="709"/>
                  <w:rPr>
                    <w:rFonts w:ascii="GOST Type BU" w:hAnsi="GOST Type BU"/>
                    <w:i/>
                    <w:sz w:val="38"/>
                    <w:szCs w:val="38"/>
                  </w:rPr>
                </w:pP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КП 190702.1</w:t>
                </w:r>
                <w:r>
                  <w:rPr>
                    <w:rFonts w:ascii="GOST Type BU" w:hAnsi="GOST Type BU"/>
                    <w:i/>
                    <w:sz w:val="38"/>
                    <w:szCs w:val="38"/>
                  </w:rPr>
                  <w:t>2</w:t>
                </w: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.000 ПЗ</w:t>
                </w:r>
              </w:p>
              <w:p w14:paraId="4B18CB5D" w14:textId="77777777" w:rsidR="00EB0A24" w:rsidRPr="00E351C3" w:rsidRDefault="00EB0A24" w:rsidP="00140443">
                <w:pPr>
                  <w:ind w:left="708"/>
                  <w:rPr>
                    <w:rFonts w:ascii="Calibri" w:eastAsia="Calibri" w:hAnsi="Calibri"/>
                    <w:i/>
                    <w:sz w:val="32"/>
                    <w:szCs w:val="32"/>
                  </w:rPr>
                </w:pPr>
              </w:p>
              <w:p w14:paraId="113E7E5D" w14:textId="77777777" w:rsidR="00EB0A24" w:rsidRPr="00AB1AC7" w:rsidRDefault="00EB0A24" w:rsidP="00140443"/>
            </w:txbxContent>
          </v:textbox>
        </v:rect>
      </w:pict>
    </w:r>
    <w:r>
      <w:rPr>
        <w:noProof/>
      </w:rPr>
      <w:pict w14:anchorId="31CC7768">
        <v:rect id="_x0000_s2135" style="position:absolute;left:0;text-align:left;margin-left:31.3pt;margin-top:30.25pt;width:67.2pt;height:12.45pt;z-index:14" filled="f" stroked="f" strokeweight=".25pt">
          <v:textbox style="mso-next-textbox:#_x0000_s2135" inset="1pt,1pt,1pt,1pt">
            <w:txbxContent>
              <w:p w14:paraId="167D477B" w14:textId="77777777" w:rsidR="00EB0A24" w:rsidRPr="001E5BA8" w:rsidRDefault="00EB0A24" w:rsidP="00E00AA6">
                <w:pPr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F2A6C" w14:textId="77777777" w:rsidR="00954E0F" w:rsidRDefault="00954E0F" w:rsidP="0085029A">
      <w:r>
        <w:separator/>
      </w:r>
    </w:p>
  </w:footnote>
  <w:footnote w:type="continuationSeparator" w:id="0">
    <w:p w14:paraId="588AC54E" w14:textId="77777777" w:rsidR="00954E0F" w:rsidRDefault="00954E0F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A6B5B" w14:textId="77777777" w:rsidR="00EB0A24" w:rsidRDefault="00EB0A24">
    <w:pPr>
      <w:pStyle w:val="a3"/>
    </w:pPr>
    <w:r>
      <w:rPr>
        <w:noProof/>
      </w:rPr>
      <w:pict w14:anchorId="1609A59C">
        <v:rect id="_x0000_s2122" style="position:absolute;left:0;text-align:left;margin-left:-34.55pt;margin-top:9.4pt;width:522.35pt;height:806.5pt;z-index:1" filled="f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488"/>
    <w:multiLevelType w:val="multilevel"/>
    <w:tmpl w:val="7FD0D37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E8426B"/>
    <w:multiLevelType w:val="hybridMultilevel"/>
    <w:tmpl w:val="7A5814C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962EE3"/>
    <w:multiLevelType w:val="multilevel"/>
    <w:tmpl w:val="CB3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60DCD"/>
    <w:multiLevelType w:val="hybridMultilevel"/>
    <w:tmpl w:val="2422920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2607F8F"/>
    <w:multiLevelType w:val="hybridMultilevel"/>
    <w:tmpl w:val="B0AAF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E3712"/>
    <w:multiLevelType w:val="hybridMultilevel"/>
    <w:tmpl w:val="DEC4B524"/>
    <w:lvl w:ilvl="0" w:tplc="4BD20FF6">
      <w:start w:val="1"/>
      <w:numFmt w:val="bullet"/>
      <w:lvlText w:val="-"/>
      <w:lvlJc w:val="left"/>
      <w:pPr>
        <w:ind w:left="187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>
    <w:nsid w:val="23A471CD"/>
    <w:multiLevelType w:val="hybridMultilevel"/>
    <w:tmpl w:val="2F3C980A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1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8A521F"/>
    <w:multiLevelType w:val="hybridMultilevel"/>
    <w:tmpl w:val="6AFA697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A6C2603"/>
    <w:multiLevelType w:val="hybridMultilevel"/>
    <w:tmpl w:val="0F50E946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B81309C"/>
    <w:multiLevelType w:val="hybridMultilevel"/>
    <w:tmpl w:val="F8C8D104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83FE4"/>
    <w:multiLevelType w:val="hybridMultilevel"/>
    <w:tmpl w:val="ADD09EE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1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>
    <w:nsid w:val="4FF525E4"/>
    <w:multiLevelType w:val="hybridMultilevel"/>
    <w:tmpl w:val="EE7CCEBC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6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>
    <w:nsid w:val="5C9C1AA3"/>
    <w:multiLevelType w:val="hybridMultilevel"/>
    <w:tmpl w:val="0F3E37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D334458"/>
    <w:multiLevelType w:val="hybridMultilevel"/>
    <w:tmpl w:val="6E30BC68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E7459E5"/>
    <w:multiLevelType w:val="hybridMultilevel"/>
    <w:tmpl w:val="F618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2">
    <w:nsid w:val="71EE06B8"/>
    <w:multiLevelType w:val="hybridMultilevel"/>
    <w:tmpl w:val="EF7E6BF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F5B2ABF"/>
    <w:multiLevelType w:val="hybridMultilevel"/>
    <w:tmpl w:val="5F141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0"/>
  </w:num>
  <w:num w:numId="4">
    <w:abstractNumId w:val="19"/>
  </w:num>
  <w:num w:numId="5">
    <w:abstractNumId w:val="18"/>
  </w:num>
  <w:num w:numId="6">
    <w:abstractNumId w:val="24"/>
  </w:num>
  <w:num w:numId="7">
    <w:abstractNumId w:val="16"/>
  </w:num>
  <w:num w:numId="8">
    <w:abstractNumId w:val="21"/>
  </w:num>
  <w:num w:numId="9">
    <w:abstractNumId w:val="26"/>
  </w:num>
  <w:num w:numId="10">
    <w:abstractNumId w:val="17"/>
  </w:num>
  <w:num w:numId="11">
    <w:abstractNumId w:val="20"/>
  </w:num>
  <w:num w:numId="12">
    <w:abstractNumId w:val="8"/>
  </w:num>
  <w:num w:numId="13">
    <w:abstractNumId w:val="22"/>
  </w:num>
  <w:num w:numId="14">
    <w:abstractNumId w:val="31"/>
  </w:num>
  <w:num w:numId="15">
    <w:abstractNumId w:val="23"/>
  </w:num>
  <w:num w:numId="16">
    <w:abstractNumId w:val="5"/>
  </w:num>
  <w:num w:numId="17">
    <w:abstractNumId w:val="11"/>
  </w:num>
  <w:num w:numId="18">
    <w:abstractNumId w:val="25"/>
  </w:num>
  <w:num w:numId="19">
    <w:abstractNumId w:val="27"/>
  </w:num>
  <w:num w:numId="20">
    <w:abstractNumId w:val="13"/>
  </w:num>
  <w:num w:numId="21">
    <w:abstractNumId w:val="2"/>
  </w:num>
  <w:num w:numId="22">
    <w:abstractNumId w:val="32"/>
  </w:num>
  <w:num w:numId="23">
    <w:abstractNumId w:val="28"/>
  </w:num>
  <w:num w:numId="24">
    <w:abstractNumId w:val="12"/>
  </w:num>
  <w:num w:numId="25">
    <w:abstractNumId w:val="15"/>
  </w:num>
  <w:num w:numId="26">
    <w:abstractNumId w:val="7"/>
  </w:num>
  <w:num w:numId="27">
    <w:abstractNumId w:val="4"/>
  </w:num>
  <w:num w:numId="28">
    <w:abstractNumId w:val="9"/>
  </w:num>
  <w:num w:numId="29">
    <w:abstractNumId w:val="29"/>
  </w:num>
  <w:num w:numId="30">
    <w:abstractNumId w:val="6"/>
  </w:num>
  <w:num w:numId="31">
    <w:abstractNumId w:val="33"/>
  </w:num>
  <w:num w:numId="32">
    <w:abstractNumId w:val="14"/>
  </w:num>
  <w:num w:numId="33">
    <w:abstractNumId w:val="3"/>
  </w:num>
  <w:num w:numId="3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14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169"/>
    <w:rsid w:val="00001884"/>
    <w:rsid w:val="000023C6"/>
    <w:rsid w:val="00003590"/>
    <w:rsid w:val="0000475A"/>
    <w:rsid w:val="00012DF8"/>
    <w:rsid w:val="00014171"/>
    <w:rsid w:val="0001570A"/>
    <w:rsid w:val="00023E89"/>
    <w:rsid w:val="00024292"/>
    <w:rsid w:val="00031B5B"/>
    <w:rsid w:val="00032DBB"/>
    <w:rsid w:val="00033674"/>
    <w:rsid w:val="0003508E"/>
    <w:rsid w:val="00040682"/>
    <w:rsid w:val="0004074D"/>
    <w:rsid w:val="00041D94"/>
    <w:rsid w:val="00042E98"/>
    <w:rsid w:val="00043A56"/>
    <w:rsid w:val="00044184"/>
    <w:rsid w:val="0004716F"/>
    <w:rsid w:val="00056336"/>
    <w:rsid w:val="00057653"/>
    <w:rsid w:val="0006327A"/>
    <w:rsid w:val="00074F1E"/>
    <w:rsid w:val="0008015E"/>
    <w:rsid w:val="00081517"/>
    <w:rsid w:val="00082EB0"/>
    <w:rsid w:val="00083E59"/>
    <w:rsid w:val="000843CB"/>
    <w:rsid w:val="00085370"/>
    <w:rsid w:val="000853C3"/>
    <w:rsid w:val="00086960"/>
    <w:rsid w:val="00091111"/>
    <w:rsid w:val="00094518"/>
    <w:rsid w:val="000965EA"/>
    <w:rsid w:val="000A33A9"/>
    <w:rsid w:val="000A5F32"/>
    <w:rsid w:val="000A6ECD"/>
    <w:rsid w:val="000B0558"/>
    <w:rsid w:val="000B222A"/>
    <w:rsid w:val="000B331E"/>
    <w:rsid w:val="000B49B0"/>
    <w:rsid w:val="000B4E16"/>
    <w:rsid w:val="000B53D2"/>
    <w:rsid w:val="000B6253"/>
    <w:rsid w:val="000C2C6E"/>
    <w:rsid w:val="000C5774"/>
    <w:rsid w:val="000C5FD4"/>
    <w:rsid w:val="000C6F83"/>
    <w:rsid w:val="000D4FF8"/>
    <w:rsid w:val="000E1381"/>
    <w:rsid w:val="000E1887"/>
    <w:rsid w:val="000E5E4A"/>
    <w:rsid w:val="000E6DD6"/>
    <w:rsid w:val="000F0CAE"/>
    <w:rsid w:val="000F0FC6"/>
    <w:rsid w:val="000F53F8"/>
    <w:rsid w:val="000F5636"/>
    <w:rsid w:val="000F6C3B"/>
    <w:rsid w:val="001026C1"/>
    <w:rsid w:val="00103537"/>
    <w:rsid w:val="00104446"/>
    <w:rsid w:val="0010463B"/>
    <w:rsid w:val="00105A11"/>
    <w:rsid w:val="00110ADD"/>
    <w:rsid w:val="00115BCC"/>
    <w:rsid w:val="00116850"/>
    <w:rsid w:val="00116DA1"/>
    <w:rsid w:val="0013211A"/>
    <w:rsid w:val="001341DE"/>
    <w:rsid w:val="00140443"/>
    <w:rsid w:val="001414B8"/>
    <w:rsid w:val="00143972"/>
    <w:rsid w:val="00143B9C"/>
    <w:rsid w:val="00144248"/>
    <w:rsid w:val="001443BF"/>
    <w:rsid w:val="001458AF"/>
    <w:rsid w:val="0014661D"/>
    <w:rsid w:val="00146641"/>
    <w:rsid w:val="00146A60"/>
    <w:rsid w:val="00147AB2"/>
    <w:rsid w:val="0015291D"/>
    <w:rsid w:val="00153C09"/>
    <w:rsid w:val="00160862"/>
    <w:rsid w:val="00165A26"/>
    <w:rsid w:val="001672DC"/>
    <w:rsid w:val="00170727"/>
    <w:rsid w:val="00170F4A"/>
    <w:rsid w:val="001720BC"/>
    <w:rsid w:val="001778BA"/>
    <w:rsid w:val="00181A7B"/>
    <w:rsid w:val="001928B1"/>
    <w:rsid w:val="001959F9"/>
    <w:rsid w:val="001A0D1A"/>
    <w:rsid w:val="001A1147"/>
    <w:rsid w:val="001A21F3"/>
    <w:rsid w:val="001A27DF"/>
    <w:rsid w:val="001A3218"/>
    <w:rsid w:val="001A4288"/>
    <w:rsid w:val="001B2889"/>
    <w:rsid w:val="001B35D4"/>
    <w:rsid w:val="001B5AA1"/>
    <w:rsid w:val="001B6A28"/>
    <w:rsid w:val="001B73E6"/>
    <w:rsid w:val="001C2D1E"/>
    <w:rsid w:val="001C4103"/>
    <w:rsid w:val="001C74FB"/>
    <w:rsid w:val="001D46C7"/>
    <w:rsid w:val="001E1419"/>
    <w:rsid w:val="001E19D2"/>
    <w:rsid w:val="001E1EFD"/>
    <w:rsid w:val="001E2055"/>
    <w:rsid w:val="001E3E6D"/>
    <w:rsid w:val="001E580D"/>
    <w:rsid w:val="001E6ACD"/>
    <w:rsid w:val="001F0FB7"/>
    <w:rsid w:val="001F1DD3"/>
    <w:rsid w:val="0020318E"/>
    <w:rsid w:val="00206CC2"/>
    <w:rsid w:val="0020764E"/>
    <w:rsid w:val="00207DDB"/>
    <w:rsid w:val="00210F4A"/>
    <w:rsid w:val="00213064"/>
    <w:rsid w:val="00213FA1"/>
    <w:rsid w:val="002154FB"/>
    <w:rsid w:val="00216456"/>
    <w:rsid w:val="00222486"/>
    <w:rsid w:val="00224C78"/>
    <w:rsid w:val="00231331"/>
    <w:rsid w:val="002313AD"/>
    <w:rsid w:val="00232A6A"/>
    <w:rsid w:val="002347F4"/>
    <w:rsid w:val="00240DDD"/>
    <w:rsid w:val="00243C49"/>
    <w:rsid w:val="002502DC"/>
    <w:rsid w:val="00255C21"/>
    <w:rsid w:val="002561F9"/>
    <w:rsid w:val="002576D7"/>
    <w:rsid w:val="00260274"/>
    <w:rsid w:val="00263A47"/>
    <w:rsid w:val="00265E56"/>
    <w:rsid w:val="002724B6"/>
    <w:rsid w:val="002728FE"/>
    <w:rsid w:val="00273A18"/>
    <w:rsid w:val="002757E6"/>
    <w:rsid w:val="00276FE7"/>
    <w:rsid w:val="0028343E"/>
    <w:rsid w:val="00284292"/>
    <w:rsid w:val="002908BF"/>
    <w:rsid w:val="00294B63"/>
    <w:rsid w:val="00295912"/>
    <w:rsid w:val="00295C63"/>
    <w:rsid w:val="002976A4"/>
    <w:rsid w:val="002A18C6"/>
    <w:rsid w:val="002A370A"/>
    <w:rsid w:val="002A5DDE"/>
    <w:rsid w:val="002A6BE4"/>
    <w:rsid w:val="002A773E"/>
    <w:rsid w:val="002A7E14"/>
    <w:rsid w:val="002B265F"/>
    <w:rsid w:val="002B299D"/>
    <w:rsid w:val="002B31E4"/>
    <w:rsid w:val="002B31EE"/>
    <w:rsid w:val="002B49B8"/>
    <w:rsid w:val="002C04FE"/>
    <w:rsid w:val="002C1498"/>
    <w:rsid w:val="002C192C"/>
    <w:rsid w:val="002C2567"/>
    <w:rsid w:val="002C54F1"/>
    <w:rsid w:val="002C76BC"/>
    <w:rsid w:val="002C7C9A"/>
    <w:rsid w:val="002D2198"/>
    <w:rsid w:val="002D2967"/>
    <w:rsid w:val="002D33BC"/>
    <w:rsid w:val="002D4A28"/>
    <w:rsid w:val="002D67D4"/>
    <w:rsid w:val="002E13B9"/>
    <w:rsid w:val="002E1A07"/>
    <w:rsid w:val="002E1EF2"/>
    <w:rsid w:val="002E3B34"/>
    <w:rsid w:val="002E3BCC"/>
    <w:rsid w:val="002E4F74"/>
    <w:rsid w:val="002E6561"/>
    <w:rsid w:val="002F3D21"/>
    <w:rsid w:val="002F6042"/>
    <w:rsid w:val="002F6330"/>
    <w:rsid w:val="0030006E"/>
    <w:rsid w:val="003003F1"/>
    <w:rsid w:val="0030206C"/>
    <w:rsid w:val="00302CCC"/>
    <w:rsid w:val="003030CB"/>
    <w:rsid w:val="00306ABA"/>
    <w:rsid w:val="00307E5B"/>
    <w:rsid w:val="00314EED"/>
    <w:rsid w:val="00315479"/>
    <w:rsid w:val="00316266"/>
    <w:rsid w:val="003168DF"/>
    <w:rsid w:val="00316EC0"/>
    <w:rsid w:val="0032093A"/>
    <w:rsid w:val="00321370"/>
    <w:rsid w:val="00322C32"/>
    <w:rsid w:val="00322FC9"/>
    <w:rsid w:val="0032331A"/>
    <w:rsid w:val="003278FF"/>
    <w:rsid w:val="0033280F"/>
    <w:rsid w:val="00333238"/>
    <w:rsid w:val="00333742"/>
    <w:rsid w:val="00334CA9"/>
    <w:rsid w:val="0033646A"/>
    <w:rsid w:val="00341B59"/>
    <w:rsid w:val="00345254"/>
    <w:rsid w:val="0035144E"/>
    <w:rsid w:val="00351981"/>
    <w:rsid w:val="00353B09"/>
    <w:rsid w:val="003540EF"/>
    <w:rsid w:val="00356922"/>
    <w:rsid w:val="00357559"/>
    <w:rsid w:val="00357C03"/>
    <w:rsid w:val="00357F20"/>
    <w:rsid w:val="00357F74"/>
    <w:rsid w:val="00361E69"/>
    <w:rsid w:val="00362767"/>
    <w:rsid w:val="00363594"/>
    <w:rsid w:val="003636EA"/>
    <w:rsid w:val="003646C8"/>
    <w:rsid w:val="00365E85"/>
    <w:rsid w:val="00372418"/>
    <w:rsid w:val="00374A94"/>
    <w:rsid w:val="003753A0"/>
    <w:rsid w:val="00380FFA"/>
    <w:rsid w:val="003818A6"/>
    <w:rsid w:val="00382251"/>
    <w:rsid w:val="00385916"/>
    <w:rsid w:val="003861C0"/>
    <w:rsid w:val="00387167"/>
    <w:rsid w:val="00393467"/>
    <w:rsid w:val="00396036"/>
    <w:rsid w:val="003A111A"/>
    <w:rsid w:val="003A1591"/>
    <w:rsid w:val="003A1FF2"/>
    <w:rsid w:val="003A317F"/>
    <w:rsid w:val="003A35AD"/>
    <w:rsid w:val="003A436C"/>
    <w:rsid w:val="003B46CD"/>
    <w:rsid w:val="003B51DC"/>
    <w:rsid w:val="003B562D"/>
    <w:rsid w:val="003B683F"/>
    <w:rsid w:val="003B6AC8"/>
    <w:rsid w:val="003C0F46"/>
    <w:rsid w:val="003C1CAA"/>
    <w:rsid w:val="003C37E2"/>
    <w:rsid w:val="003C45E9"/>
    <w:rsid w:val="003C47EE"/>
    <w:rsid w:val="003D1D3F"/>
    <w:rsid w:val="003D335E"/>
    <w:rsid w:val="003D3818"/>
    <w:rsid w:val="003D54F3"/>
    <w:rsid w:val="003D62CE"/>
    <w:rsid w:val="003D6432"/>
    <w:rsid w:val="003E39D2"/>
    <w:rsid w:val="003E44CB"/>
    <w:rsid w:val="003E5848"/>
    <w:rsid w:val="003F0429"/>
    <w:rsid w:val="003F0CF7"/>
    <w:rsid w:val="003F0EEA"/>
    <w:rsid w:val="003F116D"/>
    <w:rsid w:val="003F19FD"/>
    <w:rsid w:val="003F3085"/>
    <w:rsid w:val="003F3B90"/>
    <w:rsid w:val="003F470C"/>
    <w:rsid w:val="004038DA"/>
    <w:rsid w:val="00404040"/>
    <w:rsid w:val="00404403"/>
    <w:rsid w:val="00407AB8"/>
    <w:rsid w:val="00413454"/>
    <w:rsid w:val="00414662"/>
    <w:rsid w:val="00414815"/>
    <w:rsid w:val="00416287"/>
    <w:rsid w:val="00416424"/>
    <w:rsid w:val="00420E66"/>
    <w:rsid w:val="004214B8"/>
    <w:rsid w:val="00425938"/>
    <w:rsid w:val="0043003E"/>
    <w:rsid w:val="0043088D"/>
    <w:rsid w:val="00430D5D"/>
    <w:rsid w:val="00431CB8"/>
    <w:rsid w:val="00433E37"/>
    <w:rsid w:val="004347B3"/>
    <w:rsid w:val="00437213"/>
    <w:rsid w:val="00437E03"/>
    <w:rsid w:val="004407E6"/>
    <w:rsid w:val="004413AE"/>
    <w:rsid w:val="004413F6"/>
    <w:rsid w:val="00442B5A"/>
    <w:rsid w:val="00443857"/>
    <w:rsid w:val="0044469F"/>
    <w:rsid w:val="00446DF9"/>
    <w:rsid w:val="0045170F"/>
    <w:rsid w:val="0045219E"/>
    <w:rsid w:val="00452D47"/>
    <w:rsid w:val="004537E9"/>
    <w:rsid w:val="00454081"/>
    <w:rsid w:val="00455AA5"/>
    <w:rsid w:val="004629A4"/>
    <w:rsid w:val="00462A27"/>
    <w:rsid w:val="00462BE1"/>
    <w:rsid w:val="004638D9"/>
    <w:rsid w:val="004647BA"/>
    <w:rsid w:val="00464DB1"/>
    <w:rsid w:val="00465551"/>
    <w:rsid w:val="00470090"/>
    <w:rsid w:val="004701FC"/>
    <w:rsid w:val="004710D9"/>
    <w:rsid w:val="00472257"/>
    <w:rsid w:val="00476551"/>
    <w:rsid w:val="00476933"/>
    <w:rsid w:val="00480E8B"/>
    <w:rsid w:val="004810A8"/>
    <w:rsid w:val="00482757"/>
    <w:rsid w:val="004877FF"/>
    <w:rsid w:val="00487EFE"/>
    <w:rsid w:val="004970D0"/>
    <w:rsid w:val="004A071A"/>
    <w:rsid w:val="004A596A"/>
    <w:rsid w:val="004A6581"/>
    <w:rsid w:val="004A702E"/>
    <w:rsid w:val="004A7413"/>
    <w:rsid w:val="004B0BD3"/>
    <w:rsid w:val="004B36B1"/>
    <w:rsid w:val="004B3716"/>
    <w:rsid w:val="004B38A1"/>
    <w:rsid w:val="004B4059"/>
    <w:rsid w:val="004B44E5"/>
    <w:rsid w:val="004B5B6F"/>
    <w:rsid w:val="004B754A"/>
    <w:rsid w:val="004D23EF"/>
    <w:rsid w:val="004D3B96"/>
    <w:rsid w:val="004D5C82"/>
    <w:rsid w:val="004D5D59"/>
    <w:rsid w:val="004D6850"/>
    <w:rsid w:val="004D77BB"/>
    <w:rsid w:val="004E0A52"/>
    <w:rsid w:val="004E1E76"/>
    <w:rsid w:val="004E2DDD"/>
    <w:rsid w:val="004E2F81"/>
    <w:rsid w:val="004E5591"/>
    <w:rsid w:val="004E5A3B"/>
    <w:rsid w:val="004E61C5"/>
    <w:rsid w:val="004E6E33"/>
    <w:rsid w:val="004F5744"/>
    <w:rsid w:val="004F67F3"/>
    <w:rsid w:val="00501626"/>
    <w:rsid w:val="0050293B"/>
    <w:rsid w:val="00504D91"/>
    <w:rsid w:val="00505D43"/>
    <w:rsid w:val="00507BBA"/>
    <w:rsid w:val="00511DE4"/>
    <w:rsid w:val="0052216D"/>
    <w:rsid w:val="00522E49"/>
    <w:rsid w:val="0052338C"/>
    <w:rsid w:val="00534F4B"/>
    <w:rsid w:val="0053536F"/>
    <w:rsid w:val="00535FF4"/>
    <w:rsid w:val="00537B56"/>
    <w:rsid w:val="00537DC4"/>
    <w:rsid w:val="00543EC4"/>
    <w:rsid w:val="00545391"/>
    <w:rsid w:val="00547963"/>
    <w:rsid w:val="005532E7"/>
    <w:rsid w:val="0055351C"/>
    <w:rsid w:val="0056011D"/>
    <w:rsid w:val="00561A6B"/>
    <w:rsid w:val="00565E04"/>
    <w:rsid w:val="00575C79"/>
    <w:rsid w:val="005818B3"/>
    <w:rsid w:val="00584FC6"/>
    <w:rsid w:val="005851C0"/>
    <w:rsid w:val="005851DD"/>
    <w:rsid w:val="00585EE7"/>
    <w:rsid w:val="005865CE"/>
    <w:rsid w:val="00591755"/>
    <w:rsid w:val="005926D5"/>
    <w:rsid w:val="00592A49"/>
    <w:rsid w:val="00592B66"/>
    <w:rsid w:val="0059721C"/>
    <w:rsid w:val="005A0442"/>
    <w:rsid w:val="005A2269"/>
    <w:rsid w:val="005A6B3A"/>
    <w:rsid w:val="005B0930"/>
    <w:rsid w:val="005B26DA"/>
    <w:rsid w:val="005B2DBC"/>
    <w:rsid w:val="005B3B50"/>
    <w:rsid w:val="005B3F4A"/>
    <w:rsid w:val="005B433B"/>
    <w:rsid w:val="005B68C7"/>
    <w:rsid w:val="005B789F"/>
    <w:rsid w:val="005C047E"/>
    <w:rsid w:val="005C05D5"/>
    <w:rsid w:val="005C157F"/>
    <w:rsid w:val="005C1A69"/>
    <w:rsid w:val="005D37D4"/>
    <w:rsid w:val="005D56AE"/>
    <w:rsid w:val="005D6744"/>
    <w:rsid w:val="005D7A10"/>
    <w:rsid w:val="005E30B6"/>
    <w:rsid w:val="005E3153"/>
    <w:rsid w:val="005E3F2B"/>
    <w:rsid w:val="005E4178"/>
    <w:rsid w:val="005E43D1"/>
    <w:rsid w:val="005E4F61"/>
    <w:rsid w:val="005F0C1D"/>
    <w:rsid w:val="005F35F3"/>
    <w:rsid w:val="005F6F43"/>
    <w:rsid w:val="0060087B"/>
    <w:rsid w:val="0060230E"/>
    <w:rsid w:val="00616C75"/>
    <w:rsid w:val="00622F0D"/>
    <w:rsid w:val="00623672"/>
    <w:rsid w:val="006309CD"/>
    <w:rsid w:val="00631381"/>
    <w:rsid w:val="00645B73"/>
    <w:rsid w:val="006472A8"/>
    <w:rsid w:val="006527C2"/>
    <w:rsid w:val="00662799"/>
    <w:rsid w:val="0066438F"/>
    <w:rsid w:val="006662AC"/>
    <w:rsid w:val="00667D60"/>
    <w:rsid w:val="0067171F"/>
    <w:rsid w:val="0067175D"/>
    <w:rsid w:val="00672A3D"/>
    <w:rsid w:val="006771B2"/>
    <w:rsid w:val="006808EB"/>
    <w:rsid w:val="006843BE"/>
    <w:rsid w:val="0068598A"/>
    <w:rsid w:val="006921F8"/>
    <w:rsid w:val="006929CA"/>
    <w:rsid w:val="0069562A"/>
    <w:rsid w:val="006965F9"/>
    <w:rsid w:val="006A1E9E"/>
    <w:rsid w:val="006A4560"/>
    <w:rsid w:val="006A4B53"/>
    <w:rsid w:val="006A69C1"/>
    <w:rsid w:val="006A6B8E"/>
    <w:rsid w:val="006A72B0"/>
    <w:rsid w:val="006B0421"/>
    <w:rsid w:val="006B058E"/>
    <w:rsid w:val="006B0E05"/>
    <w:rsid w:val="006B6917"/>
    <w:rsid w:val="006C0D5F"/>
    <w:rsid w:val="006C13BC"/>
    <w:rsid w:val="006C2A64"/>
    <w:rsid w:val="006C2EDC"/>
    <w:rsid w:val="006C5FF3"/>
    <w:rsid w:val="006C62C9"/>
    <w:rsid w:val="006C6648"/>
    <w:rsid w:val="006C6893"/>
    <w:rsid w:val="006C785A"/>
    <w:rsid w:val="006D3557"/>
    <w:rsid w:val="006D4060"/>
    <w:rsid w:val="006E12D8"/>
    <w:rsid w:val="006E3D03"/>
    <w:rsid w:val="006E4AD0"/>
    <w:rsid w:val="006F0900"/>
    <w:rsid w:val="006F462F"/>
    <w:rsid w:val="006F5A3C"/>
    <w:rsid w:val="006F5F03"/>
    <w:rsid w:val="006F7062"/>
    <w:rsid w:val="007019C5"/>
    <w:rsid w:val="00705A15"/>
    <w:rsid w:val="00705AF2"/>
    <w:rsid w:val="00705B9F"/>
    <w:rsid w:val="007108F7"/>
    <w:rsid w:val="00712903"/>
    <w:rsid w:val="007149AA"/>
    <w:rsid w:val="007232A9"/>
    <w:rsid w:val="00724593"/>
    <w:rsid w:val="00732B52"/>
    <w:rsid w:val="007342B9"/>
    <w:rsid w:val="00734959"/>
    <w:rsid w:val="00734D16"/>
    <w:rsid w:val="00740A02"/>
    <w:rsid w:val="00741351"/>
    <w:rsid w:val="007428AE"/>
    <w:rsid w:val="00742B5B"/>
    <w:rsid w:val="007448DA"/>
    <w:rsid w:val="00744EFF"/>
    <w:rsid w:val="00746F0F"/>
    <w:rsid w:val="00747B8F"/>
    <w:rsid w:val="00753486"/>
    <w:rsid w:val="00753ED9"/>
    <w:rsid w:val="007549AE"/>
    <w:rsid w:val="007552D9"/>
    <w:rsid w:val="007559FE"/>
    <w:rsid w:val="00760404"/>
    <w:rsid w:val="007630D4"/>
    <w:rsid w:val="007649F1"/>
    <w:rsid w:val="00766905"/>
    <w:rsid w:val="00770A0C"/>
    <w:rsid w:val="00771646"/>
    <w:rsid w:val="007718AD"/>
    <w:rsid w:val="00772BF4"/>
    <w:rsid w:val="00776D1A"/>
    <w:rsid w:val="00784DFA"/>
    <w:rsid w:val="0078555D"/>
    <w:rsid w:val="007955D4"/>
    <w:rsid w:val="007A285D"/>
    <w:rsid w:val="007A3EE5"/>
    <w:rsid w:val="007A4FA6"/>
    <w:rsid w:val="007A7E87"/>
    <w:rsid w:val="007B04AC"/>
    <w:rsid w:val="007C1EFE"/>
    <w:rsid w:val="007C3484"/>
    <w:rsid w:val="007C367D"/>
    <w:rsid w:val="007C44F3"/>
    <w:rsid w:val="007C6421"/>
    <w:rsid w:val="007D2242"/>
    <w:rsid w:val="007D22FC"/>
    <w:rsid w:val="007D2D42"/>
    <w:rsid w:val="007D7E13"/>
    <w:rsid w:val="007E47B7"/>
    <w:rsid w:val="007E4BE3"/>
    <w:rsid w:val="007E4DD0"/>
    <w:rsid w:val="007E5456"/>
    <w:rsid w:val="007E6039"/>
    <w:rsid w:val="007F285D"/>
    <w:rsid w:val="007F2DFC"/>
    <w:rsid w:val="007F3467"/>
    <w:rsid w:val="007F4190"/>
    <w:rsid w:val="007F570C"/>
    <w:rsid w:val="0080194A"/>
    <w:rsid w:val="00802907"/>
    <w:rsid w:val="008045C8"/>
    <w:rsid w:val="0080788A"/>
    <w:rsid w:val="008132C3"/>
    <w:rsid w:val="008166C2"/>
    <w:rsid w:val="00822794"/>
    <w:rsid w:val="00823ECC"/>
    <w:rsid w:val="00831185"/>
    <w:rsid w:val="008324F0"/>
    <w:rsid w:val="00833192"/>
    <w:rsid w:val="00835D1D"/>
    <w:rsid w:val="00836272"/>
    <w:rsid w:val="00836C8E"/>
    <w:rsid w:val="00837A30"/>
    <w:rsid w:val="00840390"/>
    <w:rsid w:val="00844451"/>
    <w:rsid w:val="00844912"/>
    <w:rsid w:val="00845852"/>
    <w:rsid w:val="0084675A"/>
    <w:rsid w:val="008479D7"/>
    <w:rsid w:val="0085029A"/>
    <w:rsid w:val="00851672"/>
    <w:rsid w:val="00855727"/>
    <w:rsid w:val="008558AF"/>
    <w:rsid w:val="00857A21"/>
    <w:rsid w:val="00860724"/>
    <w:rsid w:val="0086397E"/>
    <w:rsid w:val="008647A1"/>
    <w:rsid w:val="00866213"/>
    <w:rsid w:val="00866D96"/>
    <w:rsid w:val="008708A4"/>
    <w:rsid w:val="00870BFF"/>
    <w:rsid w:val="00871140"/>
    <w:rsid w:val="00871B52"/>
    <w:rsid w:val="0087247C"/>
    <w:rsid w:val="00875B94"/>
    <w:rsid w:val="00875EB0"/>
    <w:rsid w:val="00884993"/>
    <w:rsid w:val="00891FA0"/>
    <w:rsid w:val="00894365"/>
    <w:rsid w:val="00897E36"/>
    <w:rsid w:val="008A4DB9"/>
    <w:rsid w:val="008A5270"/>
    <w:rsid w:val="008A5CB0"/>
    <w:rsid w:val="008A5EE3"/>
    <w:rsid w:val="008B0301"/>
    <w:rsid w:val="008B4C66"/>
    <w:rsid w:val="008B62F2"/>
    <w:rsid w:val="008C12F6"/>
    <w:rsid w:val="008C1525"/>
    <w:rsid w:val="008C2687"/>
    <w:rsid w:val="008C3F3A"/>
    <w:rsid w:val="008C78A5"/>
    <w:rsid w:val="008D02D5"/>
    <w:rsid w:val="008D29BC"/>
    <w:rsid w:val="008D4F86"/>
    <w:rsid w:val="008D618C"/>
    <w:rsid w:val="008E0DD9"/>
    <w:rsid w:val="008E1295"/>
    <w:rsid w:val="008F087C"/>
    <w:rsid w:val="008F26BE"/>
    <w:rsid w:val="008F404A"/>
    <w:rsid w:val="008F4D72"/>
    <w:rsid w:val="00902E70"/>
    <w:rsid w:val="00903BE3"/>
    <w:rsid w:val="00904FAE"/>
    <w:rsid w:val="00906CF6"/>
    <w:rsid w:val="009076F6"/>
    <w:rsid w:val="00907CCB"/>
    <w:rsid w:val="00910C39"/>
    <w:rsid w:val="00913037"/>
    <w:rsid w:val="0092070F"/>
    <w:rsid w:val="00920990"/>
    <w:rsid w:val="0093174C"/>
    <w:rsid w:val="00933E5D"/>
    <w:rsid w:val="009340C7"/>
    <w:rsid w:val="00934459"/>
    <w:rsid w:val="00934911"/>
    <w:rsid w:val="00940098"/>
    <w:rsid w:val="00945CE6"/>
    <w:rsid w:val="00952C4A"/>
    <w:rsid w:val="00954E0F"/>
    <w:rsid w:val="00957621"/>
    <w:rsid w:val="00960944"/>
    <w:rsid w:val="009649F7"/>
    <w:rsid w:val="00965844"/>
    <w:rsid w:val="00965CBB"/>
    <w:rsid w:val="009726AD"/>
    <w:rsid w:val="0097600B"/>
    <w:rsid w:val="00977089"/>
    <w:rsid w:val="009802A0"/>
    <w:rsid w:val="00981189"/>
    <w:rsid w:val="00982037"/>
    <w:rsid w:val="0098229A"/>
    <w:rsid w:val="00984D94"/>
    <w:rsid w:val="00986B47"/>
    <w:rsid w:val="009905F2"/>
    <w:rsid w:val="00991AFD"/>
    <w:rsid w:val="00995BB3"/>
    <w:rsid w:val="009A39C1"/>
    <w:rsid w:val="009A4000"/>
    <w:rsid w:val="009A5427"/>
    <w:rsid w:val="009A58F0"/>
    <w:rsid w:val="009A6780"/>
    <w:rsid w:val="009B0C8F"/>
    <w:rsid w:val="009B1A91"/>
    <w:rsid w:val="009B28F6"/>
    <w:rsid w:val="009B3ED7"/>
    <w:rsid w:val="009B4691"/>
    <w:rsid w:val="009C096B"/>
    <w:rsid w:val="009C4470"/>
    <w:rsid w:val="009C61E5"/>
    <w:rsid w:val="009D2A3B"/>
    <w:rsid w:val="009D2E56"/>
    <w:rsid w:val="009D3086"/>
    <w:rsid w:val="009D4D61"/>
    <w:rsid w:val="009D4EFC"/>
    <w:rsid w:val="009D50FA"/>
    <w:rsid w:val="009E0243"/>
    <w:rsid w:val="009E1263"/>
    <w:rsid w:val="009E45DC"/>
    <w:rsid w:val="009E77CE"/>
    <w:rsid w:val="009F23F4"/>
    <w:rsid w:val="009F3960"/>
    <w:rsid w:val="009F52C2"/>
    <w:rsid w:val="009F53BB"/>
    <w:rsid w:val="009F54C1"/>
    <w:rsid w:val="009F6356"/>
    <w:rsid w:val="009F7A25"/>
    <w:rsid w:val="00A00353"/>
    <w:rsid w:val="00A005BE"/>
    <w:rsid w:val="00A0287D"/>
    <w:rsid w:val="00A02F0F"/>
    <w:rsid w:val="00A05911"/>
    <w:rsid w:val="00A06F67"/>
    <w:rsid w:val="00A10C54"/>
    <w:rsid w:val="00A16DCC"/>
    <w:rsid w:val="00A16DDA"/>
    <w:rsid w:val="00A207F8"/>
    <w:rsid w:val="00A22BB7"/>
    <w:rsid w:val="00A23795"/>
    <w:rsid w:val="00A239F3"/>
    <w:rsid w:val="00A317EC"/>
    <w:rsid w:val="00A31BD6"/>
    <w:rsid w:val="00A343C2"/>
    <w:rsid w:val="00A354AB"/>
    <w:rsid w:val="00A4018D"/>
    <w:rsid w:val="00A40355"/>
    <w:rsid w:val="00A40EB4"/>
    <w:rsid w:val="00A416BD"/>
    <w:rsid w:val="00A5067A"/>
    <w:rsid w:val="00A517B6"/>
    <w:rsid w:val="00A56F68"/>
    <w:rsid w:val="00A57244"/>
    <w:rsid w:val="00A579A7"/>
    <w:rsid w:val="00A605ED"/>
    <w:rsid w:val="00A630AF"/>
    <w:rsid w:val="00A63227"/>
    <w:rsid w:val="00A648B6"/>
    <w:rsid w:val="00A654A6"/>
    <w:rsid w:val="00A679C2"/>
    <w:rsid w:val="00A74A5D"/>
    <w:rsid w:val="00A75B09"/>
    <w:rsid w:val="00A7646D"/>
    <w:rsid w:val="00A801CD"/>
    <w:rsid w:val="00A815CE"/>
    <w:rsid w:val="00A8187B"/>
    <w:rsid w:val="00A84B83"/>
    <w:rsid w:val="00A858FA"/>
    <w:rsid w:val="00A8630D"/>
    <w:rsid w:val="00A90F41"/>
    <w:rsid w:val="00A912A7"/>
    <w:rsid w:val="00A91813"/>
    <w:rsid w:val="00A9374F"/>
    <w:rsid w:val="00A9420A"/>
    <w:rsid w:val="00A95966"/>
    <w:rsid w:val="00A960DA"/>
    <w:rsid w:val="00AA0764"/>
    <w:rsid w:val="00AA1069"/>
    <w:rsid w:val="00AA3FB7"/>
    <w:rsid w:val="00AA6ED0"/>
    <w:rsid w:val="00AB2928"/>
    <w:rsid w:val="00AB307F"/>
    <w:rsid w:val="00AB75BA"/>
    <w:rsid w:val="00AB7F63"/>
    <w:rsid w:val="00AC157F"/>
    <w:rsid w:val="00AC4E2F"/>
    <w:rsid w:val="00AC6056"/>
    <w:rsid w:val="00AD248C"/>
    <w:rsid w:val="00AE15FA"/>
    <w:rsid w:val="00AE565B"/>
    <w:rsid w:val="00AE5EBD"/>
    <w:rsid w:val="00AE687F"/>
    <w:rsid w:val="00AF08AF"/>
    <w:rsid w:val="00AF0AB7"/>
    <w:rsid w:val="00AF0CD9"/>
    <w:rsid w:val="00AF1310"/>
    <w:rsid w:val="00AF19C7"/>
    <w:rsid w:val="00AF2CE5"/>
    <w:rsid w:val="00AF5681"/>
    <w:rsid w:val="00B03977"/>
    <w:rsid w:val="00B060C0"/>
    <w:rsid w:val="00B072CC"/>
    <w:rsid w:val="00B10181"/>
    <w:rsid w:val="00B11803"/>
    <w:rsid w:val="00B14A1F"/>
    <w:rsid w:val="00B16606"/>
    <w:rsid w:val="00B21F60"/>
    <w:rsid w:val="00B22644"/>
    <w:rsid w:val="00B228A7"/>
    <w:rsid w:val="00B256CA"/>
    <w:rsid w:val="00B262AF"/>
    <w:rsid w:val="00B30F6B"/>
    <w:rsid w:val="00B31322"/>
    <w:rsid w:val="00B31E71"/>
    <w:rsid w:val="00B36CC9"/>
    <w:rsid w:val="00B41365"/>
    <w:rsid w:val="00B4370C"/>
    <w:rsid w:val="00B43A65"/>
    <w:rsid w:val="00B445E4"/>
    <w:rsid w:val="00B513DC"/>
    <w:rsid w:val="00B51834"/>
    <w:rsid w:val="00B5686C"/>
    <w:rsid w:val="00B62B85"/>
    <w:rsid w:val="00B65906"/>
    <w:rsid w:val="00B664FD"/>
    <w:rsid w:val="00B67B85"/>
    <w:rsid w:val="00B74D5E"/>
    <w:rsid w:val="00B75206"/>
    <w:rsid w:val="00B75BB0"/>
    <w:rsid w:val="00B9277A"/>
    <w:rsid w:val="00B92AF9"/>
    <w:rsid w:val="00B93A92"/>
    <w:rsid w:val="00B93F3D"/>
    <w:rsid w:val="00B95892"/>
    <w:rsid w:val="00B969D4"/>
    <w:rsid w:val="00B96E2D"/>
    <w:rsid w:val="00B96F11"/>
    <w:rsid w:val="00B9724F"/>
    <w:rsid w:val="00BA31EE"/>
    <w:rsid w:val="00BA504C"/>
    <w:rsid w:val="00BA57DD"/>
    <w:rsid w:val="00BA5B38"/>
    <w:rsid w:val="00BA7707"/>
    <w:rsid w:val="00BB243A"/>
    <w:rsid w:val="00BB3169"/>
    <w:rsid w:val="00BB4007"/>
    <w:rsid w:val="00BB6DFF"/>
    <w:rsid w:val="00BB7C8F"/>
    <w:rsid w:val="00BC15BF"/>
    <w:rsid w:val="00BD5BA5"/>
    <w:rsid w:val="00BD5E53"/>
    <w:rsid w:val="00BE1672"/>
    <w:rsid w:val="00BE1BD6"/>
    <w:rsid w:val="00BE263A"/>
    <w:rsid w:val="00BE2BB3"/>
    <w:rsid w:val="00BE3C8F"/>
    <w:rsid w:val="00BE69DF"/>
    <w:rsid w:val="00BE7A7F"/>
    <w:rsid w:val="00BE7FE8"/>
    <w:rsid w:val="00BF36DE"/>
    <w:rsid w:val="00BF3B88"/>
    <w:rsid w:val="00C04FCB"/>
    <w:rsid w:val="00C06844"/>
    <w:rsid w:val="00C069EC"/>
    <w:rsid w:val="00C116F9"/>
    <w:rsid w:val="00C12D68"/>
    <w:rsid w:val="00C16517"/>
    <w:rsid w:val="00C202AA"/>
    <w:rsid w:val="00C22258"/>
    <w:rsid w:val="00C26BC2"/>
    <w:rsid w:val="00C26F50"/>
    <w:rsid w:val="00C31F28"/>
    <w:rsid w:val="00C35637"/>
    <w:rsid w:val="00C41EDF"/>
    <w:rsid w:val="00C438A2"/>
    <w:rsid w:val="00C440AC"/>
    <w:rsid w:val="00C44C51"/>
    <w:rsid w:val="00C5030B"/>
    <w:rsid w:val="00C51D37"/>
    <w:rsid w:val="00C57029"/>
    <w:rsid w:val="00C61BAE"/>
    <w:rsid w:val="00C652F3"/>
    <w:rsid w:val="00C66AB0"/>
    <w:rsid w:val="00C66FB7"/>
    <w:rsid w:val="00C67A8F"/>
    <w:rsid w:val="00C73D37"/>
    <w:rsid w:val="00C74240"/>
    <w:rsid w:val="00C7575C"/>
    <w:rsid w:val="00C80C77"/>
    <w:rsid w:val="00C80DA7"/>
    <w:rsid w:val="00C82830"/>
    <w:rsid w:val="00C83596"/>
    <w:rsid w:val="00C91AF0"/>
    <w:rsid w:val="00C943ED"/>
    <w:rsid w:val="00C94965"/>
    <w:rsid w:val="00C9509C"/>
    <w:rsid w:val="00C957AC"/>
    <w:rsid w:val="00C96154"/>
    <w:rsid w:val="00CA03F8"/>
    <w:rsid w:val="00CA4654"/>
    <w:rsid w:val="00CA552F"/>
    <w:rsid w:val="00CA7308"/>
    <w:rsid w:val="00CB5AD9"/>
    <w:rsid w:val="00CC04A5"/>
    <w:rsid w:val="00CC0BF0"/>
    <w:rsid w:val="00CC3A35"/>
    <w:rsid w:val="00CC4E05"/>
    <w:rsid w:val="00CC5A9B"/>
    <w:rsid w:val="00CD6FC6"/>
    <w:rsid w:val="00CD7FAA"/>
    <w:rsid w:val="00CE093D"/>
    <w:rsid w:val="00CE1DD1"/>
    <w:rsid w:val="00CE2D68"/>
    <w:rsid w:val="00CE34B8"/>
    <w:rsid w:val="00CE3649"/>
    <w:rsid w:val="00CE419D"/>
    <w:rsid w:val="00CE5B55"/>
    <w:rsid w:val="00CF1A83"/>
    <w:rsid w:val="00CF3F44"/>
    <w:rsid w:val="00CF4467"/>
    <w:rsid w:val="00CF59EC"/>
    <w:rsid w:val="00D051AF"/>
    <w:rsid w:val="00D06F93"/>
    <w:rsid w:val="00D07591"/>
    <w:rsid w:val="00D101AD"/>
    <w:rsid w:val="00D116D4"/>
    <w:rsid w:val="00D14AF2"/>
    <w:rsid w:val="00D22C1C"/>
    <w:rsid w:val="00D23981"/>
    <w:rsid w:val="00D27ED8"/>
    <w:rsid w:val="00D31C5A"/>
    <w:rsid w:val="00D32655"/>
    <w:rsid w:val="00D32A1F"/>
    <w:rsid w:val="00D36296"/>
    <w:rsid w:val="00D4144A"/>
    <w:rsid w:val="00D41954"/>
    <w:rsid w:val="00D50877"/>
    <w:rsid w:val="00D51008"/>
    <w:rsid w:val="00D52F23"/>
    <w:rsid w:val="00D54882"/>
    <w:rsid w:val="00D55E07"/>
    <w:rsid w:val="00D57B06"/>
    <w:rsid w:val="00D62697"/>
    <w:rsid w:val="00D63EFB"/>
    <w:rsid w:val="00D67A84"/>
    <w:rsid w:val="00D717FC"/>
    <w:rsid w:val="00D74E60"/>
    <w:rsid w:val="00D75E6E"/>
    <w:rsid w:val="00D800EB"/>
    <w:rsid w:val="00D8017C"/>
    <w:rsid w:val="00D847BF"/>
    <w:rsid w:val="00D8507F"/>
    <w:rsid w:val="00D8678D"/>
    <w:rsid w:val="00D915ED"/>
    <w:rsid w:val="00D95A55"/>
    <w:rsid w:val="00DA0356"/>
    <w:rsid w:val="00DA2F71"/>
    <w:rsid w:val="00DA433D"/>
    <w:rsid w:val="00DA7D1F"/>
    <w:rsid w:val="00DB2F61"/>
    <w:rsid w:val="00DB42CE"/>
    <w:rsid w:val="00DB7DA7"/>
    <w:rsid w:val="00DB7E85"/>
    <w:rsid w:val="00DC31B3"/>
    <w:rsid w:val="00DD05E2"/>
    <w:rsid w:val="00DD534D"/>
    <w:rsid w:val="00DD688D"/>
    <w:rsid w:val="00DE282B"/>
    <w:rsid w:val="00DE2BF1"/>
    <w:rsid w:val="00DE304F"/>
    <w:rsid w:val="00DE5CC8"/>
    <w:rsid w:val="00DF017F"/>
    <w:rsid w:val="00DF1682"/>
    <w:rsid w:val="00DF18FF"/>
    <w:rsid w:val="00DF43B6"/>
    <w:rsid w:val="00E00AA6"/>
    <w:rsid w:val="00E0571A"/>
    <w:rsid w:val="00E103FA"/>
    <w:rsid w:val="00E1283F"/>
    <w:rsid w:val="00E21781"/>
    <w:rsid w:val="00E21F8E"/>
    <w:rsid w:val="00E2341D"/>
    <w:rsid w:val="00E26148"/>
    <w:rsid w:val="00E301E0"/>
    <w:rsid w:val="00E35AFD"/>
    <w:rsid w:val="00E41E02"/>
    <w:rsid w:val="00E4394A"/>
    <w:rsid w:val="00E458F2"/>
    <w:rsid w:val="00E51164"/>
    <w:rsid w:val="00E54BE0"/>
    <w:rsid w:val="00E61867"/>
    <w:rsid w:val="00E61F7A"/>
    <w:rsid w:val="00E628AF"/>
    <w:rsid w:val="00E63200"/>
    <w:rsid w:val="00E65A6B"/>
    <w:rsid w:val="00E66F75"/>
    <w:rsid w:val="00E6701A"/>
    <w:rsid w:val="00E67809"/>
    <w:rsid w:val="00E67A39"/>
    <w:rsid w:val="00E70475"/>
    <w:rsid w:val="00E7061D"/>
    <w:rsid w:val="00E73F6D"/>
    <w:rsid w:val="00E77CD4"/>
    <w:rsid w:val="00E81DAE"/>
    <w:rsid w:val="00E83CE6"/>
    <w:rsid w:val="00E84D54"/>
    <w:rsid w:val="00E851C3"/>
    <w:rsid w:val="00E854BC"/>
    <w:rsid w:val="00E906CD"/>
    <w:rsid w:val="00E93590"/>
    <w:rsid w:val="00E93AD9"/>
    <w:rsid w:val="00E9619F"/>
    <w:rsid w:val="00E96FD2"/>
    <w:rsid w:val="00EA01B6"/>
    <w:rsid w:val="00EA17CB"/>
    <w:rsid w:val="00EA3868"/>
    <w:rsid w:val="00EA6D16"/>
    <w:rsid w:val="00EB0A24"/>
    <w:rsid w:val="00EB0ADD"/>
    <w:rsid w:val="00EB22FF"/>
    <w:rsid w:val="00EB5FA6"/>
    <w:rsid w:val="00EC002A"/>
    <w:rsid w:val="00EC67F5"/>
    <w:rsid w:val="00EC6E5D"/>
    <w:rsid w:val="00ED29EB"/>
    <w:rsid w:val="00ED6D6C"/>
    <w:rsid w:val="00EE149B"/>
    <w:rsid w:val="00EE3ABE"/>
    <w:rsid w:val="00EE459D"/>
    <w:rsid w:val="00EE59E4"/>
    <w:rsid w:val="00EF4E74"/>
    <w:rsid w:val="00EF568C"/>
    <w:rsid w:val="00EF668E"/>
    <w:rsid w:val="00F032E8"/>
    <w:rsid w:val="00F0413E"/>
    <w:rsid w:val="00F07474"/>
    <w:rsid w:val="00F10F1E"/>
    <w:rsid w:val="00F12787"/>
    <w:rsid w:val="00F13D7A"/>
    <w:rsid w:val="00F14AF9"/>
    <w:rsid w:val="00F15756"/>
    <w:rsid w:val="00F16269"/>
    <w:rsid w:val="00F16453"/>
    <w:rsid w:val="00F2127E"/>
    <w:rsid w:val="00F21AF2"/>
    <w:rsid w:val="00F240B9"/>
    <w:rsid w:val="00F33925"/>
    <w:rsid w:val="00F33BB2"/>
    <w:rsid w:val="00F35696"/>
    <w:rsid w:val="00F40446"/>
    <w:rsid w:val="00F40F55"/>
    <w:rsid w:val="00F4246B"/>
    <w:rsid w:val="00F47A56"/>
    <w:rsid w:val="00F514DE"/>
    <w:rsid w:val="00F51F15"/>
    <w:rsid w:val="00F52313"/>
    <w:rsid w:val="00F56C2C"/>
    <w:rsid w:val="00F57170"/>
    <w:rsid w:val="00F57AB6"/>
    <w:rsid w:val="00F57F9E"/>
    <w:rsid w:val="00F63F1A"/>
    <w:rsid w:val="00F64B15"/>
    <w:rsid w:val="00F65805"/>
    <w:rsid w:val="00F6732D"/>
    <w:rsid w:val="00F75844"/>
    <w:rsid w:val="00F75DB4"/>
    <w:rsid w:val="00F75DE0"/>
    <w:rsid w:val="00F77996"/>
    <w:rsid w:val="00F77DEE"/>
    <w:rsid w:val="00F8161A"/>
    <w:rsid w:val="00F8185C"/>
    <w:rsid w:val="00F82A8B"/>
    <w:rsid w:val="00F850EF"/>
    <w:rsid w:val="00F93F99"/>
    <w:rsid w:val="00F943D3"/>
    <w:rsid w:val="00F9534B"/>
    <w:rsid w:val="00F95C24"/>
    <w:rsid w:val="00F95EC0"/>
    <w:rsid w:val="00F96B08"/>
    <w:rsid w:val="00F97666"/>
    <w:rsid w:val="00F97BE1"/>
    <w:rsid w:val="00FA27A3"/>
    <w:rsid w:val="00FA7102"/>
    <w:rsid w:val="00FB1F1C"/>
    <w:rsid w:val="00FB5418"/>
    <w:rsid w:val="00FB7173"/>
    <w:rsid w:val="00FC39F8"/>
    <w:rsid w:val="00FC3D55"/>
    <w:rsid w:val="00FC467B"/>
    <w:rsid w:val="00FC4B01"/>
    <w:rsid w:val="00FC727B"/>
    <w:rsid w:val="00FC72FB"/>
    <w:rsid w:val="00FD111C"/>
    <w:rsid w:val="00FD3F0D"/>
    <w:rsid w:val="00FD6203"/>
    <w:rsid w:val="00FD7288"/>
    <w:rsid w:val="00FE21D9"/>
    <w:rsid w:val="00FE2FE1"/>
    <w:rsid w:val="00FE3169"/>
    <w:rsid w:val="00FE45A5"/>
    <w:rsid w:val="00FE5910"/>
    <w:rsid w:val="00FF0244"/>
    <w:rsid w:val="00FF083D"/>
    <w:rsid w:val="00FF101D"/>
    <w:rsid w:val="00FF1C2E"/>
    <w:rsid w:val="00FF382F"/>
    <w:rsid w:val="00FF455A"/>
    <w:rsid w:val="00FF5325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1"/>
    </o:shapelayout>
  </w:shapeDefaults>
  <w:decimalSymbol w:val=","/>
  <w:listSeparator w:val=";"/>
  <w14:docId w14:val="46F58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CC8"/>
    <w:pPr>
      <w:ind w:firstLine="851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8598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8598A"/>
    <w:pPr>
      <w:keepNext/>
      <w:spacing w:before="240" w:after="60"/>
      <w:ind w:left="851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3C0F4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8598A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30">
    <w:name w:val="Заголовок 3 Знак"/>
    <w:link w:val="3"/>
    <w:uiPriority w:val="9"/>
    <w:semiHidden/>
    <w:rsid w:val="003C0F46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  <w:lang w:val="x-none"/>
    </w:rPr>
  </w:style>
  <w:style w:type="character" w:customStyle="1" w:styleId="22">
    <w:name w:val="Основной текст с отступом 2 Знак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rsid w:val="008C78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rsid w:val="00B9277A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B9277A"/>
    <w:rPr>
      <w:rFonts w:ascii="Times New Roman" w:eastAsia="Times New Roman" w:hAnsi="Times New Roman"/>
      <w:sz w:val="24"/>
      <w:szCs w:val="24"/>
    </w:rPr>
  </w:style>
  <w:style w:type="paragraph" w:customStyle="1" w:styleId="af">
    <w:name w:val="ОбычныйГОСТ"/>
    <w:basedOn w:val="a"/>
    <w:rsid w:val="00A648B6"/>
    <w:pPr>
      <w:spacing w:line="288" w:lineRule="auto"/>
      <w:ind w:firstLine="709"/>
      <w:jc w:val="both"/>
    </w:pPr>
    <w:rPr>
      <w:szCs w:val="20"/>
    </w:rPr>
  </w:style>
  <w:style w:type="paragraph" w:customStyle="1" w:styleId="11">
    <w:name w:val="Обычный (веб)1"/>
    <w:basedOn w:val="a"/>
    <w:uiPriority w:val="99"/>
    <w:rsid w:val="00B14A1F"/>
    <w:pPr>
      <w:spacing w:before="100" w:beforeAutospacing="1" w:after="100" w:afterAutospacing="1"/>
    </w:pPr>
  </w:style>
  <w:style w:type="character" w:styleId="af0">
    <w:name w:val="Hyperlink"/>
    <w:uiPriority w:val="99"/>
    <w:rsid w:val="00FB5418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FB5418"/>
    <w:rPr>
      <w:color w:val="800080"/>
      <w:u w:val="single"/>
    </w:rPr>
  </w:style>
  <w:style w:type="paragraph" w:customStyle="1" w:styleId="FR1">
    <w:name w:val="FR1"/>
    <w:rsid w:val="00760404"/>
    <w:pPr>
      <w:widowControl w:val="0"/>
      <w:ind w:left="200"/>
    </w:pPr>
    <w:rPr>
      <w:rFonts w:ascii="Times New Roman" w:hAnsi="Times New Roman"/>
      <w:b/>
      <w:sz w:val="28"/>
    </w:rPr>
  </w:style>
  <w:style w:type="paragraph" w:customStyle="1" w:styleId="Normal1">
    <w:name w:val="Normal1"/>
    <w:rsid w:val="00760404"/>
    <w:pPr>
      <w:widowControl w:val="0"/>
      <w:spacing w:before="40"/>
      <w:ind w:left="40" w:firstLine="300"/>
      <w:jc w:val="both"/>
    </w:pPr>
    <w:rPr>
      <w:rFonts w:ascii="Times New Roman" w:hAnsi="Times New Roman"/>
    </w:rPr>
  </w:style>
  <w:style w:type="paragraph" w:styleId="12">
    <w:name w:val="toc 1"/>
    <w:basedOn w:val="a"/>
    <w:next w:val="a"/>
    <w:autoRedefine/>
    <w:uiPriority w:val="39"/>
    <w:rsid w:val="008166C2"/>
    <w:pPr>
      <w:tabs>
        <w:tab w:val="right" w:leader="dot" w:pos="9629"/>
      </w:tabs>
      <w:ind w:right="141"/>
      <w:jc w:val="both"/>
    </w:pPr>
    <w:rPr>
      <w:b/>
      <w:szCs w:val="28"/>
    </w:rPr>
  </w:style>
  <w:style w:type="character" w:styleId="af2">
    <w:name w:val="Strong"/>
    <w:uiPriority w:val="22"/>
    <w:qFormat/>
    <w:rsid w:val="00E9619F"/>
    <w:rPr>
      <w:b/>
      <w:bCs/>
    </w:rPr>
  </w:style>
  <w:style w:type="character" w:styleId="af3">
    <w:name w:val="Emphasis"/>
    <w:uiPriority w:val="20"/>
    <w:qFormat/>
    <w:rsid w:val="00A005BE"/>
    <w:rPr>
      <w:i/>
      <w:iCs/>
    </w:rPr>
  </w:style>
  <w:style w:type="character" w:customStyle="1" w:styleId="af4">
    <w:name w:val="Основной текст_"/>
    <w:link w:val="13"/>
    <w:uiPriority w:val="99"/>
    <w:rsid w:val="00B072CC"/>
    <w:rPr>
      <w:rFonts w:ascii="Times New Roman" w:eastAsia="Times New Roman" w:hAnsi="Times New Roman"/>
      <w:sz w:val="28"/>
      <w:szCs w:val="28"/>
    </w:rPr>
  </w:style>
  <w:style w:type="paragraph" w:customStyle="1" w:styleId="13">
    <w:name w:val="Основной текст1"/>
    <w:basedOn w:val="a"/>
    <w:link w:val="af4"/>
    <w:uiPriority w:val="99"/>
    <w:rsid w:val="00B072CC"/>
    <w:pPr>
      <w:widowControl w:val="0"/>
      <w:ind w:firstLine="400"/>
    </w:pPr>
    <w:rPr>
      <w:szCs w:val="28"/>
    </w:rPr>
  </w:style>
  <w:style w:type="character" w:customStyle="1" w:styleId="ipa">
    <w:name w:val="ipa"/>
    <w:rsid w:val="005E4F61"/>
  </w:style>
  <w:style w:type="paragraph" w:styleId="af5">
    <w:name w:val="Body Text"/>
    <w:basedOn w:val="a"/>
    <w:link w:val="af6"/>
    <w:semiHidden/>
    <w:unhideWhenUsed/>
    <w:rsid w:val="00BE2BB3"/>
    <w:pPr>
      <w:spacing w:after="120"/>
    </w:pPr>
    <w:rPr>
      <w:rFonts w:eastAsia="Batang"/>
      <w:sz w:val="20"/>
      <w:szCs w:val="20"/>
    </w:rPr>
  </w:style>
  <w:style w:type="character" w:customStyle="1" w:styleId="af6">
    <w:name w:val="Основной текст Знак"/>
    <w:link w:val="af5"/>
    <w:semiHidden/>
    <w:rsid w:val="00BE2BB3"/>
    <w:rPr>
      <w:rFonts w:ascii="Times New Roman" w:eastAsia="Batang" w:hAnsi="Times New Roman"/>
    </w:rPr>
  </w:style>
  <w:style w:type="table" w:customStyle="1" w:styleId="14">
    <w:name w:val="Сетка таблицы1"/>
    <w:basedOn w:val="a1"/>
    <w:uiPriority w:val="59"/>
    <w:rsid w:val="00BE2BB3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115BCC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a"/>
    <w:rsid w:val="00115BCC"/>
    <w:pPr>
      <w:spacing w:before="100" w:beforeAutospacing="1" w:after="119"/>
    </w:pPr>
    <w:rPr>
      <w:color w:val="000000"/>
      <w:sz w:val="20"/>
      <w:szCs w:val="20"/>
    </w:rPr>
  </w:style>
  <w:style w:type="character" w:customStyle="1" w:styleId="20">
    <w:name w:val="Заголовок 2 Знак"/>
    <w:link w:val="2"/>
    <w:uiPriority w:val="9"/>
    <w:rsid w:val="0068598A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f8">
    <w:name w:val="TOC Heading"/>
    <w:basedOn w:val="1"/>
    <w:next w:val="a"/>
    <w:uiPriority w:val="39"/>
    <w:semiHidden/>
    <w:unhideWhenUsed/>
    <w:qFormat/>
    <w:rsid w:val="005C047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C192C"/>
    <w:pPr>
      <w:tabs>
        <w:tab w:val="right" w:leader="dot" w:pos="9629"/>
      </w:tabs>
    </w:pPr>
  </w:style>
  <w:style w:type="character" w:customStyle="1" w:styleId="hydro">
    <w:name w:val="hydro"/>
    <w:rsid w:val="00341B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0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33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eqman.co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eqman.c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91431-2E0F-4828-B9ED-E1535EE3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29</Pages>
  <Words>5732</Words>
  <Characters>32674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81</cp:revision>
  <cp:lastPrinted>2012-01-07T23:26:00Z</cp:lastPrinted>
  <dcterms:created xsi:type="dcterms:W3CDTF">2020-05-04T08:20:00Z</dcterms:created>
  <dcterms:modified xsi:type="dcterms:W3CDTF">2023-12-09T19:19:00Z</dcterms:modified>
</cp:coreProperties>
</file>