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B308CC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22.09.2022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B308CC">
        <w:rPr>
          <w:sz w:val="28"/>
          <w:u w:val="single"/>
          <w:lang w:val="en-US"/>
        </w:rPr>
        <w:t>тест2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B308CC">
        <w:rPr>
          <w:sz w:val="28"/>
          <w:u w:val="single"/>
          <w:lang w:val="en-US"/>
        </w:rPr>
        <w:t>1609/2022-1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B308CC">
        <w:rPr>
          <w:sz w:val="28"/>
          <w:lang w:val="en-US"/>
        </w:rPr>
        <w:t>380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783160" w:rsidRPr="00783160">
        <w:rPr>
          <w:sz w:val="28"/>
        </w:rPr>
        <w:t xml:space="preserve"> </w:t>
      </w:r>
      <w:r w:rsidR="00B308CC">
        <w:rPr>
          <w:sz w:val="28"/>
          <w:lang w:val="en-US"/>
        </w:rPr>
        <w:t>15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B308CC">
        <w:rPr>
          <w:sz w:val="28"/>
          <w:lang w:val="en-US"/>
        </w:rPr>
        <w:t>Треугольник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B308CC">
        <w:rPr>
          <w:sz w:val="28"/>
          <w:lang w:val="en-US"/>
        </w:rPr>
        <w:t>IE2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B308CC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B308CC">
        <w:rPr>
          <w:sz w:val="28"/>
          <w:u w:val="single"/>
          <w:lang w:val="en-US"/>
        </w:rPr>
        <w:t>проверить данные РХ отчет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B308CC">
        <w:rPr>
          <w:sz w:val="28"/>
          <w:lang w:val="en-US"/>
        </w:rPr>
        <w:t>80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B308CC">
        <w:rPr>
          <w:sz w:val="28"/>
          <w:lang w:val="en-US"/>
        </w:rPr>
        <w:t>102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B308CC">
        <w:rPr>
          <w:sz w:val="28"/>
          <w:u w:val="single"/>
          <w:lang w:val="en-US"/>
        </w:rPr>
        <w:t>ОМА 2963-00-00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B308CC">
        <w:rPr>
          <w:sz w:val="28"/>
          <w:u w:val="single"/>
          <w:lang w:val="en-US"/>
        </w:rPr>
        <w:t>06.03.19г-06.03.26г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B308CC">
        <w:rPr>
          <w:sz w:val="28"/>
          <w:u w:val="single"/>
          <w:lang w:val="en-US"/>
        </w:rPr>
        <w:t>исправлены длинные  РХ Т45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B308CC">
        <w:t>мОм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B308CC">
        <w:rPr>
          <w:b w:val="0"/>
          <w:lang w:val="en-US"/>
        </w:rPr>
        <w:t>20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B308CC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B308CC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B308CC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B308CC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494,5627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3,3771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1461,8582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494,7323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4,298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1526,2159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494,8763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3,8507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1486,0948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494,5993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3,6092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1480,0633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494,9039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4,4856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1622,2166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494,6179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3,6404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1517,1747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494,7366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4,0492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1512,2655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3,2115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1611,3106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494,3872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4,7791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1479,3036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494,6689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2,9573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1548,7248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494,5234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3,7655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1628,3818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-541,5652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494,9266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3,7135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1410,4902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346,5673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B308C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3,8048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B308C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1518,5304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B308C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701,8157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B308C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-2,5557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3,2459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1448,7194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659,9179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6,5025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3,0623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1337,0624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257,145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-5,5256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3,1554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1523,5909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328,6948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5,5623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2,7142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1442,1658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780,1325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-5,6611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3,1145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1534,1372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651,9247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B308C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7,8518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B308CC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B308CC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B308CC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565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B308C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B308C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B308CC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B308CC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B308CC">
        <w:rPr>
          <w:b/>
          <w:sz w:val="28"/>
          <w:szCs w:val="28"/>
          <w:lang w:val="en-US"/>
        </w:rPr>
        <w:t>НЕТ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triz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B308CC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B308CC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B308CC">
        <w:rPr>
          <w:b/>
          <w:sz w:val="28"/>
          <w:szCs w:val="28"/>
          <w:lang w:val="en-US"/>
        </w:rPr>
        <w:t>11,25</w:t>
      </w:r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08CC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B8237-F47C-47CB-8A30-014B10F2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2022-09-22T08:37:00Z</dcterms:created>
  <dcterms:modified xsi:type="dcterms:W3CDTF">2022-09-22T08:37:00Z</dcterms:modified>
</cp:coreProperties>
</file>