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96653F" w:rsidRDefault="00153A73" w:rsidP="00554574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51A541D8" w14:textId="77777777" w:rsidR="00153A73" w:rsidRDefault="00153A73" w:rsidP="00153A73"/>
    <w:p w14:paraId="52BD46B9" w14:textId="734F3CFF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6F52BC32" w14:textId="166A26FD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="006D42A8" w:rsidRPr="003E2CD3">
        <w:rPr>
          <w:color w:val="000000" w:themeColor="text1"/>
          <w:sz w:val="28"/>
          <w:szCs w:val="28"/>
        </w:rPr>
        <w:t>»</w:t>
      </w:r>
      <w:r w:rsidRPr="008E7CCC">
        <w:rPr>
          <w:sz w:val="28"/>
        </w:rPr>
        <w:t xml:space="preserve">, которая </w:t>
      </w:r>
      <w:r w:rsidR="006D42A8">
        <w:rPr>
          <w:sz w:val="28"/>
        </w:rPr>
        <w:t>облегчит учет и контроль прохождения оплат через систему ЕРИП</w:t>
      </w:r>
      <w:r w:rsidRPr="008E7CCC">
        <w:rPr>
          <w:sz w:val="28"/>
        </w:rPr>
        <w:t xml:space="preserve">. </w:t>
      </w:r>
      <w:r w:rsidR="00153A73" w:rsidRPr="00F92D35">
        <w:rPr>
          <w:sz w:val="28"/>
          <w:szCs w:val="28"/>
        </w:rPr>
        <w:t xml:space="preserve">В результате </w:t>
      </w:r>
      <w:r w:rsidR="00153A73">
        <w:rPr>
          <w:sz w:val="28"/>
          <w:szCs w:val="28"/>
        </w:rPr>
        <w:t>дипломного проектирования должны</w:t>
      </w:r>
      <w:r w:rsidR="00153A73" w:rsidRPr="00F92D35">
        <w:rPr>
          <w:sz w:val="28"/>
          <w:szCs w:val="28"/>
        </w:rPr>
        <w:t xml:space="preserve"> быть</w:t>
      </w:r>
      <w:r w:rsidR="00153A73">
        <w:rPr>
          <w:sz w:val="28"/>
          <w:szCs w:val="28"/>
        </w:rPr>
        <w:t xml:space="preserve"> использованы умения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540AB7B5" w14:textId="68FF8C0B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Pr="003E2CD3">
        <w:rPr>
          <w:color w:val="000000" w:themeColor="text1"/>
          <w:sz w:val="28"/>
          <w:szCs w:val="28"/>
        </w:rPr>
        <w:t>»</w:t>
      </w:r>
    </w:p>
    <w:p w14:paraId="3A368A2C" w14:textId="14A9956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24B999E" w14:textId="7FB89912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ПО был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A0521">
        <w:rPr>
          <w:sz w:val="28"/>
          <w:szCs w:val="28"/>
          <w:lang w:val="en-US"/>
        </w:rPr>
        <w:t>ORACLE</w:t>
      </w:r>
      <w:r w:rsidR="00153A73">
        <w:rPr>
          <w:sz w:val="28"/>
          <w:szCs w:val="28"/>
        </w:rPr>
        <w:t>.</w:t>
      </w:r>
    </w:p>
    <w:p w14:paraId="74B5AD70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8C423C" w14:textId="77777777" w:rsidR="00153A73" w:rsidRDefault="00153A73" w:rsidP="00153A73">
      <w:pPr>
        <w:ind w:firstLine="851"/>
        <w:jc w:val="both"/>
        <w:rPr>
          <w:sz w:val="28"/>
          <w:szCs w:val="28"/>
        </w:rPr>
      </w:pPr>
    </w:p>
    <w:p w14:paraId="0A8EA6CB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8063D9">
      <w:pPr>
        <w:ind w:left="284" w:firstLine="851"/>
        <w:jc w:val="both"/>
        <w:rPr>
          <w:sz w:val="28"/>
          <w:szCs w:val="28"/>
        </w:rPr>
      </w:pPr>
    </w:p>
    <w:p w14:paraId="52DE91C2" w14:textId="21AB5AC9" w:rsidR="00A50644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поступления денежных средств на счет организации банк помимо платежной ведомости для бухгалтерской отчетности формирует файл с указанием списка плательщиков каждая строка которого представляет собой один платеж. Ниже представлены три строки файла в качестве примера.</w:t>
      </w:r>
    </w:p>
    <w:p w14:paraId="0CEEFA25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1^1^2290026050015^^БУЛ. ПРИБЕРЕЗИНСКИЙ 26 95^07.2013^4150.00^0.00^4030.00^20130827142442^0^20130801165420^389289249^242521507^4235^CASH^1^</w:t>
      </w:r>
    </w:p>
    <w:p w14:paraId="46FF1A82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2^1^2990018030006^^ГАГАРИНА 18 78^07.2013^4150.00^0.00^4030.00^20130827143132^0^20130801165420^389295108^242524319^4220^CASH^1^</w:t>
      </w:r>
    </w:p>
    <w:p w14:paraId="417C3D5E" w14:textId="43A8C87D" w:rsid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3^1^2990018050024^^ГАГАРИНА 18 168^07.2013^4150.00^0.00^4030.00^20130827090936^0^20130801165420^389013448^242361938^4265^CASH^1^</w:t>
      </w:r>
    </w:p>
    <w:p w14:paraId="6282676F" w14:textId="4FE09657" w:rsidR="0073505F" w:rsidRPr="009D7E6E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информации в таком файле человеком затруднен, однако файл имеет четкую структуру и может быть легко проанализирован программными средствами и представлен после обработки в удобном для бухгалтера виде. Загрузка данных в базу данных облегчит дальнейшую обработку платежей, например поиск или формирование отчетов.</w:t>
      </w:r>
    </w:p>
    <w:p w14:paraId="26ED91E7" w14:textId="12203918" w:rsidR="00FD3D80" w:rsidRDefault="00A50644" w:rsidP="00A50644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систематизированной информации бухгалтер может одобрить работу с клиентом, оплатившим услугу или отказать клиенту платеж которого ещё не поступил, а так же сформировав отчет за период узнать поступившую выручку.</w:t>
      </w:r>
    </w:p>
    <w:p w14:paraId="793B00F7" w14:textId="77777777" w:rsidR="00A50644" w:rsidRDefault="00A50644" w:rsidP="00A50644">
      <w:pPr>
        <w:ind w:left="284" w:firstLine="851"/>
        <w:jc w:val="both"/>
        <w:rPr>
          <w:sz w:val="28"/>
          <w:szCs w:val="28"/>
        </w:rPr>
      </w:pPr>
    </w:p>
    <w:p w14:paraId="03031EEB" w14:textId="77777777" w:rsidR="00FD3D80" w:rsidRPr="007B0412" w:rsidRDefault="00FD3D80" w:rsidP="0074308F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4AF8A7DE" w14:textId="5A02BED3" w:rsidR="006E1AEA" w:rsidRDefault="000B4B4A" w:rsidP="000B4B4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рынке существуют решения позволяющие обрабатывать файлы платежей ЕРИП, например модули 1С, однако стоимость таких решений при их закупке, и, тем более, сопровождения довольно дороги и могут элементарно не окупиться на небольших объемах платежей. С другой стороны универсальность таких готовых решений зачастую приводит к перегруженности интерфейса элементами, которые 90, а то и все 100% времени не используются. Разработка приложения выполняющего конкретную функцию для конкретного предприятия позволяет разгрузить интерфейс от ненужных элементов. Тем самым бухгалтер работающий с обработкой платежей получит возможность сосредоточиться только на необходимых функциях, повысив тем самым свою концентрацию на задачах первостепенной важности.</w:t>
      </w:r>
    </w:p>
    <w:p w14:paraId="02A28B67" w14:textId="77777777" w:rsidR="000B4B4A" w:rsidRDefault="000B4B4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0B4B4A">
      <w:pPr>
        <w:tabs>
          <w:tab w:val="left" w:pos="142"/>
        </w:tabs>
        <w:ind w:left="284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14FE302" w14:textId="3CAD01C5" w:rsidR="00FD3D80" w:rsidRPr="008D153C" w:rsidRDefault="0090044A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</w:t>
      </w:r>
      <w:r w:rsidR="00FD3D80" w:rsidRPr="008D153C">
        <w:rPr>
          <w:color w:val="000000"/>
          <w:sz w:val="28"/>
          <w:szCs w:val="28"/>
        </w:rPr>
        <w:t xml:space="preserve">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 w:rsidR="00FD3D80" w:rsidRPr="008D153C">
        <w:rPr>
          <w:color w:val="000000"/>
          <w:sz w:val="28"/>
          <w:szCs w:val="28"/>
        </w:rPr>
        <w:t xml:space="preserve">- предоставить </w:t>
      </w:r>
      <w:r w:rsidR="0073505F">
        <w:rPr>
          <w:color w:val="000000"/>
          <w:sz w:val="28"/>
          <w:szCs w:val="28"/>
        </w:rPr>
        <w:t xml:space="preserve">бухгалтеру предприятия </w:t>
      </w:r>
      <w:r w:rsidR="00FD3D80" w:rsidRPr="0073505F">
        <w:rPr>
          <w:color w:val="000000"/>
          <w:sz w:val="28"/>
          <w:szCs w:val="28"/>
        </w:rPr>
        <w:t>удобный</w:t>
      </w:r>
      <w:r w:rsidR="00FD3D80" w:rsidRPr="008D153C">
        <w:rPr>
          <w:color w:val="000000"/>
          <w:sz w:val="28"/>
          <w:szCs w:val="28"/>
        </w:rPr>
        <w:t xml:space="preserve">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73505F">
        <w:rPr>
          <w:color w:val="000000"/>
          <w:sz w:val="28"/>
          <w:szCs w:val="28"/>
        </w:rPr>
        <w:t>в</w:t>
      </w:r>
      <w:r w:rsidR="00093640">
        <w:rPr>
          <w:color w:val="000000"/>
          <w:sz w:val="28"/>
          <w:szCs w:val="28"/>
        </w:rPr>
        <w:t>ходящих платежей</w:t>
      </w:r>
      <w:r w:rsidR="0073505F">
        <w:rPr>
          <w:color w:val="000000"/>
          <w:sz w:val="28"/>
          <w:szCs w:val="28"/>
        </w:rPr>
        <w:t xml:space="preserve"> за оказание услуг</w:t>
      </w:r>
      <w:r w:rsidR="00FD3D80" w:rsidRPr="008D153C">
        <w:rPr>
          <w:color w:val="000000"/>
          <w:sz w:val="28"/>
          <w:szCs w:val="28"/>
        </w:rPr>
        <w:t>. Для этого необходимо реализовать следующие функции</w:t>
      </w:r>
      <w:r w:rsidR="00A50644">
        <w:rPr>
          <w:color w:val="000000"/>
          <w:sz w:val="28"/>
          <w:szCs w:val="28"/>
        </w:rPr>
        <w:t>:</w:t>
      </w:r>
    </w:p>
    <w:p w14:paraId="20C4B459" w14:textId="61FB2194" w:rsidR="00FD3D80" w:rsidRPr="00A50644" w:rsidRDefault="00093640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A50644">
        <w:rPr>
          <w:color w:val="000000"/>
          <w:sz w:val="28"/>
          <w:szCs w:val="28"/>
        </w:rPr>
        <w:t>загрузк</w:t>
      </w:r>
      <w:r w:rsidR="00A50644">
        <w:rPr>
          <w:color w:val="000000"/>
          <w:sz w:val="28"/>
          <w:szCs w:val="28"/>
        </w:rPr>
        <w:t>а</w:t>
      </w:r>
      <w:r w:rsidRPr="00A50644">
        <w:rPr>
          <w:color w:val="000000"/>
          <w:sz w:val="28"/>
          <w:szCs w:val="28"/>
        </w:rPr>
        <w:t xml:space="preserve"> данных в базу</w:t>
      </w:r>
      <w:r w:rsidR="00FD3D80" w:rsidRPr="00A50644">
        <w:rPr>
          <w:color w:val="000000"/>
          <w:sz w:val="28"/>
          <w:szCs w:val="28"/>
        </w:rPr>
        <w:t>, который будет включать в себя</w:t>
      </w:r>
      <w:r w:rsidR="00E1533D" w:rsidRPr="00A50644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894653" w:rsidRPr="00A50644">
        <w:rPr>
          <w:color w:val="000000"/>
          <w:sz w:val="28"/>
          <w:szCs w:val="28"/>
        </w:rPr>
        <w:t>файлы платежей,</w:t>
      </w:r>
      <w:r w:rsidR="00E1533D" w:rsidRPr="00A50644">
        <w:rPr>
          <w:color w:val="000000"/>
          <w:sz w:val="28"/>
          <w:szCs w:val="28"/>
        </w:rPr>
        <w:t xml:space="preserve"> принятые из банка и загружать их в базу данных</w:t>
      </w:r>
      <w:r w:rsidR="00A50644">
        <w:rPr>
          <w:color w:val="000000"/>
          <w:sz w:val="28"/>
          <w:szCs w:val="28"/>
        </w:rPr>
        <w:t>;</w:t>
      </w:r>
    </w:p>
    <w:p w14:paraId="786BAD57" w14:textId="22FACBBC" w:rsidR="00FD3D80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093640" w:rsidRPr="00A50644">
        <w:rPr>
          <w:color w:val="000000"/>
          <w:sz w:val="28"/>
          <w:szCs w:val="28"/>
        </w:rPr>
        <w:t>тображени</w:t>
      </w:r>
      <w:r>
        <w:rPr>
          <w:color w:val="000000"/>
          <w:sz w:val="28"/>
          <w:szCs w:val="28"/>
        </w:rPr>
        <w:t>е</w:t>
      </w:r>
      <w:r w:rsidR="00093640" w:rsidRPr="00A50644">
        <w:rPr>
          <w:color w:val="000000"/>
          <w:sz w:val="28"/>
          <w:szCs w:val="28"/>
        </w:rPr>
        <w:t xml:space="preserve"> данных</w:t>
      </w:r>
      <w:r w:rsidR="00FD3D80" w:rsidRPr="00A50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раздел программы </w:t>
      </w:r>
      <w:r w:rsidR="00FD3D80" w:rsidRPr="00A50644">
        <w:rPr>
          <w:color w:val="000000"/>
          <w:sz w:val="28"/>
          <w:szCs w:val="28"/>
        </w:rPr>
        <w:t>позволяющий</w:t>
      </w:r>
      <w:r w:rsidR="00E1533D" w:rsidRPr="00A50644">
        <w:rPr>
          <w:color w:val="000000"/>
          <w:sz w:val="28"/>
          <w:szCs w:val="28"/>
        </w:rPr>
        <w:t xml:space="preserve"> </w:t>
      </w:r>
      <w:r w:rsidR="00894653" w:rsidRPr="00A50644">
        <w:rPr>
          <w:color w:val="000000"/>
          <w:sz w:val="28"/>
          <w:szCs w:val="28"/>
        </w:rPr>
        <w:t>просматривать</w:t>
      </w:r>
      <w:r w:rsidR="00E1533D" w:rsidRPr="00A50644">
        <w:rPr>
          <w:color w:val="000000"/>
          <w:sz w:val="28"/>
          <w:szCs w:val="28"/>
        </w:rPr>
        <w:t xml:space="preserve"> платежи, осуществлять поиск в базе данных</w:t>
      </w:r>
      <w:r>
        <w:rPr>
          <w:color w:val="000000"/>
          <w:sz w:val="28"/>
          <w:szCs w:val="28"/>
        </w:rPr>
        <w:t>;</w:t>
      </w:r>
    </w:p>
    <w:p w14:paraId="0A66B568" w14:textId="742D480D" w:rsidR="00A50644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отчета о платежах за период;</w:t>
      </w:r>
    </w:p>
    <w:p w14:paraId="2149FC8C" w14:textId="1DAEBF8C" w:rsidR="00A50644" w:rsidRPr="00A50644" w:rsidRDefault="000B4B4A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рабочих папок программы.</w:t>
      </w:r>
    </w:p>
    <w:p w14:paraId="31C29755" w14:textId="2F1EA211" w:rsidR="00FD3D80" w:rsidRPr="000B4B4A" w:rsidRDefault="000B4B4A" w:rsidP="000B4B4A">
      <w:p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защиты программы от несанкционированного доступа реализована</w:t>
      </w:r>
      <w:r w:rsidR="00FD3D80" w:rsidRPr="000B4B4A">
        <w:rPr>
          <w:color w:val="000000"/>
          <w:sz w:val="28"/>
          <w:szCs w:val="28"/>
        </w:rPr>
        <w:t xml:space="preserve"> защита с помощью системы аутентификации и авторизации пользователей для обеспечения безопасности данных.</w:t>
      </w:r>
    </w:p>
    <w:p w14:paraId="1527789A" w14:textId="6B04D354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>информационной системы "Учёт прохождения оплат за оказание услуг через систему ЕРИП»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бухгалтера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</w:t>
      </w:r>
      <w:r w:rsidR="000B4B4A">
        <w:rPr>
          <w:color w:val="000000"/>
          <w:sz w:val="28"/>
          <w:szCs w:val="28"/>
        </w:rPr>
        <w:t>ускорение обслуживания заявок клиентов</w:t>
      </w:r>
      <w:r w:rsidRPr="008D153C">
        <w:rPr>
          <w:color w:val="000000"/>
          <w:sz w:val="28"/>
          <w:szCs w:val="28"/>
        </w:rPr>
        <w:t>.</w:t>
      </w:r>
    </w:p>
    <w:p w14:paraId="08E8E4A5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Pr="002557F7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77777777" w:rsidR="00190AEE" w:rsidRPr="002557F7" w:rsidRDefault="00190AEE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28CC539D" w:rsidR="00A0328A" w:rsidRPr="00D8660F" w:rsidRDefault="00D428FE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41B06C9A" wp14:editId="31C10B8C">
            <wp:extent cx="4105275" cy="26765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15A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8523B71" w14:textId="00EE57B5" w:rsidR="00A0328A" w:rsidRDefault="00590C10" w:rsidP="009041D1">
      <w:pPr>
        <w:tabs>
          <w:tab w:val="left" w:pos="142"/>
        </w:tabs>
        <w:ind w:left="284" w:firstLine="851"/>
        <w:rPr>
          <w:sz w:val="28"/>
          <w:szCs w:val="28"/>
          <w:lang w:val="en-US"/>
        </w:rPr>
      </w:pPr>
      <w:r w:rsidRPr="00590C10">
        <w:rPr>
          <w:noProof/>
          <w:sz w:val="28"/>
          <w:szCs w:val="28"/>
        </w:rPr>
        <w:lastRenderedPageBreak/>
        <w:drawing>
          <wp:inline distT="0" distB="0" distL="0" distR="0" wp14:anchorId="52A75E45" wp14:editId="4984017D">
            <wp:extent cx="5477510" cy="311837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45" cy="3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4CA9" w14:textId="04D781B9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2A292F">
      <w:pPr>
        <w:tabs>
          <w:tab w:val="left" w:pos="142"/>
        </w:tabs>
        <w:ind w:left="284" w:firstLine="851"/>
        <w:rPr>
          <w:sz w:val="28"/>
          <w:szCs w:val="28"/>
        </w:rPr>
      </w:pPr>
    </w:p>
    <w:p w14:paraId="33873D2E" w14:textId="30A2B36C" w:rsidR="002A292F" w:rsidRPr="002A292F" w:rsidRDefault="002A292F" w:rsidP="002A292F">
      <w:pPr>
        <w:tabs>
          <w:tab w:val="left" w:pos="142"/>
        </w:tabs>
        <w:ind w:left="284" w:firstLine="851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6CC9F4B9" w14:textId="7663D997" w:rsidR="002A292F" w:rsidRP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D51" w14:textId="29B2EA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44D00A88" w:rsidR="002A292F" w:rsidRDefault="00D428FE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84F" w14:textId="4EC45BBC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27F0993F" w14:textId="6F021779" w:rsid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E628" w14:textId="697E79E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13F00DB8" w14:textId="77777777" w:rsidR="00F93C4A" w:rsidRDefault="00F93C4A" w:rsidP="002A292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231" w14:textId="7B4B04A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77FC6912" w14:textId="77777777" w:rsidR="002A292F" w:rsidRP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1AD8670" w14:textId="3BECE5D8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Разработка информационной системы "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Для разработки ПО был выбран язык Object Pascal (Delphi).</w:t>
      </w:r>
    </w:p>
    <w:p w14:paraId="023F9B2B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Среда разработки Dеlрhi конструктивно проста, но при этом имеет не меньшие возможности, чем С++. По скорости работы программы, сделанные на Dеlрhi,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Dеlрhi, благодаря которому добавлять изменения и проверять результаты можно практически мгновенно. В языке С++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 сути, составляющие среды программирования Dеlрhi – это специализированные внутренние компоненты, функционирование которых </w:t>
      </w:r>
      <w:r w:rsidRPr="00664C81">
        <w:rPr>
          <w:bCs/>
          <w:sz w:val="28"/>
          <w:szCs w:val="28"/>
        </w:rPr>
        <w:lastRenderedPageBreak/>
        <w:t>задается объектно-ориентированной архитектурой библиотеки визуальных компонентов (Visual Component Library, VCL).</w:t>
      </w:r>
    </w:p>
    <w:p w14:paraId="0BE18D59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Чем среда разработки существенно отличается от конкурирующих аналогов – так это скоростью разработки приложений. Причем, не самых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Набор инструментария для обработки баз данных в языке программирования Dеlрhi тоже очень широкий. Какого именно вида эти базы данных – значения не имеет, приложение может работать и с промышленным сервером, и с локальными БД MS SQL Server либо Oracle.</w:t>
      </w:r>
    </w:p>
    <w:p w14:paraId="5CE893B7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Пожалуй, наиболее активно Delphi используется для написания прикладных программ. Чаще всего это следующие сферы:</w:t>
      </w:r>
    </w:p>
    <w:p w14:paraId="6177BAC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>Веб-сервисы и приложения для мобильных устройств. Да, для этих целей Delphi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iOS, Android, Linux, Windows. 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</w:p>
    <w:p w14:paraId="49465D2F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>Государственные предприятия и организации. На сегодняшний день это тоже места активного применения Delphi.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Delphi утилита, то переписывать её заново на Python нецелесообразно, потому что на общий результат производства она особо не влияет.</w:t>
      </w:r>
    </w:p>
    <w:p w14:paraId="718D91E6" w14:textId="2B71A094" w:rsidR="009041D1" w:rsidRDefault="00664C81" w:rsidP="00664C81">
      <w:pPr>
        <w:tabs>
          <w:tab w:val="left" w:pos="142"/>
        </w:tabs>
        <w:ind w:left="284" w:firstLine="851"/>
        <w:jc w:val="both"/>
        <w:rPr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>Enterprise-сектор. Среда разработки Delphi используется банками и крупными корпорациями. Собственно, они выбрали для себя Delphi давно, так совпало, что язык был особенно популярен, когда развитие подобных организаций набирало обороты. И теперь они тоже продолжают им пользоваться.</w:t>
      </w:r>
    </w:p>
    <w:p w14:paraId="1C81473B" w14:textId="15CE3B04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557F7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779D034F" w14:textId="77777777" w:rsidR="00664C81" w:rsidRPr="005C50DA" w:rsidRDefault="00664C81" w:rsidP="00664C81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центральный процессор -  2 ГГц ;</w:t>
      </w:r>
    </w:p>
    <w:p w14:paraId="3297A9C6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оперативная память - 2 ГБ;</w:t>
      </w:r>
    </w:p>
    <w:p w14:paraId="7F58DE1A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r w:rsidRPr="005C50DA">
        <w:rPr>
          <w:sz w:val="28"/>
          <w:szCs w:val="28"/>
        </w:rPr>
        <w:t>Windows.</w:t>
      </w:r>
    </w:p>
    <w:p w14:paraId="72A5E0BB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4C8399BF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557F7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Защита информации -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01E99B91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</w:p>
    <w:p w14:paraId="5581F50C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2D7" w14:textId="2EE4FCCD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561CFE0C" w14:textId="549FBE0B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ошибки показанное на рисунке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254DEFEE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654" w14:textId="3D24C490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4A1A525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33DF8DEF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5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299F2B41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данных;</w:t>
      </w:r>
    </w:p>
    <w:p w14:paraId="5A4B2584" w14:textId="77777777" w:rsidR="00664C81" w:rsidRPr="005C50DA" w:rsidRDefault="00664C81" w:rsidP="00664C81">
      <w:pPr>
        <w:ind w:right="-140"/>
        <w:jc w:val="both"/>
        <w:rPr>
          <w:b/>
          <w:sz w:val="28"/>
          <w:szCs w:val="28"/>
        </w:rPr>
      </w:pPr>
    </w:p>
    <w:p w14:paraId="0FEB2F0B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13A00198">
            <wp:extent cx="4765831" cy="31623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046" cy="31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29264E02" w14:textId="2ADA6305" w:rsidR="00664C81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5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B5BF6AB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31B18AD3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6</w:t>
      </w:r>
    </w:p>
    <w:p w14:paraId="259B0512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0A7D3CB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</w:t>
      </w:r>
      <w:r w:rsidRPr="00FB1A3D">
        <w:rPr>
          <w:sz w:val="28"/>
          <w:szCs w:val="28"/>
        </w:rPr>
        <w:lastRenderedPageBreak/>
        <w:t>существующих</w:t>
      </w:r>
      <w:r>
        <w:rPr>
          <w:sz w:val="28"/>
          <w:szCs w:val="28"/>
        </w:rPr>
        <w:t>.</w:t>
      </w:r>
    </w:p>
    <w:p w14:paraId="018EE8D0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62862D1B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507D51D4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255" w14:textId="2005B4F7" w:rsidR="00664C81" w:rsidRDefault="00664C81" w:rsidP="00664C81">
      <w:pPr>
        <w:pStyle w:val="af4"/>
        <w:ind w:firstLine="851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6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60C8A205" w14:textId="08BA2EBC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 -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7</w:t>
      </w:r>
    </w:p>
    <w:p w14:paraId="0BFC8BB6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79112AA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F062F20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9EA3D8E" w14:textId="77777777" w:rsidR="00664C81" w:rsidRPr="00550900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C9528" wp14:editId="40230549">
            <wp:extent cx="5219700" cy="3057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63" cy="3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538" w14:textId="2CA02351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F2E8DD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48056666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12362E59" w14:textId="16F42A92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8</w:t>
      </w:r>
    </w:p>
    <w:p w14:paraId="439CD743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200B712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</w:t>
      </w:r>
      <w:r>
        <w:rPr>
          <w:sz w:val="28"/>
          <w:szCs w:val="28"/>
          <w:lang w:val="en-US"/>
        </w:rPr>
        <w:t>t</w:t>
      </w:r>
      <w:r w:rsidRPr="00FB1A3D">
        <w:rPr>
          <w:sz w:val="28"/>
          <w:szCs w:val="28"/>
        </w:rPr>
        <w:t>йся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8E3E3C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752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F020454" w14:textId="0565F341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BAF46AA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6A238EA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CA494CF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741C5043" w14:textId="3A2B176C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0526C25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r w:rsidRPr="00FB1A3D">
        <w:rPr>
          <w:sz w:val="28"/>
          <w:szCs w:val="28"/>
          <w:lang w:val="en-US"/>
        </w:rPr>
        <w:t>c</w:t>
      </w:r>
      <w:r w:rsidRPr="00FB1A3D">
        <w:rPr>
          <w:sz w:val="28"/>
          <w:szCs w:val="28"/>
        </w:rPr>
        <w:t xml:space="preserve">лужит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поступивших </w:t>
      </w:r>
      <w:r>
        <w:rPr>
          <w:sz w:val="28"/>
          <w:szCs w:val="28"/>
        </w:rPr>
        <w:lastRenderedPageBreak/>
        <w:t>платежах</w:t>
      </w:r>
      <w:r w:rsidRPr="00FB1A3D">
        <w:rPr>
          <w:sz w:val="28"/>
          <w:szCs w:val="28"/>
        </w:rPr>
        <w:t>.</w:t>
      </w:r>
    </w:p>
    <w:p w14:paraId="150B7AEC" w14:textId="349790E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r w:rsidRPr="009B5A2E">
        <w:rPr>
          <w:sz w:val="28"/>
          <w:szCs w:val="28"/>
        </w:rPr>
        <w:t>Grid</w:t>
      </w:r>
      <w:r w:rsidRPr="00FB1A3D">
        <w:rPr>
          <w:sz w:val="28"/>
          <w:szCs w:val="28"/>
        </w:rPr>
        <w:t xml:space="preserve"> – служит для показа информации находящийся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C41BE74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3DF09F0D" w14:textId="66C7FAFD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0C22A194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9B5A2E">
        <w:rPr>
          <w:sz w:val="28"/>
          <w:szCs w:val="28"/>
        </w:rPr>
        <w:t>» -</w:t>
      </w:r>
      <w:r w:rsidRPr="00FB1A3D">
        <w:rPr>
          <w:sz w:val="28"/>
          <w:szCs w:val="28"/>
        </w:rPr>
        <w:t xml:space="preserve"> просмотр данных о </w:t>
      </w:r>
      <w:r>
        <w:rPr>
          <w:sz w:val="28"/>
          <w:szCs w:val="28"/>
        </w:rPr>
        <w:t>том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3BB0E38A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11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3B25EB6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B5A2E">
        <w:rPr>
          <w:sz w:val="28"/>
          <w:szCs w:val="28"/>
        </w:rPr>
        <w:t>Button</w:t>
      </w:r>
      <w:r w:rsidRPr="00FB1A3D">
        <w:rPr>
          <w:sz w:val="28"/>
          <w:szCs w:val="28"/>
        </w:rPr>
        <w:t xml:space="preserve"> – Обновление </w:t>
      </w:r>
      <w:r w:rsidRPr="009B5A2E">
        <w:rPr>
          <w:sz w:val="28"/>
          <w:szCs w:val="28"/>
        </w:rPr>
        <w:t>DataGrid</w:t>
      </w:r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8970764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00B" w14:textId="6485FCE0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11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046443A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575A215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2FB86D3B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664C81">
              <w:rPr>
                <w:noProof/>
                <w:szCs w:val="28"/>
              </w:rPr>
              <w:t>загрузку</w:t>
            </w:r>
          </w:p>
        </w:tc>
        <w:tc>
          <w:tcPr>
            <w:tcW w:w="2788" w:type="dxa"/>
            <w:shd w:val="clear" w:color="auto" w:fill="auto"/>
          </w:tcPr>
          <w:p w14:paraId="2B362142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3A85414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14:paraId="54478608" w14:textId="2D5D24A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48D7087F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Переход по страницам</w:t>
            </w:r>
          </w:p>
        </w:tc>
        <w:tc>
          <w:tcPr>
            <w:tcW w:w="2788" w:type="dxa"/>
            <w:shd w:val="clear" w:color="auto" w:fill="auto"/>
          </w:tcPr>
          <w:p w14:paraId="0B09A4E5" w14:textId="447B55B4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463CEABE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просмотра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1F0D1AD7" w:rsidR="00D8660F" w:rsidRPr="00BD4E3E" w:rsidRDefault="00664C81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14:paraId="2422E638" w14:textId="61D9F403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E52F8C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D289FFF" w14:textId="457079D2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A8ED413" w14:textId="4A3251DE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346ABF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6DA5B11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60A29317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57F1BD29" w14:textId="4BF14186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 xml:space="preserve">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16417A14" w14:textId="1A39D068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p w14:paraId="026B7856" w14:textId="77777777" w:rsidR="002557F7" w:rsidRDefault="002557F7" w:rsidP="002557F7">
      <w:pPr>
        <w:ind w:left="284" w:hanging="142"/>
        <w:rPr>
          <w:sz w:val="28"/>
          <w:szCs w:val="28"/>
        </w:rPr>
      </w:pP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2557F7" w:rsidRPr="004B0C19" w14:paraId="2E02364B" w14:textId="77777777" w:rsidTr="003C280A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F42DE4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917BF2" w14:textId="77777777" w:rsidR="002557F7" w:rsidRPr="004B0C19" w:rsidRDefault="002557F7" w:rsidP="003C280A">
            <w:pPr>
              <w:contextualSpacing/>
              <w:jc w:val="center"/>
            </w:pPr>
            <w:r w:rsidRPr="004B0C19">
              <w:t>Кол-во</w:t>
            </w:r>
          </w:p>
          <w:p w14:paraId="394C9D8D" w14:textId="77777777" w:rsidR="002557F7" w:rsidRPr="004B0C19" w:rsidRDefault="002557F7" w:rsidP="003C280A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4EB43" w14:textId="77777777" w:rsidR="002557F7" w:rsidRPr="004B0C19" w:rsidRDefault="002557F7" w:rsidP="003C280A">
            <w:pPr>
              <w:contextualSpacing/>
              <w:jc w:val="center"/>
              <w:rPr>
                <w:b/>
                <w:bCs/>
              </w:rPr>
            </w:pPr>
            <w:r w:rsidRPr="004B0C19">
              <w:t>Норма времени, ч</w:t>
            </w:r>
          </w:p>
        </w:tc>
      </w:tr>
      <w:tr w:rsidR="002557F7" w:rsidRPr="004B0C19" w14:paraId="5952B367" w14:textId="77777777" w:rsidTr="003C280A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9A3A1" w14:textId="77777777" w:rsidR="002557F7" w:rsidRPr="004B0C19" w:rsidRDefault="002557F7" w:rsidP="003C280A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71CCD" w14:textId="77777777" w:rsidR="002557F7" w:rsidRPr="004B0C19" w:rsidRDefault="002557F7" w:rsidP="003C280A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989F" w14:textId="77777777" w:rsidR="002557F7" w:rsidRPr="004B0C19" w:rsidRDefault="002557F7" w:rsidP="003C280A">
            <w:pPr>
              <w:contextualSpacing/>
              <w:jc w:val="center"/>
            </w:pPr>
            <w:r w:rsidRPr="004B0C19">
              <w:t>на одну</w:t>
            </w:r>
          </w:p>
          <w:p w14:paraId="71E3F5C8" w14:textId="77777777" w:rsidR="002557F7" w:rsidRPr="004B0C19" w:rsidRDefault="002557F7" w:rsidP="003C280A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8FAAF" w14:textId="77777777" w:rsidR="002557F7" w:rsidRPr="004B0C19" w:rsidRDefault="002557F7" w:rsidP="003C280A">
            <w:pPr>
              <w:contextualSpacing/>
              <w:jc w:val="center"/>
            </w:pPr>
            <w:r w:rsidRPr="004B0C19">
              <w:t>на все</w:t>
            </w:r>
          </w:p>
          <w:p w14:paraId="5D95DD2B" w14:textId="77777777" w:rsidR="002557F7" w:rsidRPr="004B0C19" w:rsidRDefault="002557F7" w:rsidP="003C280A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2557F7" w:rsidRPr="004B0C19" w14:paraId="5F03FE9B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96F20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9105D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B5A6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6706E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2557F7" w:rsidRPr="004B0C19" w14:paraId="2054C8D9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4B6790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0BE53" w14:textId="77777777" w:rsidR="002557F7" w:rsidRPr="00BE2777" w:rsidRDefault="002557F7" w:rsidP="003C280A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226D23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1C2A4" w14:textId="77777777" w:rsidR="002557F7" w:rsidRPr="004B0C19" w:rsidRDefault="002557F7" w:rsidP="003C280A">
            <w:pPr>
              <w:ind w:left="117" w:right="141"/>
              <w:jc w:val="center"/>
            </w:pPr>
            <w:r>
              <w:rPr>
                <w:lang w:val="en-US"/>
              </w:rPr>
              <w:t>4</w:t>
            </w:r>
            <w:r>
              <w:t>,</w:t>
            </w: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2557F7" w:rsidRPr="004B0C19" w14:paraId="26EE8F21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A9FA4E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F47B7E" w14:textId="77777777" w:rsidR="002557F7" w:rsidRPr="00BE2777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328609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CEB60" w14:textId="77777777" w:rsidR="002557F7" w:rsidRPr="004B0C19" w:rsidRDefault="002557F7" w:rsidP="003C280A">
            <w:pPr>
              <w:ind w:left="117" w:right="141"/>
              <w:jc w:val="center"/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9</w:t>
            </w:r>
            <w:r w:rsidRPr="004B0C19">
              <w:t>0</w:t>
            </w:r>
          </w:p>
        </w:tc>
      </w:tr>
      <w:tr w:rsidR="002557F7" w:rsidRPr="004B0C19" w14:paraId="6CE29923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F5A2E1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66CEC" w14:textId="77777777" w:rsidR="002557F7" w:rsidRPr="00BE2777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D9C1C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ABA1D" w14:textId="77777777" w:rsidR="002557F7" w:rsidRPr="00BE2777" w:rsidRDefault="002557F7" w:rsidP="003C280A">
            <w:pPr>
              <w:ind w:left="117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36</w:t>
            </w:r>
          </w:p>
        </w:tc>
      </w:tr>
      <w:tr w:rsidR="002557F7" w:rsidRPr="004B0C19" w14:paraId="6191C510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19D32B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6F16A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82C5A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A3F0D" w14:textId="77777777" w:rsidR="002557F7" w:rsidRPr="004B0C19" w:rsidRDefault="002557F7" w:rsidP="003C280A">
            <w:pPr>
              <w:ind w:left="117" w:right="141"/>
              <w:jc w:val="center"/>
            </w:pPr>
            <w:r w:rsidRPr="004B0C19">
              <w:t>1,75</w:t>
            </w:r>
          </w:p>
        </w:tc>
      </w:tr>
      <w:tr w:rsidR="002557F7" w:rsidRPr="004B0C19" w14:paraId="3CB11F56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41F3DE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56B8E" w14:textId="77777777" w:rsidR="002557F7" w:rsidRPr="004B0C19" w:rsidRDefault="002557F7" w:rsidP="003C280A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C139C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9063E" w14:textId="77777777" w:rsidR="002557F7" w:rsidRPr="004B0C19" w:rsidRDefault="002557F7" w:rsidP="003C280A">
            <w:pPr>
              <w:ind w:left="117" w:right="141"/>
              <w:jc w:val="center"/>
            </w:pPr>
            <w:r>
              <w:t>2</w:t>
            </w:r>
            <w:r w:rsidRPr="004B0C19">
              <w:t>,</w:t>
            </w:r>
            <w:r>
              <w:t>37</w:t>
            </w:r>
          </w:p>
        </w:tc>
      </w:tr>
      <w:tr w:rsidR="002557F7" w:rsidRPr="004B0C19" w14:paraId="462F85D1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0C0386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0315A" w14:textId="77777777" w:rsidR="002557F7" w:rsidRPr="004B0C19" w:rsidRDefault="002557F7" w:rsidP="003C280A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22556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F0D57" w14:textId="77777777" w:rsidR="002557F7" w:rsidRPr="004B0C19" w:rsidRDefault="002557F7" w:rsidP="003C280A">
            <w:pPr>
              <w:ind w:left="117" w:right="141"/>
              <w:jc w:val="center"/>
            </w:pPr>
            <w:r>
              <w:t>0,34</w:t>
            </w:r>
          </w:p>
        </w:tc>
      </w:tr>
      <w:tr w:rsidR="002557F7" w:rsidRPr="004B0C19" w14:paraId="2D2C94CD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2D7A25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3A166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3BC97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D455" w14:textId="77777777" w:rsidR="002557F7" w:rsidRPr="004B0C19" w:rsidRDefault="002557F7" w:rsidP="003C280A">
            <w:pPr>
              <w:ind w:left="117" w:right="141"/>
              <w:jc w:val="center"/>
            </w:pPr>
            <w:r w:rsidRPr="004B0C19">
              <w:t>0,94</w:t>
            </w:r>
          </w:p>
        </w:tc>
      </w:tr>
      <w:tr w:rsidR="002557F7" w:rsidRPr="004B0C19" w14:paraId="7AC7ABBC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540BC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131FB" w14:textId="77777777" w:rsidR="002557F7" w:rsidRPr="004B0C19" w:rsidRDefault="002557F7" w:rsidP="003C280A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07412D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C30C4" w14:textId="77777777" w:rsidR="002557F7" w:rsidRPr="004B0C19" w:rsidRDefault="002557F7" w:rsidP="003C280A">
            <w:pPr>
              <w:ind w:left="117" w:right="141"/>
              <w:jc w:val="center"/>
            </w:pPr>
            <w:r>
              <w:t>4</w:t>
            </w:r>
            <w:r w:rsidRPr="004B0C19">
              <w:t>,00</w:t>
            </w:r>
          </w:p>
        </w:tc>
      </w:tr>
      <w:tr w:rsidR="002557F7" w:rsidRPr="004B0C19" w14:paraId="0732F0D3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59145803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C814992" w14:textId="77777777" w:rsidR="002557F7" w:rsidRPr="00BE2777" w:rsidRDefault="002557F7" w:rsidP="003C280A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6F0681E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FD706F6" w14:textId="77777777" w:rsidR="002557F7" w:rsidRPr="004B0C19" w:rsidRDefault="002557F7" w:rsidP="003C280A">
            <w:pPr>
              <w:ind w:left="117" w:right="141"/>
              <w:jc w:val="center"/>
            </w:pPr>
            <w:r>
              <w:t>11,0</w:t>
            </w:r>
            <w:r w:rsidRPr="004B0C19">
              <w:t>0</w:t>
            </w:r>
          </w:p>
        </w:tc>
      </w:tr>
      <w:tr w:rsidR="002557F7" w:rsidRPr="004B0C19" w14:paraId="7CBD9591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4D7FE1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FC18A" w14:textId="77777777" w:rsidR="002557F7" w:rsidRPr="004B0C19" w:rsidRDefault="002557F7" w:rsidP="003C280A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0AD11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C282A" w14:textId="77777777" w:rsidR="002557F7" w:rsidRPr="004B0C19" w:rsidRDefault="002557F7" w:rsidP="003C280A">
            <w:pPr>
              <w:ind w:left="117" w:right="141"/>
              <w:jc w:val="center"/>
            </w:pPr>
            <w:r>
              <w:t>5,5</w:t>
            </w:r>
            <w:r w:rsidRPr="004B0C19">
              <w:t>0</w:t>
            </w:r>
          </w:p>
        </w:tc>
      </w:tr>
      <w:tr w:rsidR="002557F7" w:rsidRPr="004B0C19" w14:paraId="56A38087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101FD25E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FD608D6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411DC56C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E2B853F" w14:textId="77777777" w:rsidR="002557F7" w:rsidRPr="004B0C19" w:rsidRDefault="002557F7" w:rsidP="003C280A">
            <w:pPr>
              <w:ind w:left="117" w:right="141"/>
              <w:jc w:val="center"/>
            </w:pPr>
            <w:r>
              <w:t>5</w:t>
            </w:r>
            <w:r w:rsidRPr="004B0C19">
              <w:t>,</w:t>
            </w:r>
            <w:r>
              <w:t>1</w:t>
            </w:r>
            <w:r w:rsidRPr="004B0C19">
              <w:t>0</w:t>
            </w:r>
          </w:p>
        </w:tc>
      </w:tr>
      <w:tr w:rsidR="002557F7" w:rsidRPr="004B0C19" w14:paraId="229AD92A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9868F30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2FFD9B" w14:textId="77777777" w:rsidR="002557F7" w:rsidRPr="00BE2777" w:rsidRDefault="002557F7" w:rsidP="003C280A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20DCA1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BCE49B" w14:textId="77777777" w:rsidR="002557F7" w:rsidRPr="004B0C19" w:rsidRDefault="002557F7" w:rsidP="003C280A">
            <w:pPr>
              <w:ind w:left="117" w:right="141"/>
              <w:jc w:val="center"/>
            </w:pPr>
            <w:r>
              <w:t>1,7</w:t>
            </w:r>
            <w:r w:rsidRPr="004B0C19">
              <w:t>0</w:t>
            </w:r>
          </w:p>
        </w:tc>
      </w:tr>
      <w:tr w:rsidR="002557F7" w:rsidRPr="004B0C19" w14:paraId="093082E6" w14:textId="77777777" w:rsidTr="003C280A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2989E558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A302694" w14:textId="77777777" w:rsidR="002557F7" w:rsidRPr="004B0C19" w:rsidRDefault="002557F7" w:rsidP="003C280A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1444CBCB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E4ADDEC" w14:textId="77777777" w:rsidR="002557F7" w:rsidRPr="004B0C19" w:rsidRDefault="002557F7" w:rsidP="003C280A">
            <w:pPr>
              <w:ind w:left="117" w:right="141"/>
              <w:jc w:val="center"/>
            </w:pPr>
            <w:r>
              <w:t>7,42</w:t>
            </w:r>
          </w:p>
        </w:tc>
      </w:tr>
      <w:tr w:rsidR="002557F7" w:rsidRPr="004B0C19" w14:paraId="78FB2232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251A7511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09D9E8" w14:textId="77777777" w:rsidR="002557F7" w:rsidRPr="004B0C19" w:rsidRDefault="002557F7" w:rsidP="003C280A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BF94CC2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6028027" w14:textId="77777777" w:rsidR="002557F7" w:rsidRPr="004B0C19" w:rsidRDefault="002557F7" w:rsidP="003C280A">
            <w:pPr>
              <w:ind w:left="117" w:right="141"/>
              <w:jc w:val="center"/>
            </w:pPr>
            <w:r>
              <w:t>2</w:t>
            </w:r>
            <w:r w:rsidRPr="004B0C19">
              <w:t>,</w:t>
            </w:r>
            <w:r>
              <w:t>4</w:t>
            </w:r>
            <w:r w:rsidRPr="004B0C19">
              <w:t>0</w:t>
            </w:r>
          </w:p>
        </w:tc>
      </w:tr>
      <w:tr w:rsidR="002557F7" w:rsidRPr="004B0C19" w14:paraId="2D01E3CD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5BC3AF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F0397" w14:textId="77777777" w:rsidR="002557F7" w:rsidRPr="004B0C19" w:rsidRDefault="002557F7" w:rsidP="003C280A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E98ABB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BD75D" w14:textId="77777777" w:rsidR="002557F7" w:rsidRPr="004B0C19" w:rsidRDefault="002557F7" w:rsidP="003C280A">
            <w:pPr>
              <w:ind w:left="117" w:right="141"/>
              <w:jc w:val="center"/>
            </w:pPr>
            <w:r>
              <w:t>2,8</w:t>
            </w:r>
            <w:r w:rsidRPr="004B0C19">
              <w:t>0</w:t>
            </w:r>
          </w:p>
        </w:tc>
      </w:tr>
      <w:tr w:rsidR="002557F7" w:rsidRPr="004B0C19" w14:paraId="545D3D28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8D0138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4A1B5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C407E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31444" w14:textId="77777777" w:rsidR="002557F7" w:rsidRPr="004B0C19" w:rsidRDefault="002557F7" w:rsidP="003C280A">
            <w:pPr>
              <w:ind w:left="117" w:right="141"/>
              <w:jc w:val="center"/>
            </w:pPr>
            <w:r>
              <w:t>4,2</w:t>
            </w:r>
            <w:r w:rsidRPr="004B0C19">
              <w:t>0</w:t>
            </w:r>
          </w:p>
        </w:tc>
      </w:tr>
      <w:tr w:rsidR="002557F7" w:rsidRPr="004B0C19" w14:paraId="0E391D66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001A2D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F8E060" w14:textId="77777777" w:rsidR="002557F7" w:rsidRPr="004B0C19" w:rsidRDefault="002557F7" w:rsidP="003C280A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4AD46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82D93" w14:textId="77777777" w:rsidR="002557F7" w:rsidRPr="004B0C19" w:rsidRDefault="002557F7" w:rsidP="003C280A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>
              <w:t>8</w:t>
            </w:r>
            <w:r w:rsidRPr="004B0C19">
              <w:t>0</w:t>
            </w:r>
          </w:p>
        </w:tc>
      </w:tr>
      <w:tr w:rsidR="002557F7" w:rsidRPr="004B0C19" w14:paraId="0175C96D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97FFC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FCDA7" w14:textId="77777777" w:rsidR="002557F7" w:rsidRPr="004B0C19" w:rsidRDefault="002557F7" w:rsidP="003C280A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130BF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57E841" w14:textId="77777777" w:rsidR="002557F7" w:rsidRPr="004B0C19" w:rsidRDefault="002557F7" w:rsidP="003C280A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>
              <w:t>74</w:t>
            </w:r>
          </w:p>
        </w:tc>
      </w:tr>
      <w:tr w:rsidR="002557F7" w:rsidRPr="004B0C19" w14:paraId="06891904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BD1CD7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81E18" w14:textId="77777777" w:rsidR="002557F7" w:rsidRPr="004B0C19" w:rsidRDefault="002557F7" w:rsidP="003C280A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775C14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4518B" w14:textId="77777777" w:rsidR="002557F7" w:rsidRPr="004B0C19" w:rsidRDefault="002557F7" w:rsidP="003C280A">
            <w:pPr>
              <w:ind w:left="117" w:right="141"/>
              <w:jc w:val="center"/>
            </w:pPr>
            <w:r>
              <w:t>1,2</w:t>
            </w:r>
            <w:r w:rsidRPr="004B0C19">
              <w:t>0</w:t>
            </w:r>
          </w:p>
        </w:tc>
      </w:tr>
      <w:tr w:rsidR="002557F7" w:rsidRPr="004B0C19" w14:paraId="406F5186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9167EC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организационно-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4CAEC9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A3DFF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92577" w14:textId="77777777" w:rsidR="002557F7" w:rsidRPr="004B0C19" w:rsidRDefault="002557F7" w:rsidP="003C280A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2557F7" w:rsidRPr="004B0C19" w14:paraId="2C4B334A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974EEF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BE4B8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21BAC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C4B22" w14:textId="77777777" w:rsidR="002557F7" w:rsidRPr="004B0C19" w:rsidRDefault="002557F7" w:rsidP="003C280A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2557F7" w:rsidRPr="004B0C19" w14:paraId="6295CCBF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FB72DA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1EE49" w14:textId="77777777" w:rsidR="002557F7" w:rsidRPr="004B0C19" w:rsidRDefault="002557F7" w:rsidP="003C280A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F3F3D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9BD09" w14:textId="77777777" w:rsidR="002557F7" w:rsidRPr="004B0C19" w:rsidRDefault="002557F7" w:rsidP="003C280A">
            <w:pPr>
              <w:ind w:left="117" w:right="141"/>
              <w:jc w:val="center"/>
            </w:pPr>
            <w:r>
              <w:t>0,46</w:t>
            </w:r>
          </w:p>
        </w:tc>
      </w:tr>
      <w:tr w:rsidR="002557F7" w:rsidRPr="004B0C19" w14:paraId="6CE1B71B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DCAA5B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03F45" w14:textId="77777777" w:rsidR="002557F7" w:rsidRPr="004B0C19" w:rsidRDefault="002557F7" w:rsidP="003C280A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82E94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FCEEA" w14:textId="77777777" w:rsidR="002557F7" w:rsidRPr="004B0C19" w:rsidRDefault="002557F7" w:rsidP="003C280A">
            <w:pPr>
              <w:ind w:left="117" w:right="141"/>
              <w:jc w:val="center"/>
            </w:pPr>
            <w:r>
              <w:t>2,0</w:t>
            </w:r>
            <w:r w:rsidRPr="004B0C19">
              <w:t>0</w:t>
            </w:r>
          </w:p>
        </w:tc>
      </w:tr>
      <w:tr w:rsidR="002557F7" w:rsidRPr="004B0C19" w14:paraId="5C8AE00F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3A6751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A6678" w14:textId="77777777" w:rsidR="002557F7" w:rsidRPr="004B0C19" w:rsidRDefault="002557F7" w:rsidP="003C280A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9CD7B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CB0E3" w14:textId="77777777" w:rsidR="002557F7" w:rsidRPr="004B0C19" w:rsidRDefault="002557F7" w:rsidP="003C280A">
            <w:pPr>
              <w:ind w:left="117" w:right="141"/>
              <w:jc w:val="center"/>
            </w:pPr>
            <w:r>
              <w:t>0,8</w:t>
            </w:r>
            <w:r w:rsidRPr="004B0C19">
              <w:t>0</w:t>
            </w:r>
          </w:p>
        </w:tc>
      </w:tr>
      <w:tr w:rsidR="002557F7" w:rsidRPr="004B0C19" w14:paraId="070E430C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C2995B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22635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0732E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F80D4" w14:textId="77777777" w:rsidR="002557F7" w:rsidRPr="004B0C19" w:rsidRDefault="002557F7" w:rsidP="003C280A">
            <w:pPr>
              <w:ind w:left="117" w:right="141"/>
              <w:jc w:val="center"/>
            </w:pPr>
            <w:r w:rsidRPr="004B0C19">
              <w:t>0,20</w:t>
            </w:r>
          </w:p>
        </w:tc>
      </w:tr>
      <w:tr w:rsidR="002557F7" w:rsidRPr="004B0C19" w14:paraId="70E1958F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2EEAC4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13F04" w14:textId="77777777" w:rsidR="002557F7" w:rsidRPr="004B0C19" w:rsidRDefault="002557F7" w:rsidP="003C280A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0B3FD0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BF3B7" w14:textId="77777777" w:rsidR="002557F7" w:rsidRPr="004B0C19" w:rsidRDefault="002557F7" w:rsidP="003C280A">
            <w:pPr>
              <w:ind w:left="117" w:right="141"/>
              <w:jc w:val="center"/>
            </w:pPr>
            <w:r>
              <w:rPr>
                <w:lang w:val="en-US"/>
              </w:rPr>
              <w:t>1,</w:t>
            </w:r>
            <w:r>
              <w:t>0</w:t>
            </w:r>
            <w:r w:rsidRPr="004B0C19">
              <w:t>0</w:t>
            </w:r>
          </w:p>
        </w:tc>
      </w:tr>
      <w:tr w:rsidR="002557F7" w:rsidRPr="004B0C19" w14:paraId="7DA0C1B3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33863D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18C3A" w14:textId="77777777" w:rsidR="002557F7" w:rsidRPr="004B0C19" w:rsidRDefault="002557F7" w:rsidP="003C280A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8481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1373B" w14:textId="77777777" w:rsidR="002557F7" w:rsidRPr="004B0C19" w:rsidRDefault="002557F7" w:rsidP="003C280A">
            <w:pPr>
              <w:ind w:left="117" w:right="141"/>
              <w:jc w:val="center"/>
            </w:pPr>
            <w:r w:rsidRPr="004B0C19">
              <w:t>1,20</w:t>
            </w:r>
          </w:p>
        </w:tc>
      </w:tr>
      <w:tr w:rsidR="002557F7" w:rsidRPr="004B0C19" w14:paraId="6971990D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3E61E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0FCA91" w14:textId="77777777" w:rsidR="002557F7" w:rsidRPr="004B0C19" w:rsidRDefault="002557F7" w:rsidP="003C280A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DAE2F5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41B960" w14:textId="77777777" w:rsidR="002557F7" w:rsidRPr="004B0C19" w:rsidRDefault="002557F7" w:rsidP="003C280A">
            <w:pPr>
              <w:ind w:left="117" w:right="141"/>
              <w:jc w:val="center"/>
            </w:pPr>
            <w:r>
              <w:t>3,3</w:t>
            </w:r>
            <w:r w:rsidRPr="004B0C19">
              <w:t>0</w:t>
            </w:r>
          </w:p>
        </w:tc>
      </w:tr>
      <w:tr w:rsidR="002557F7" w:rsidRPr="004B0C19" w14:paraId="0600B52E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096742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1CB1927" w14:textId="77777777" w:rsidR="002557F7" w:rsidRPr="004B0C19" w:rsidRDefault="002557F7" w:rsidP="003C280A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790E6A1" w14:textId="77777777" w:rsidR="002557F7" w:rsidRPr="004B0C19" w:rsidRDefault="002557F7" w:rsidP="003C280A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CEC72E6" w14:textId="77777777" w:rsidR="002557F7" w:rsidRPr="004B0C19" w:rsidRDefault="002557F7" w:rsidP="003C280A">
            <w:pPr>
              <w:ind w:left="117" w:right="141"/>
              <w:jc w:val="center"/>
            </w:pPr>
            <w:r>
              <w:t>5,6</w:t>
            </w:r>
            <w:r w:rsidRPr="004B0C19">
              <w:t>0</w:t>
            </w:r>
          </w:p>
        </w:tc>
      </w:tr>
      <w:tr w:rsidR="002557F7" w:rsidRPr="004B0C19" w14:paraId="0025EC47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64334E18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F47EB40" w14:textId="77777777" w:rsidR="002557F7" w:rsidRPr="004B0C19" w:rsidRDefault="002557F7" w:rsidP="003C280A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518CBBF" w14:textId="77777777" w:rsidR="002557F7" w:rsidRPr="006103EA" w:rsidRDefault="002557F7" w:rsidP="003C280A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4D1B87" w14:textId="77777777" w:rsidR="002557F7" w:rsidRPr="0088306B" w:rsidRDefault="002557F7" w:rsidP="003C280A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  <w:r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</w:rPr>
              <w:t>32</w:t>
            </w:r>
          </w:p>
        </w:tc>
      </w:tr>
      <w:tr w:rsidR="002557F7" w:rsidRPr="004B0C19" w14:paraId="7AF295C2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6184A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EA714" w14:textId="77777777" w:rsidR="002557F7" w:rsidRPr="004B0C19" w:rsidRDefault="002557F7" w:rsidP="003C280A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9C641C" w14:textId="77777777" w:rsidR="002557F7" w:rsidRPr="004B0C19" w:rsidRDefault="002557F7" w:rsidP="003C280A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968B5" w14:textId="77777777" w:rsidR="002557F7" w:rsidRPr="004B0C19" w:rsidRDefault="002557F7" w:rsidP="003C280A">
            <w:pPr>
              <w:ind w:left="117" w:right="141"/>
              <w:jc w:val="center"/>
            </w:pPr>
            <w:r>
              <w:t>0,90</w:t>
            </w:r>
          </w:p>
        </w:tc>
      </w:tr>
      <w:tr w:rsidR="002557F7" w:rsidRPr="004B0C19" w14:paraId="35324629" w14:textId="77777777" w:rsidTr="003C280A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68218C" w14:textId="77777777" w:rsidR="002557F7" w:rsidRPr="004B0C19" w:rsidRDefault="002557F7" w:rsidP="003C280A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0DBCB42" w14:textId="77777777" w:rsidR="002557F7" w:rsidRPr="004B0C19" w:rsidRDefault="002557F7" w:rsidP="003C280A">
            <w:pPr>
              <w:ind w:right="141"/>
              <w:jc w:val="center"/>
            </w:pPr>
            <w:r>
              <w:t>107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B115CD3" w14:textId="77777777" w:rsidR="002557F7" w:rsidRPr="004B0C19" w:rsidRDefault="002557F7" w:rsidP="003C280A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422C6D2" w14:textId="77777777" w:rsidR="002557F7" w:rsidRPr="004B0C19" w:rsidRDefault="002557F7" w:rsidP="003C280A">
            <w:pPr>
              <w:ind w:left="117" w:right="141"/>
              <w:jc w:val="center"/>
            </w:pPr>
            <w:r>
              <w:t xml:space="preserve">  </w:t>
            </w:r>
            <w:r w:rsidRPr="004B0C19">
              <w:t>0,</w:t>
            </w:r>
            <w:r>
              <w:t>30</w:t>
            </w:r>
          </w:p>
        </w:tc>
      </w:tr>
      <w:tr w:rsidR="002557F7" w:rsidRPr="006103EA" w14:paraId="750E6922" w14:textId="77777777" w:rsidTr="003C280A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A693F" w14:textId="77777777" w:rsidR="002557F7" w:rsidRPr="004B0C19" w:rsidRDefault="002557F7" w:rsidP="003C280A">
            <w:pPr>
              <w:ind w:left="112" w:right="141"/>
            </w:pPr>
            <w:r w:rsidRPr="004B0C19">
              <w:t>Итого трудоемкость</w:t>
            </w:r>
          </w:p>
          <w:p w14:paraId="5E648FFB" w14:textId="77777777" w:rsidR="002557F7" w:rsidRPr="004B0C19" w:rsidRDefault="002557F7" w:rsidP="003C280A">
            <w:pPr>
              <w:ind w:left="112" w:right="141"/>
            </w:pPr>
            <w:r w:rsidRPr="004B0C19">
              <w:t>в т.ч ПЭВМ,</w:t>
            </w:r>
          </w:p>
          <w:p w14:paraId="52F47C9B" w14:textId="77777777" w:rsidR="002557F7" w:rsidRPr="004B0C19" w:rsidRDefault="002557F7" w:rsidP="003C280A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D19C8" w14:textId="77777777" w:rsidR="002557F7" w:rsidRPr="004B0C19" w:rsidRDefault="002557F7" w:rsidP="003C280A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2CE77" w14:textId="77777777" w:rsidR="002557F7" w:rsidRPr="004B0C19" w:rsidRDefault="002557F7" w:rsidP="003C280A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B001" w14:textId="77777777" w:rsidR="002557F7" w:rsidRPr="00306796" w:rsidRDefault="002557F7" w:rsidP="003C280A">
            <w:pPr>
              <w:ind w:firstLine="46"/>
            </w:pPr>
            <w:r>
              <w:t xml:space="preserve">   84,60</w:t>
            </w:r>
          </w:p>
          <w:p w14:paraId="7017EB1B" w14:textId="77777777" w:rsidR="002557F7" w:rsidRPr="00850ED8" w:rsidRDefault="002557F7" w:rsidP="003C280A">
            <w:pPr>
              <w:ind w:firstLine="46"/>
            </w:pPr>
            <w:r>
              <w:t xml:space="preserve">   84</w:t>
            </w:r>
            <w:r w:rsidRPr="00850ED8">
              <w:t>,</w:t>
            </w:r>
            <w:r>
              <w:t>30</w:t>
            </w:r>
          </w:p>
          <w:p w14:paraId="60A3555B" w14:textId="77777777" w:rsidR="002557F7" w:rsidRPr="006103EA" w:rsidRDefault="002557F7" w:rsidP="003C280A">
            <w:pPr>
              <w:ind w:left="-18"/>
            </w:pPr>
            <w:r>
              <w:t xml:space="preserve">      </w:t>
            </w:r>
            <w:r w:rsidRPr="00EC19A4">
              <w:t>0,</w:t>
            </w:r>
            <w:r>
              <w:t>30</w:t>
            </w:r>
          </w:p>
        </w:tc>
      </w:tr>
    </w:tbl>
    <w:p w14:paraId="44E43ED4" w14:textId="77777777" w:rsidR="002557F7" w:rsidRDefault="002557F7" w:rsidP="002557F7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034B2010" w14:textId="77777777" w:rsidR="002557F7" w:rsidRPr="004B0C19" w:rsidRDefault="002557F7" w:rsidP="002557F7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Pr="005E4313">
        <w:rPr>
          <w:sz w:val="28"/>
          <w:szCs w:val="28"/>
        </w:rPr>
        <w:t>107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419BF81" w14:textId="77777777" w:rsidR="002557F7" w:rsidRDefault="002557F7" w:rsidP="002557F7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AD4B2D3" w14:textId="77777777" w:rsidR="002557F7" w:rsidRDefault="002557F7" w:rsidP="002557F7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6CDD15E7" w14:textId="77777777" w:rsidR="002557F7" w:rsidRPr="00DD2667" w:rsidRDefault="002557F7" w:rsidP="002557F7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789E232B" w14:textId="77777777" w:rsidR="002557F7" w:rsidRPr="00DD2667" w:rsidRDefault="002557F7" w:rsidP="002557F7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65B82A2C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6536B61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7EF3B371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6637ED42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0A95FCE2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Ср.м + Сэн,</w:t>
      </w:r>
    </w:p>
    <w:p w14:paraId="37131FE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3BBA46D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Ср.м - стоимость расходных материалов, руб.;</w:t>
      </w:r>
    </w:p>
    <w:p w14:paraId="009FDCB1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Сэн - стоимость электроэнергии, руб.</w:t>
      </w:r>
    </w:p>
    <w:p w14:paraId="0FE225C8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1D014F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41,76 + </w:t>
      </w:r>
      <w:r w:rsidRPr="00F05231">
        <w:rPr>
          <w:sz w:val="28"/>
          <w:szCs w:val="28"/>
        </w:rPr>
        <w:t>10,72</w:t>
      </w:r>
      <w:r>
        <w:rPr>
          <w:sz w:val="28"/>
          <w:szCs w:val="28"/>
        </w:rPr>
        <w:t xml:space="preserve"> = 52,48 руб.</w:t>
      </w:r>
    </w:p>
    <w:p w14:paraId="56C12C9F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4BD9AC99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расходные материалы Ср.м, руб., определяются по формуле</w:t>
      </w:r>
    </w:p>
    <w:p w14:paraId="78BF4571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5CD7F46A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Ср.м = Сб + Ск + Сн,</w:t>
      </w:r>
    </w:p>
    <w:p w14:paraId="63C863CB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19A9420F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Сб - стоимость бумаги, руб.;</w:t>
      </w:r>
    </w:p>
    <w:p w14:paraId="0D57EEB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Ск - стоимость картриджа для принтера, руб.;</w:t>
      </w:r>
    </w:p>
    <w:p w14:paraId="016E0EAB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Сн - стоимость носителя информации, руб.</w:t>
      </w:r>
    </w:p>
    <w:p w14:paraId="76357954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C7C891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Ср.м = 4,28 + 35,48 + 2,00 = 41,76 руб.</w:t>
      </w:r>
    </w:p>
    <w:p w14:paraId="50A45395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4B274A5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3D5B5221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36A9F1E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Сб = Цб × Рб,</w:t>
      </w:r>
    </w:p>
    <w:p w14:paraId="5C6727A6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C68FEC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Цб - цена за 1 лист бумаги, руб,;</w:t>
      </w:r>
      <w:r>
        <w:rPr>
          <w:sz w:val="28"/>
          <w:szCs w:val="28"/>
        </w:rPr>
        <w:br/>
        <w:t xml:space="preserve">                  Рб - расход листов бумаги при разработке и печати программного           </w:t>
      </w:r>
    </w:p>
    <w:p w14:paraId="6302A1E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шт;</w:t>
      </w:r>
    </w:p>
    <w:p w14:paraId="77093E87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38B0C2AB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Сб =</w:t>
      </w:r>
      <w:r w:rsidRPr="00B8324D">
        <w:rPr>
          <w:position w:val="-24"/>
          <w:sz w:val="28"/>
          <w:szCs w:val="28"/>
        </w:rPr>
        <w:object w:dxaOrig="639" w:dyaOrig="620" w14:anchorId="7ED9E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28.8pt" o:ole="">
            <v:imagedata r:id="rId26" o:title=""/>
          </v:shape>
          <o:OLEObject Type="Embed" ProgID="Equation.3" ShapeID="_x0000_i1025" DrawAspect="Content" ObjectID="_1776195299" r:id="rId27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>7 = 4,28 руб.</w:t>
      </w:r>
    </w:p>
    <w:p w14:paraId="7028FD19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6F82A64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02312DB0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33B2683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5E54F76C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CA4DB39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5B7B169C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C1F5716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95C967E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=2,00×1 = 2,00 руб.</w:t>
      </w:r>
    </w:p>
    <w:p w14:paraId="7006661E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08880F6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4FC8452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511165DF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237DF62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258FD5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1AFC2E9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579499AB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7AD81926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F49B373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59762B27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256251FC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 w:rsidRPr="00F05231">
        <w:rPr>
          <w:sz w:val="28"/>
          <w:szCs w:val="28"/>
        </w:rPr>
        <w:t>Сэн = 0,317×(84,30×0,40+0,30×0,35) = 10,72 руб.</w:t>
      </w:r>
    </w:p>
    <w:p w14:paraId="47EFE9B8" w14:textId="77777777" w:rsidR="002557F7" w:rsidRDefault="002557F7" w:rsidP="002557F7">
      <w:pPr>
        <w:suppressAutoHyphens/>
        <w:ind w:left="284" w:firstLine="567"/>
        <w:jc w:val="both"/>
        <w:rPr>
          <w:b/>
        </w:rPr>
      </w:pPr>
    </w:p>
    <w:p w14:paraId="59E60206" w14:textId="77777777" w:rsidR="002557F7" w:rsidRDefault="002557F7" w:rsidP="002557F7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67E87346" w14:textId="77777777" w:rsidR="002557F7" w:rsidRDefault="002557F7" w:rsidP="002557F7">
      <w:pPr>
        <w:suppressAutoHyphens/>
        <w:ind w:left="284" w:firstLine="567"/>
        <w:rPr>
          <w:b/>
          <w:sz w:val="28"/>
          <w:szCs w:val="28"/>
        </w:rPr>
      </w:pPr>
    </w:p>
    <w:p w14:paraId="5B9B2F20" w14:textId="77777777" w:rsidR="002557F7" w:rsidRDefault="002557F7" w:rsidP="002557F7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6B6BD1A3" w14:textId="77777777" w:rsidR="002557F7" w:rsidRDefault="002557F7" w:rsidP="002557F7">
      <w:pPr>
        <w:suppressAutoHyphens/>
        <w:ind w:left="284" w:firstLine="567"/>
        <w:jc w:val="center"/>
        <w:rPr>
          <w:sz w:val="28"/>
          <w:szCs w:val="28"/>
        </w:rPr>
      </w:pPr>
    </w:p>
    <w:p w14:paraId="22565373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64CC3891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09A3120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4FF874D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3F3495">
        <w:rPr>
          <w:sz w:val="28"/>
          <w:szCs w:val="28"/>
        </w:rPr>
        <w:t>Спол=</w:t>
      </w:r>
      <w:r>
        <w:rPr>
          <w:sz w:val="28"/>
          <w:szCs w:val="28"/>
        </w:rPr>
        <w:t>МЗ+ФОТ+Осн+Ао+Зпр,</w:t>
      </w:r>
    </w:p>
    <w:p w14:paraId="09A6EFB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447EFC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36C5FE5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64BACB5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6D176E8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6F7BAB6" w14:textId="77777777" w:rsidR="002557F7" w:rsidRPr="00445CDA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445CDA">
        <w:rPr>
          <w:sz w:val="28"/>
          <w:szCs w:val="28"/>
        </w:rPr>
        <w:t>Спол = 52,48+ 684,73+232,81+5,52+1801,92=2777,46 руб.</w:t>
      </w:r>
    </w:p>
    <w:p w14:paraId="58C29C3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CF03B2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671B32F1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97E4296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1BCD31B6" w14:textId="77777777" w:rsidR="002557F7" w:rsidRDefault="002557F7" w:rsidP="002557F7">
      <w:pPr>
        <w:pStyle w:val="a8"/>
        <w:ind w:left="284" w:firstLine="567"/>
        <w:rPr>
          <w:sz w:val="28"/>
          <w:szCs w:val="28"/>
        </w:rPr>
      </w:pPr>
    </w:p>
    <w:p w14:paraId="29F8D5F4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4A34CC61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66917DCD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6941622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1200,00 руб.;</w:t>
      </w:r>
    </w:p>
    <w:p w14:paraId="2A220F7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,10 лет ;</w:t>
      </w:r>
    </w:p>
    <w:p w14:paraId="77B7038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430FCCC1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502ED91C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,2016 ч;</w:t>
      </w:r>
    </w:p>
    <w:p w14:paraId="304BEE9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6C0C4A5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E8D4D71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Фд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1814,40 ч.</w:t>
      </w:r>
    </w:p>
    <w:p w14:paraId="7DE0AD5B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</w:p>
    <w:p w14:paraId="2F677CF0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859" w:dyaOrig="660" w14:anchorId="08D1CAD2">
          <v:shape id="_x0000_i1026" type="#_x0000_t75" style="width:41.95pt;height:36.3pt" o:ole="">
            <v:imagedata r:id="rId28" o:title=""/>
          </v:shape>
          <o:OLEObject Type="Embed" ProgID="Equation.3" ShapeID="_x0000_i1026" DrawAspect="Content" ObjectID="_1776195300" r:id="rId29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0,046</w:t>
      </w:r>
    </w:p>
    <w:p w14:paraId="3030C6D9" w14:textId="77777777" w:rsidR="002557F7" w:rsidRDefault="002557F7" w:rsidP="002557F7">
      <w:pPr>
        <w:pStyle w:val="a8"/>
        <w:ind w:left="284" w:firstLine="567"/>
        <w:rPr>
          <w:sz w:val="28"/>
          <w:szCs w:val="28"/>
        </w:rPr>
      </w:pPr>
    </w:p>
    <w:p w14:paraId="5A494D7E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1200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×0,046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5,52 руб</w:t>
      </w:r>
    </w:p>
    <w:p w14:paraId="492ED2BC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5748B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438D8D31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86E5C2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CD32036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3A8786B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C48F9A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Зпр = </w:t>
      </w:r>
      <w:r w:rsidRPr="00012E24">
        <w:rPr>
          <w:position w:val="-24"/>
          <w:sz w:val="28"/>
          <w:szCs w:val="28"/>
        </w:rPr>
        <w:object w:dxaOrig="1300" w:dyaOrig="620" w14:anchorId="735E8B5D">
          <v:shape id="_x0000_i1027" type="#_x0000_t75" style="width:63.25pt;height:28.8pt" o:ole="">
            <v:imagedata r:id="rId30" o:title=""/>
          </v:shape>
          <o:OLEObject Type="Embed" ProgID="Equation.3" ShapeID="_x0000_i1027" DrawAspect="Content" ObjectID="_1776195301" r:id="rId3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1801,92 руб</w:t>
      </w:r>
    </w:p>
    <w:p w14:paraId="169EFC6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C44ADE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21CFD474" w14:textId="77777777" w:rsidR="002557F7" w:rsidRDefault="002557F7" w:rsidP="002557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62AB3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2557F7" w14:paraId="1DAD9AD3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0F696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06B09F01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099EB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2557F7" w14:paraId="259E0BD6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94AF3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D0BE4" w14:textId="77777777" w:rsidR="002557F7" w:rsidRPr="00F05231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52,48</w:t>
            </w:r>
          </w:p>
        </w:tc>
      </w:tr>
      <w:tr w:rsidR="002557F7" w14:paraId="76900C0A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8DAB2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AC339" w14:textId="77777777" w:rsidR="002557F7" w:rsidRPr="000B49B0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684,73</w:t>
            </w:r>
          </w:p>
        </w:tc>
      </w:tr>
      <w:tr w:rsidR="002557F7" w14:paraId="4EE924C8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ACD87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B6B1D" w14:textId="77777777" w:rsidR="002557F7" w:rsidRPr="000B49B0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232,81</w:t>
            </w:r>
          </w:p>
        </w:tc>
      </w:tr>
      <w:tr w:rsidR="002557F7" w14:paraId="1EA2B6FE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34E00D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8432EE" w14:textId="77777777" w:rsidR="002557F7" w:rsidRPr="000B49B0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2557F7" w14:paraId="4B9222A0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302A4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993BA7" w14:textId="77777777" w:rsidR="002557F7" w:rsidRPr="000B49B0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 w:rsidRPr="00445CDA">
              <w:rPr>
                <w:lang w:eastAsia="en-US"/>
              </w:rPr>
              <w:t>1801,92</w:t>
            </w:r>
          </w:p>
        </w:tc>
      </w:tr>
      <w:tr w:rsidR="002557F7" w14:paraId="0A2F27FC" w14:textId="77777777" w:rsidTr="003C280A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472D5E" w14:textId="77777777" w:rsidR="002557F7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44672" w14:textId="77777777" w:rsidR="002557F7" w:rsidRPr="000B49B0" w:rsidRDefault="002557F7" w:rsidP="003C280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2777,46</w:t>
            </w:r>
          </w:p>
        </w:tc>
      </w:tr>
    </w:tbl>
    <w:p w14:paraId="4E1D943C" w14:textId="77777777" w:rsidR="002557F7" w:rsidRDefault="002557F7" w:rsidP="002557F7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5FCCA9A5" w14:textId="77777777" w:rsidR="002557F7" w:rsidRPr="00F5414B" w:rsidRDefault="002557F7" w:rsidP="002557F7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99515B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776E706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62DB33B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0E5B45D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E937E4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Спол + Пр.</w:t>
      </w:r>
    </w:p>
    <w:p w14:paraId="5B6071F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DFFDF9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2777,46 + 277,75 = 3055,21 руб.</w:t>
      </w:r>
    </w:p>
    <w:p w14:paraId="7C31E17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4BB1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6AA99DF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81F0E2A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A6F2286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10%;</w:t>
      </w:r>
    </w:p>
    <w:p w14:paraId="048C2A2D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103ABC5E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>Пр =</w:t>
      </w:r>
      <w:r w:rsidRPr="00CA5C05">
        <w:rPr>
          <w:position w:val="-24"/>
          <w:sz w:val="28"/>
          <w:szCs w:val="28"/>
        </w:rPr>
        <w:object w:dxaOrig="1300" w:dyaOrig="620" w14:anchorId="0D156E04">
          <v:shape id="_x0000_i1028" type="#_x0000_t75" style="width:63.25pt;height:28.8pt" o:ole="">
            <v:imagedata r:id="rId32" o:title=""/>
          </v:shape>
          <o:OLEObject Type="Embed" ProgID="Equation.3" ShapeID="_x0000_i1028" DrawAspect="Content" ObjectID="_1776195302" r:id="rId33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277,75 руб.</w:t>
      </w:r>
    </w:p>
    <w:p w14:paraId="3859289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F76AC1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16B44DD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1E1AEB0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09B72EA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3869975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A2A5344">
          <v:shape id="_x0000_i1029" type="#_x0000_t75" style="width:57.6pt;height:28.8pt" o:ole="">
            <v:imagedata r:id="rId34" o:title=""/>
          </v:shape>
          <o:OLEObject Type="Embed" ProgID="Equation.3" ShapeID="_x0000_i1029" DrawAspect="Content" ObjectID="_1776195303" r:id="rId3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6DBA0BF2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569391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0BF78FB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C90D7F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BB969E8" w14:textId="77777777" w:rsidR="002557F7" w:rsidRPr="009F53BB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300" w:dyaOrig="620" w14:anchorId="14C919F1">
          <v:shape id="_x0000_i1030" type="#_x0000_t75" style="width:62.6pt;height:28.8pt" o:ole="">
            <v:imagedata r:id="rId36" o:title=""/>
          </v:shape>
          <o:OLEObject Type="Embed" ProgID="Equation.3" ShapeID="_x0000_i1030" DrawAspect="Content" ObjectID="_1776195304" r:id="rId37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>= 611,04</w:t>
      </w:r>
    </w:p>
    <w:p w14:paraId="4320CC69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4EBDF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Цотп = 3055,21+611,04 = 3666,25руб.</w:t>
      </w:r>
    </w:p>
    <w:p w14:paraId="53DACD8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C0B863E" w14:textId="77777777" w:rsidR="002557F7" w:rsidRPr="00BE2BB3" w:rsidRDefault="002557F7" w:rsidP="002557F7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3129B5F7" w14:textId="77777777" w:rsidR="002557F7" w:rsidRPr="00BE2BB3" w:rsidRDefault="002557F7" w:rsidP="002557F7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2557F7" w14:paraId="55034291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69C79" w14:textId="77777777" w:rsidR="002557F7" w:rsidRPr="00BE2BB3" w:rsidRDefault="002557F7" w:rsidP="003C280A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D9C55" w14:textId="77777777" w:rsidR="002557F7" w:rsidRPr="00F844EC" w:rsidRDefault="002557F7" w:rsidP="003C280A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2557F7" w14:paraId="226CA8DE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D9EC5" w14:textId="77777777" w:rsidR="002557F7" w:rsidRPr="00C415C6" w:rsidRDefault="002557F7" w:rsidP="003C280A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0F391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2557F7" w14:paraId="783CC346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000D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9CBCF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41,76</w:t>
            </w:r>
          </w:p>
        </w:tc>
      </w:tr>
      <w:tr w:rsidR="002557F7" w14:paraId="2C3CB671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5707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9876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10,72</w:t>
            </w:r>
          </w:p>
        </w:tc>
      </w:tr>
      <w:tr w:rsidR="002557F7" w14:paraId="37427B5B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E325" w14:textId="77777777" w:rsidR="002557F7" w:rsidRPr="00C415C6" w:rsidRDefault="002557F7" w:rsidP="003C280A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D0F8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52,48</w:t>
            </w:r>
          </w:p>
        </w:tc>
      </w:tr>
      <w:tr w:rsidR="002557F7" w14:paraId="564314C2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333EB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B7A64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684,73</w:t>
            </w:r>
          </w:p>
        </w:tc>
      </w:tr>
      <w:tr w:rsidR="002557F7" w14:paraId="461A77EC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4CC9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B3F4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232,81</w:t>
            </w:r>
          </w:p>
        </w:tc>
      </w:tr>
      <w:tr w:rsidR="002557F7" w14:paraId="455D7C71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7823D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5 Амортизация основных средств и нематериальных активов ,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080D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2557F7" w14:paraId="71B588B1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BD65A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B0E04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1801,92</w:t>
            </w:r>
          </w:p>
        </w:tc>
      </w:tr>
      <w:tr w:rsidR="002557F7" w14:paraId="746A0071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9D4F3" w14:textId="77777777" w:rsidR="002557F7" w:rsidRPr="00C415C6" w:rsidRDefault="002557F7" w:rsidP="003C280A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68A3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2777,46</w:t>
            </w:r>
          </w:p>
        </w:tc>
      </w:tr>
      <w:tr w:rsidR="002557F7" w14:paraId="056E3F35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D6FA" w14:textId="77777777" w:rsidR="002557F7" w:rsidRPr="00C415C6" w:rsidRDefault="002557F7" w:rsidP="003C280A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70C44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277,75</w:t>
            </w:r>
          </w:p>
        </w:tc>
      </w:tr>
      <w:tr w:rsidR="002557F7" w14:paraId="768259DC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9810" w14:textId="77777777" w:rsidR="002557F7" w:rsidRPr="00C415C6" w:rsidRDefault="002557F7" w:rsidP="003C280A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5866A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3055,21</w:t>
            </w:r>
          </w:p>
        </w:tc>
      </w:tr>
      <w:tr w:rsidR="002557F7" w14:paraId="0794EABC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4676" w14:textId="77777777" w:rsidR="002557F7" w:rsidRPr="00C415C6" w:rsidRDefault="002557F7" w:rsidP="003C280A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C1CE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611,04</w:t>
            </w:r>
          </w:p>
        </w:tc>
      </w:tr>
      <w:tr w:rsidR="002557F7" w14:paraId="6B8A2B7F" w14:textId="77777777" w:rsidTr="003C280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DF21B" w14:textId="77777777" w:rsidR="002557F7" w:rsidRPr="00C415C6" w:rsidRDefault="002557F7" w:rsidP="003C280A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DDE6A" w14:textId="77777777" w:rsidR="002557F7" w:rsidRPr="00C415C6" w:rsidRDefault="002557F7" w:rsidP="003C280A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3666,25</w:t>
            </w:r>
          </w:p>
        </w:tc>
      </w:tr>
    </w:tbl>
    <w:p w14:paraId="2EB3A0AC" w14:textId="77777777" w:rsidR="002557F7" w:rsidRDefault="002557F7" w:rsidP="002557F7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3C27B1CA" w14:textId="77777777" w:rsidR="002557F7" w:rsidRPr="00BE2BB3" w:rsidRDefault="002557F7" w:rsidP="002557F7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59DC5AEA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75989640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отдельных калькуляционных статей Уд.в, %, в себестоимости определяется по формуле</w:t>
      </w:r>
    </w:p>
    <w:p w14:paraId="79C90DE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312681E0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Уд.в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2D51421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160824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0E71F00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4411EC0C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7E996857" w14:textId="77777777" w:rsidR="002557F7" w:rsidRPr="00A03FDF" w:rsidRDefault="002557F7" w:rsidP="002557F7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E44C598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0F5D38F4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>
        <w:rPr>
          <w:sz w:val="28"/>
          <w:szCs w:val="28"/>
        </w:rPr>
        <w:t xml:space="preserve"> =</w:t>
      </w:r>
      <w:r w:rsidRPr="000227CC">
        <w:rPr>
          <w:position w:val="-28"/>
          <w:sz w:val="28"/>
          <w:szCs w:val="28"/>
        </w:rPr>
        <w:object w:dxaOrig="900" w:dyaOrig="660" w14:anchorId="01F4FBE9">
          <v:shape id="_x0000_i1031" type="#_x0000_t75" style="width:41.95pt;height:36.3pt" o:ole="">
            <v:imagedata r:id="rId38" o:title=""/>
          </v:shape>
          <o:OLEObject Type="Embed" ProgID="Equation.3" ShapeID="_x0000_i1031" DrawAspect="Content" ObjectID="_1776195305" r:id="rId39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1,8</w:t>
      </w:r>
      <w:r w:rsidRPr="009F53BB">
        <w:rPr>
          <w:sz w:val="28"/>
          <w:szCs w:val="28"/>
        </w:rPr>
        <w:t>9</w:t>
      </w:r>
      <w:r>
        <w:rPr>
          <w:sz w:val="28"/>
          <w:szCs w:val="28"/>
        </w:rPr>
        <w:t xml:space="preserve"> %</w:t>
      </w:r>
    </w:p>
    <w:p w14:paraId="065EAF3A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7974FB9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17E4C08D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3DBB9BE4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61585C4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>
        <w:rPr>
          <w:sz w:val="28"/>
          <w:szCs w:val="28"/>
        </w:rPr>
        <w:t xml:space="preserve"> = </w:t>
      </w:r>
      <w:r w:rsidRPr="00925E44">
        <w:rPr>
          <w:position w:val="-28"/>
          <w:sz w:val="28"/>
          <w:szCs w:val="28"/>
        </w:rPr>
        <w:object w:dxaOrig="900" w:dyaOrig="660" w14:anchorId="2E70C674">
          <v:shape id="_x0000_i1032" type="#_x0000_t75" style="width:41.95pt;height:36.3pt" o:ole="">
            <v:imagedata r:id="rId40" o:title=""/>
          </v:shape>
          <o:OLEObject Type="Embed" ProgID="Equation.3" ShapeID="_x0000_i1032" DrawAspect="Content" ObjectID="_1776195306" r:id="rId41"/>
        </w:object>
      </w:r>
      <w:r>
        <w:rPr>
          <w:sz w:val="28"/>
          <w:szCs w:val="28"/>
        </w:rPr>
        <w:t>×100 = 24,65 %</w:t>
      </w:r>
    </w:p>
    <w:p w14:paraId="15D929EC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72A0E90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337D7D42" w14:textId="77777777" w:rsidR="002557F7" w:rsidRPr="00A03FDF" w:rsidRDefault="002557F7" w:rsidP="002557F7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703B29BC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28BD0C8E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=</w:t>
      </w:r>
      <w:r w:rsidRPr="00094C5C">
        <w:rPr>
          <w:position w:val="-28"/>
          <w:sz w:val="28"/>
          <w:szCs w:val="28"/>
        </w:rPr>
        <w:object w:dxaOrig="900" w:dyaOrig="660" w14:anchorId="377A1B72">
          <v:shape id="_x0000_i1033" type="#_x0000_t75" style="width:41.95pt;height:36.3pt" o:ole="">
            <v:imagedata r:id="rId42" o:title=""/>
          </v:shape>
          <o:OLEObject Type="Embed" ProgID="Equation.3" ShapeID="_x0000_i1033" DrawAspect="Content" ObjectID="_1776195307" r:id="rId43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8,38%</w:t>
      </w:r>
    </w:p>
    <w:p w14:paraId="779775C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088E5D7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 .</w:t>
      </w:r>
    </w:p>
    <w:p w14:paraId="58A44F9B" w14:textId="77777777" w:rsidR="002557F7" w:rsidRPr="00A03FDF" w:rsidRDefault="002557F7" w:rsidP="002557F7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328EE20C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2E82C00D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>
        <w:rPr>
          <w:sz w:val="28"/>
          <w:szCs w:val="28"/>
        </w:rPr>
        <w:t xml:space="preserve">= </w:t>
      </w:r>
      <w:r w:rsidRPr="00CB39C7">
        <w:rPr>
          <w:position w:val="-28"/>
          <w:sz w:val="28"/>
          <w:szCs w:val="28"/>
        </w:rPr>
        <w:object w:dxaOrig="900" w:dyaOrig="660" w14:anchorId="627BC3F2">
          <v:shape id="_x0000_i1034" type="#_x0000_t75" style="width:56.35pt;height:36.3pt" o:ole="">
            <v:imagedata r:id="rId44" o:title=""/>
          </v:shape>
          <o:OLEObject Type="Embed" ProgID="Equation.3" ShapeID="_x0000_i1034" DrawAspect="Content" ObjectID="_1776195308" r:id="rId4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0,20%</w:t>
      </w:r>
    </w:p>
    <w:p w14:paraId="690E76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6AE3482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2C533431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0F060E9A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766AD267" w14:textId="77777777" w:rsidR="002557F7" w:rsidRPr="00A03FDF" w:rsidRDefault="002557F7" w:rsidP="002557F7">
      <w:pPr>
        <w:ind w:left="284" w:firstLine="567"/>
        <w:jc w:val="both"/>
        <w:rPr>
          <w:sz w:val="28"/>
          <w:szCs w:val="28"/>
          <w:lang w:val="en-US"/>
        </w:rPr>
      </w:pPr>
    </w:p>
    <w:p w14:paraId="7B16BCEA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900" w:dyaOrig="660" w14:anchorId="41190B75">
          <v:shape id="_x0000_i1035" type="#_x0000_t75" style="width:52.6pt;height:36.3pt" o:ole="">
            <v:imagedata r:id="rId46" o:title=""/>
          </v:shape>
          <o:OLEObject Type="Embed" ProgID="Equation.3" ShapeID="_x0000_i1035" DrawAspect="Content" ObjectID="_1776195309" r:id="rId47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64,87%</w:t>
      </w:r>
    </w:p>
    <w:p w14:paraId="325A54D2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E74C0D9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0172663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32890D6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2557F7" w14:paraId="46A2E5CE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938BD" w14:textId="77777777" w:rsidR="002557F7" w:rsidRDefault="002557F7" w:rsidP="003C280A">
            <w:pPr>
              <w:ind w:left="175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259B7" w14:textId="77777777" w:rsidR="002557F7" w:rsidRDefault="002557F7" w:rsidP="003C280A">
            <w:pPr>
              <w:ind w:left="284" w:hanging="75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89E04" w14:textId="77777777" w:rsidR="002557F7" w:rsidRDefault="002557F7" w:rsidP="003C280A">
            <w:pPr>
              <w:ind w:left="284" w:hanging="75"/>
              <w:jc w:val="center"/>
            </w:pPr>
            <w:r>
              <w:t>%</w:t>
            </w:r>
          </w:p>
        </w:tc>
      </w:tr>
      <w:tr w:rsidR="002557F7" w14:paraId="7A81608C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6EE51" w14:textId="77777777" w:rsidR="002557F7" w:rsidRDefault="002557F7" w:rsidP="003C280A">
            <w:pPr>
              <w:ind w:left="175"/>
              <w:jc w:val="both"/>
            </w:pPr>
            <w:r>
              <w:t xml:space="preserve">1 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19B81" w14:textId="77777777" w:rsidR="002557F7" w:rsidRPr="006724DA" w:rsidRDefault="002557F7" w:rsidP="003C280A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val="en-US" w:eastAsia="en-US"/>
              </w:rPr>
              <w:t>52,48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763EE" w14:textId="77777777" w:rsidR="002557F7" w:rsidRPr="006724DA" w:rsidRDefault="002557F7" w:rsidP="003C280A">
            <w:pPr>
              <w:ind w:left="284" w:hanging="75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</w:t>
            </w:r>
            <w:r>
              <w:t>8</w:t>
            </w:r>
            <w:r>
              <w:rPr>
                <w:lang w:val="en-US"/>
              </w:rPr>
              <w:t>9</w:t>
            </w:r>
          </w:p>
        </w:tc>
      </w:tr>
      <w:tr w:rsidR="002557F7" w14:paraId="34C006B9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D8D0" w14:textId="77777777" w:rsidR="002557F7" w:rsidRDefault="002557F7" w:rsidP="003C280A">
            <w:pPr>
              <w:ind w:left="175"/>
              <w:jc w:val="both"/>
            </w:pPr>
            <w:r>
              <w:t>2 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78A70" w14:textId="77777777" w:rsidR="002557F7" w:rsidRPr="006724DA" w:rsidRDefault="002557F7" w:rsidP="003C280A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eastAsia="en-US"/>
              </w:rPr>
              <w:t>684,73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6D397" w14:textId="77777777" w:rsidR="002557F7" w:rsidRPr="00CB39C7" w:rsidRDefault="002557F7" w:rsidP="003C280A">
            <w:pPr>
              <w:ind w:left="284" w:hanging="75"/>
              <w:jc w:val="center"/>
            </w:pPr>
            <w:r>
              <w:t>24,65</w:t>
            </w:r>
          </w:p>
        </w:tc>
      </w:tr>
      <w:tr w:rsidR="002557F7" w14:paraId="6BCF922D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EA9E5" w14:textId="77777777" w:rsidR="002557F7" w:rsidRDefault="002557F7" w:rsidP="003C280A">
            <w:pPr>
              <w:ind w:left="175"/>
              <w:jc w:val="both"/>
            </w:pPr>
            <w:r>
              <w:t xml:space="preserve">3 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882FF" w14:textId="77777777" w:rsidR="002557F7" w:rsidRPr="009B7151" w:rsidRDefault="002557F7" w:rsidP="003C280A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eastAsia="en-US"/>
              </w:rPr>
              <w:t>232,81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2B14" w14:textId="77777777" w:rsidR="002557F7" w:rsidRPr="006724DA" w:rsidRDefault="002557F7" w:rsidP="003C280A">
            <w:pPr>
              <w:ind w:left="284" w:hanging="75"/>
              <w:jc w:val="center"/>
              <w:rPr>
                <w:lang w:val="en-US"/>
              </w:rPr>
            </w:pPr>
            <w:r>
              <w:t>8,38</w:t>
            </w:r>
          </w:p>
        </w:tc>
      </w:tr>
      <w:tr w:rsidR="002557F7" w14:paraId="2B1FB83F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7C88E" w14:textId="77777777" w:rsidR="002557F7" w:rsidRDefault="002557F7" w:rsidP="003C280A">
            <w:pPr>
              <w:ind w:left="175"/>
              <w:jc w:val="both"/>
            </w:pPr>
            <w: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59AF8" w14:textId="77777777" w:rsidR="002557F7" w:rsidRDefault="002557F7" w:rsidP="003C280A">
            <w:pPr>
              <w:ind w:left="284" w:hanging="75"/>
              <w:jc w:val="center"/>
            </w:pPr>
            <w:r>
              <w:t>5,52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6FC74" w14:textId="77777777" w:rsidR="002557F7" w:rsidRDefault="002557F7" w:rsidP="003C280A">
            <w:pPr>
              <w:ind w:left="284" w:hanging="75"/>
              <w:jc w:val="center"/>
            </w:pPr>
            <w:r>
              <w:t>0,20</w:t>
            </w:r>
          </w:p>
        </w:tc>
      </w:tr>
      <w:tr w:rsidR="002557F7" w14:paraId="33AEC400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C1503" w14:textId="77777777" w:rsidR="002557F7" w:rsidRDefault="002557F7" w:rsidP="003C280A">
            <w:pPr>
              <w:ind w:left="175"/>
              <w:jc w:val="both"/>
            </w:pPr>
            <w:r>
              <w:t xml:space="preserve">5 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F02E9" w14:textId="77777777" w:rsidR="002557F7" w:rsidRDefault="002557F7" w:rsidP="003C280A">
            <w:pPr>
              <w:ind w:left="284" w:hanging="75"/>
              <w:jc w:val="center"/>
            </w:pPr>
            <w:r w:rsidRPr="00C415C6">
              <w:rPr>
                <w:rFonts w:eastAsia="Calibri"/>
                <w:lang w:eastAsia="en-US"/>
              </w:rPr>
              <w:t>1801,92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F70FF" w14:textId="77777777" w:rsidR="002557F7" w:rsidRPr="00CB39C7" w:rsidRDefault="002557F7" w:rsidP="003C280A">
            <w:pPr>
              <w:ind w:left="284" w:hanging="75"/>
              <w:jc w:val="center"/>
            </w:pPr>
            <w:r>
              <w:t>64,87</w:t>
            </w:r>
          </w:p>
        </w:tc>
      </w:tr>
      <w:tr w:rsidR="002557F7" w14:paraId="153812A5" w14:textId="77777777" w:rsidTr="003C280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F3EA" w14:textId="77777777" w:rsidR="002557F7" w:rsidRDefault="002557F7" w:rsidP="003C280A">
            <w:pPr>
              <w:ind w:left="175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72F87" w14:textId="77777777" w:rsidR="002557F7" w:rsidRPr="002459A6" w:rsidRDefault="002557F7" w:rsidP="003C280A">
            <w:pPr>
              <w:ind w:left="284" w:hanging="75"/>
              <w:jc w:val="center"/>
              <w:rPr>
                <w:lang w:val="en-US"/>
              </w:rPr>
            </w:pPr>
            <w:r>
              <w:t>2777,46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70783" w14:textId="77777777" w:rsidR="002557F7" w:rsidRDefault="002557F7" w:rsidP="003C280A">
            <w:pPr>
              <w:ind w:left="284" w:hanging="75"/>
              <w:jc w:val="center"/>
            </w:pPr>
            <w:r>
              <w:t>100</w:t>
            </w:r>
          </w:p>
        </w:tc>
      </w:tr>
    </w:tbl>
    <w:p w14:paraId="2330068E" w14:textId="77777777" w:rsidR="002557F7" w:rsidRDefault="002557F7" w:rsidP="002557F7">
      <w:pPr>
        <w:ind w:left="284" w:firstLine="567"/>
        <w:jc w:val="both"/>
      </w:pPr>
    </w:p>
    <w:p w14:paraId="04783B6C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себестоимости оформлена в виде диаграммы и вынесена на лист 1 формата А3 графической части.</w:t>
      </w:r>
    </w:p>
    <w:p w14:paraId="138C5CCD" w14:textId="77777777" w:rsidR="002557F7" w:rsidRDefault="002557F7" w:rsidP="002557F7">
      <w:pPr>
        <w:suppressAutoHyphens/>
        <w:ind w:left="284" w:firstLine="567"/>
        <w:jc w:val="both"/>
      </w:pPr>
    </w:p>
    <w:p w14:paraId="0AD0F1A7" w14:textId="77777777" w:rsidR="002557F7" w:rsidRDefault="002557F7" w:rsidP="002557F7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0CD34A98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0E1622B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17FC0E6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1D17F0A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3A77F9E1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27BA0F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27EFCE2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35C46F0F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4BE5517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77312DB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54A7201E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A8800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3E864F03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191FD02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18A4042E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67411301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20534E">
        <w:rPr>
          <w:position w:val="-28"/>
          <w:sz w:val="28"/>
          <w:szCs w:val="28"/>
        </w:rPr>
        <w:object w:dxaOrig="900" w:dyaOrig="660" w14:anchorId="78D95A99">
          <v:shape id="_x0000_i1036" type="#_x0000_t75" style="width:51.35pt;height:30.7pt" o:ole="">
            <v:imagedata r:id="rId48" o:title=""/>
          </v:shape>
          <o:OLEObject Type="Embed" ProgID="Equation.3" ShapeID="_x0000_i1036" DrawAspect="Content" ObjectID="_1776195310" r:id="rId49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4682F357" w14:textId="77777777" w:rsidR="002557F7" w:rsidRDefault="002557F7" w:rsidP="002557F7">
      <w:pPr>
        <w:ind w:left="284" w:firstLine="567"/>
        <w:jc w:val="both"/>
        <w:rPr>
          <w:b/>
          <w:bCs/>
          <w:sz w:val="28"/>
          <w:szCs w:val="28"/>
        </w:rPr>
      </w:pPr>
    </w:p>
    <w:p w14:paraId="28BE329D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23A87AFE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1183207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6E8145ED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06486FC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w:r w:rsidRPr="00A62942">
        <w:rPr>
          <w:position w:val="-24"/>
          <w:sz w:val="28"/>
          <w:szCs w:val="28"/>
        </w:rPr>
        <w:object w:dxaOrig="880" w:dyaOrig="620" w14:anchorId="45758A48">
          <v:shape id="_x0000_i1037" type="#_x0000_t75" style="width:41.3pt;height:28.8pt" o:ole="">
            <v:imagedata r:id="rId50" o:title=""/>
          </v:shape>
          <o:OLEObject Type="Embed" ProgID="Equation.3" ShapeID="_x0000_i1037" DrawAspect="Content" ObjectID="_1776195311" r:id="rId5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0,14руб./руб.</w:t>
      </w:r>
    </w:p>
    <w:p w14:paraId="5B9B755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5F19E49" w14:textId="77777777" w:rsidR="002557F7" w:rsidRDefault="002557F7" w:rsidP="002557F7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5152573F" w14:textId="77777777" w:rsidR="002557F7" w:rsidRDefault="002557F7" w:rsidP="002557F7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EE9E7F9" w14:textId="77777777" w:rsidR="002557F7" w:rsidRDefault="002557F7" w:rsidP="002557F7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4E751E5D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>
        <w:rPr>
          <w:sz w:val="28"/>
        </w:rPr>
        <w:t>×100</w:t>
      </w:r>
    </w:p>
    <w:p w14:paraId="7E1AA6A1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F776E50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>
        <w:rPr>
          <w:sz w:val="28"/>
        </w:rPr>
        <w:t>=</w:t>
      </w:r>
      <w:r w:rsidRPr="006E30DA">
        <w:rPr>
          <w:position w:val="-28"/>
          <w:sz w:val="28"/>
        </w:rPr>
        <w:object w:dxaOrig="880" w:dyaOrig="660" w14:anchorId="4946B8CF">
          <v:shape id="_x0000_i1038" type="#_x0000_t75" style="width:47.6pt;height:36.3pt" o:ole="">
            <v:imagedata r:id="rId52" o:title=""/>
          </v:shape>
          <o:OLEObject Type="Embed" ProgID="Equation.3" ShapeID="_x0000_i1038" DrawAspect="Content" ObjectID="_1776195312" r:id="rId53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 xml:space="preserve">×100 = </w:t>
      </w:r>
      <w:r w:rsidRPr="009F53BB">
        <w:rPr>
          <w:sz w:val="28"/>
        </w:rPr>
        <w:t>0</w:t>
      </w:r>
      <w:r>
        <w:rPr>
          <w:sz w:val="28"/>
        </w:rPr>
        <w:t>,29%</w:t>
      </w:r>
    </w:p>
    <w:p w14:paraId="03CFEEA0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B021164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79621C0A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3DAAF5B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7861C56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EF9E6C3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w:r w:rsidRPr="006E30DA">
        <w:rPr>
          <w:position w:val="-28"/>
          <w:sz w:val="28"/>
        </w:rPr>
        <w:object w:dxaOrig="900" w:dyaOrig="660" w14:anchorId="392CB012">
          <v:shape id="_x0000_i1039" type="#_x0000_t75" style="width:49.45pt;height:36.3pt" o:ole="">
            <v:imagedata r:id="rId54" o:title=""/>
          </v:shape>
          <o:OLEObject Type="Embed" ProgID="Equation.3" ShapeID="_x0000_i1039" DrawAspect="Content" ObjectID="_1776195313" r:id="rId55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0,76руб./руб.</w:t>
      </w:r>
    </w:p>
    <w:p w14:paraId="4416804F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E453CC1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31387ABA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5EC8F767" w14:textId="77777777" w:rsidR="002557F7" w:rsidRDefault="002557F7" w:rsidP="002557F7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2557F7" w14:paraId="75ED3EE5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80F58" w14:textId="77777777" w:rsidR="002557F7" w:rsidRDefault="002557F7" w:rsidP="003C280A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19682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7D684" w14:textId="77777777" w:rsidR="002557F7" w:rsidRDefault="002557F7" w:rsidP="003C280A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2557F7" w14:paraId="5FFF4754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2D932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0C57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ч.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D096B" w14:textId="77777777" w:rsidR="002557F7" w:rsidRPr="00B71086" w:rsidRDefault="002557F7" w:rsidP="003C280A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84</w:t>
            </w:r>
            <w:r w:rsidRPr="00850ED8">
              <w:t>,</w:t>
            </w:r>
            <w:r>
              <w:t>30</w:t>
            </w:r>
          </w:p>
        </w:tc>
      </w:tr>
      <w:tr w:rsidR="002557F7" w14:paraId="701CE905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057AD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072D9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2B0FF" w14:textId="77777777" w:rsidR="002557F7" w:rsidRPr="00991C42" w:rsidRDefault="002557F7" w:rsidP="003C280A">
            <w:pPr>
              <w:suppressAutoHyphens/>
              <w:ind w:left="284" w:hanging="91"/>
              <w:jc w:val="center"/>
            </w:pPr>
            <w:r>
              <w:t>2777,46</w:t>
            </w:r>
          </w:p>
        </w:tc>
      </w:tr>
      <w:tr w:rsidR="002557F7" w14:paraId="6311DFB1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46279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286F6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05E63" w14:textId="77777777" w:rsidR="002557F7" w:rsidRPr="00991C42" w:rsidRDefault="002557F7" w:rsidP="003C280A">
            <w:pPr>
              <w:suppressAutoHyphens/>
              <w:ind w:left="284" w:hanging="91"/>
              <w:jc w:val="center"/>
            </w:pPr>
            <w:r>
              <w:t>277,75</w:t>
            </w:r>
          </w:p>
        </w:tc>
      </w:tr>
      <w:tr w:rsidR="002557F7" w14:paraId="0A98CA97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F8070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F1B2F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2B363" w14:textId="77777777" w:rsidR="002557F7" w:rsidRDefault="002557F7" w:rsidP="003C280A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2557F7" w14:paraId="1F2C884B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AC5E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15DC1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7328" w14:textId="77777777" w:rsidR="002557F7" w:rsidRPr="00B71086" w:rsidRDefault="002557F7" w:rsidP="003C280A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3666,25</w:t>
            </w:r>
          </w:p>
        </w:tc>
      </w:tr>
      <w:tr w:rsidR="002557F7" w14:paraId="11BE869C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57905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6B23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B1201" w14:textId="77777777" w:rsidR="002557F7" w:rsidRPr="00B71086" w:rsidRDefault="002557F7" w:rsidP="003C280A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0,14</w:t>
            </w:r>
          </w:p>
        </w:tc>
      </w:tr>
      <w:tr w:rsidR="002557F7" w14:paraId="48D5AD70" w14:textId="77777777" w:rsidTr="003C280A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EC4C5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F98F3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B84E2" w14:textId="77777777" w:rsidR="002557F7" w:rsidRPr="00991C42" w:rsidRDefault="002557F7" w:rsidP="003C280A">
            <w:pPr>
              <w:suppressAutoHyphens/>
              <w:ind w:left="284" w:hanging="91"/>
              <w:jc w:val="center"/>
            </w:pPr>
            <w:r>
              <w:rPr>
                <w:lang w:val="en-US"/>
              </w:rPr>
              <w:t>0,</w:t>
            </w:r>
            <w:r>
              <w:t>29</w:t>
            </w:r>
          </w:p>
        </w:tc>
      </w:tr>
      <w:tr w:rsidR="002557F7" w14:paraId="222478D5" w14:textId="77777777" w:rsidTr="003C280A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B8BA3" w14:textId="77777777" w:rsidR="002557F7" w:rsidRDefault="002557F7" w:rsidP="003C280A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8BFE8" w14:textId="77777777" w:rsidR="002557F7" w:rsidRDefault="002557F7" w:rsidP="003C280A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7235C" w14:textId="77777777" w:rsidR="002557F7" w:rsidRPr="00991C42" w:rsidRDefault="002557F7" w:rsidP="003C280A">
            <w:pPr>
              <w:suppressAutoHyphens/>
              <w:ind w:left="284" w:hanging="91"/>
              <w:jc w:val="center"/>
            </w:pPr>
            <w:r>
              <w:t>0,76</w:t>
            </w:r>
          </w:p>
        </w:tc>
      </w:tr>
    </w:tbl>
    <w:p w14:paraId="6C3C5952" w14:textId="77777777" w:rsidR="002557F7" w:rsidRDefault="002557F7" w:rsidP="002557F7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623B85BD" w14:textId="77777777" w:rsidR="002557F7" w:rsidRDefault="002557F7" w:rsidP="002557F7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991C42">
        <w:rPr>
          <w:sz w:val="28"/>
          <w:szCs w:val="28"/>
        </w:rPr>
        <w:t>3666,25</w:t>
      </w:r>
      <w:r>
        <w:rPr>
          <w:sz w:val="28"/>
          <w:szCs w:val="28"/>
        </w:rPr>
        <w:t xml:space="preserve"> руб. </w:t>
      </w:r>
    </w:p>
    <w:p w14:paraId="42D9DF45" w14:textId="77777777" w:rsidR="002557F7" w:rsidRPr="002557F7" w:rsidRDefault="002557F7">
      <w:pPr>
        <w:rPr>
          <w:sz w:val="20"/>
          <w:szCs w:val="20"/>
        </w:rPr>
      </w:pPr>
      <w:bookmarkStart w:id="2" w:name="_GoBack"/>
      <w:bookmarkEnd w:id="2"/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D0C84" w14:textId="693C074E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>Мероприятия по ТБ и промсанитарии, охрана окружающей 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</w:p>
    <w:p w14:paraId="74D33ACA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работ пот складировании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</w:p>
    <w:p w14:paraId="085B314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664C81">
      <w:pPr>
        <w:tabs>
          <w:tab w:val="left" w:pos="560"/>
        </w:tabs>
        <w:ind w:left="284" w:right="-140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56"/>
      <w:footerReference w:type="default" r:id="rId57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85C16" w14:textId="77777777" w:rsidR="00553078" w:rsidRDefault="00553078">
      <w:r>
        <w:separator/>
      </w:r>
    </w:p>
  </w:endnote>
  <w:endnote w:type="continuationSeparator" w:id="0">
    <w:p w14:paraId="0B992AE3" w14:textId="77777777" w:rsidR="00553078" w:rsidRDefault="0055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190AEE" w:rsidRPr="001165BF" w:rsidRDefault="00190AEE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190AEE" w:rsidRPr="00FF4005" w:rsidRDefault="00190AEE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190AEE" w:rsidRPr="00E73FC4" w:rsidRDefault="00190AEE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190AEE" w:rsidRPr="00E73FC4" w:rsidRDefault="00190AEE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190AEE" w:rsidRPr="00FF4005" w:rsidRDefault="00190AEE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190AEE" w:rsidRPr="00E73FC4" w:rsidRDefault="00190AEE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190AEE" w:rsidRPr="00E73FC4" w:rsidRDefault="00190AEE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401E6C2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190AEE" w:rsidRPr="001165BF" w:rsidRDefault="00190AEE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1F728" w14:textId="77777777" w:rsidR="00553078" w:rsidRDefault="00553078">
      <w:r>
        <w:separator/>
      </w:r>
    </w:p>
  </w:footnote>
  <w:footnote w:type="continuationSeparator" w:id="0">
    <w:p w14:paraId="78B39A7C" w14:textId="77777777" w:rsidR="00553078" w:rsidRDefault="00553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190AEE" w:rsidRDefault="00190AE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190AEE" w:rsidRPr="00E73FC4" w:rsidRDefault="00190AEE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190AEE" w:rsidRPr="00E73FC4" w:rsidRDefault="00190AEE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190AEE" w:rsidRPr="00E73FC4" w:rsidRDefault="00190AEE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190AEE" w:rsidRPr="00E73FC4" w:rsidRDefault="00190AEE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190AEE" w:rsidRPr="00E73FC4" w:rsidRDefault="00190AEE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190AEE" w:rsidRPr="00E73FC4" w:rsidRDefault="00190AEE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190AEE" w:rsidRPr="00E73FC4" w:rsidRDefault="00190AEE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190AEE" w:rsidRPr="00FF4005" w:rsidRDefault="00190AEE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190AEE" w:rsidRPr="00FF4005" w:rsidRDefault="00190AEE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190AEE" w:rsidRPr="00E73FC4" w:rsidRDefault="00190AEE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190AEE" w:rsidRPr="00E73FC4" w:rsidRDefault="00190AEE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190AEE" w:rsidRPr="001276C4" w:rsidRDefault="00190AEE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190AEE" w:rsidRPr="00B47F58" w:rsidRDefault="00190AEE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190AEE" w:rsidRPr="00E73FC4" w:rsidRDefault="00190AEE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190AEE" w:rsidRPr="00E73FC4" w:rsidRDefault="00190AEE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190AEE" w:rsidRPr="00FF4005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190AEE" w:rsidRPr="00FF4005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190AEE" w:rsidRPr="00E73FC4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190AEE" w:rsidRPr="00947709" w:rsidRDefault="00190AEE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190AEE" w:rsidRPr="00947709" w:rsidRDefault="00190AEE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190AEE" w:rsidRPr="00947709" w:rsidRDefault="00190AEE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190AEE" w:rsidRPr="00056D36" w:rsidRDefault="00190AEE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190AEE" w:rsidRPr="009F545C" w:rsidRDefault="00190AEE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190AEE" w:rsidRPr="009F545C" w:rsidRDefault="00190AEE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190AEE" w:rsidRPr="009E161C" w:rsidRDefault="00190AEE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190AEE" w:rsidRPr="00FF4005" w:rsidRDefault="00190AEE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190AEE" w:rsidRPr="00E73FC4" w:rsidRDefault="00190AEE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190AEE" w:rsidRPr="00E73FC4" w:rsidRDefault="00190AEE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190AEE" w:rsidRPr="00E73FC4" w:rsidRDefault="00190AEE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190AEE" w:rsidRPr="00E73FC4" w:rsidRDefault="00190AEE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190AEE" w:rsidRPr="00E73FC4" w:rsidRDefault="00190AEE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190AEE" w:rsidRPr="00FF4005" w:rsidRDefault="00190AEE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0F764EA5" w:rsidR="00190AEE" w:rsidRPr="00FF4005" w:rsidRDefault="00190AEE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190AEE" w:rsidRPr="00E73FC4" w:rsidRDefault="00190AEE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190AEE" w:rsidRPr="00E73FC4" w:rsidRDefault="00190AEE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190AEE" w:rsidRPr="001276C4" w:rsidRDefault="00190AEE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190AEE" w:rsidRPr="00B47F58" w:rsidRDefault="00190AEE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190AEE" w:rsidRPr="00E73FC4" w:rsidRDefault="00190AEE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190AEE" w:rsidRPr="00E73FC4" w:rsidRDefault="00190AEE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190AEE" w:rsidRPr="00E73FC4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190AEE" w:rsidRPr="00056D36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190AEE" w:rsidRPr="009F545C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190AEE" w:rsidRPr="009F545C" w:rsidRDefault="00190AEE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190AEE" w:rsidRPr="009E161C" w:rsidRDefault="00190AEE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190AEE" w:rsidRPr="00FF4005" w:rsidRDefault="00190AEE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190AEE" w:rsidRDefault="00190AE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190AEE" w:rsidRPr="009E73F1" w:rsidRDefault="00190AEE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2557F7">
                              <w:rPr>
                                <w:rStyle w:val="a7"/>
                                <w:noProof/>
                              </w:rPr>
                              <w:t>29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190AEE" w:rsidRPr="005F1E22" w:rsidRDefault="00190AEE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190AEE" w:rsidRDefault="00190AEE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190AEE" w:rsidRDefault="00190AEE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190AEE" w:rsidRDefault="00190AEE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190AEE" w:rsidRPr="005F1E22" w:rsidRDefault="00190AEE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190AEE" w:rsidRPr="005F1E22" w:rsidRDefault="00190AEE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190AEE" w:rsidRPr="005F1E22" w:rsidRDefault="00190AEE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190AEE" w:rsidRPr="005F1E22" w:rsidRDefault="00190AEE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190AEE" w:rsidRPr="009E73F1" w:rsidRDefault="00190AEE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2557F7">
                        <w:rPr>
                          <w:rStyle w:val="a7"/>
                          <w:noProof/>
                        </w:rPr>
                        <w:t>29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190AEE" w:rsidRPr="005F1E22" w:rsidRDefault="00190AEE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190AEE" w:rsidRDefault="00190AEE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190AEE" w:rsidRDefault="00190AEE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190AEE" w:rsidRDefault="00190AEE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190AEE" w:rsidRPr="005F1E22" w:rsidRDefault="00190AEE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190AEE" w:rsidRPr="005F1E22" w:rsidRDefault="00190AEE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190AEE" w:rsidRPr="005F1E22" w:rsidRDefault="00190AEE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190AEE" w:rsidRPr="005F1E22" w:rsidRDefault="00190AEE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1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5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0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2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6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4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19"/>
  </w:num>
  <w:num w:numId="4">
    <w:abstractNumId w:val="44"/>
  </w:num>
  <w:num w:numId="5">
    <w:abstractNumId w:val="40"/>
  </w:num>
  <w:num w:numId="6">
    <w:abstractNumId w:val="0"/>
  </w:num>
  <w:num w:numId="7">
    <w:abstractNumId w:val="24"/>
  </w:num>
  <w:num w:numId="8">
    <w:abstractNumId w:val="15"/>
  </w:num>
  <w:num w:numId="9">
    <w:abstractNumId w:val="23"/>
  </w:num>
  <w:num w:numId="10">
    <w:abstractNumId w:val="16"/>
  </w:num>
  <w:num w:numId="11">
    <w:abstractNumId w:val="31"/>
  </w:num>
  <w:num w:numId="12">
    <w:abstractNumId w:val="18"/>
  </w:num>
  <w:num w:numId="13">
    <w:abstractNumId w:val="6"/>
  </w:num>
  <w:num w:numId="14">
    <w:abstractNumId w:val="28"/>
  </w:num>
  <w:num w:numId="15">
    <w:abstractNumId w:val="41"/>
  </w:num>
  <w:num w:numId="16">
    <w:abstractNumId w:val="4"/>
  </w:num>
  <w:num w:numId="17">
    <w:abstractNumId w:val="21"/>
  </w:num>
  <w:num w:numId="18">
    <w:abstractNumId w:val="38"/>
  </w:num>
  <w:num w:numId="19">
    <w:abstractNumId w:val="8"/>
  </w:num>
  <w:num w:numId="20">
    <w:abstractNumId w:val="20"/>
  </w:num>
  <w:num w:numId="21">
    <w:abstractNumId w:val="14"/>
  </w:num>
  <w:num w:numId="22">
    <w:abstractNumId w:val="3"/>
  </w:num>
  <w:num w:numId="23">
    <w:abstractNumId w:val="42"/>
  </w:num>
  <w:num w:numId="24">
    <w:abstractNumId w:val="27"/>
  </w:num>
  <w:num w:numId="25">
    <w:abstractNumId w:val="26"/>
  </w:num>
  <w:num w:numId="26">
    <w:abstractNumId w:val="34"/>
  </w:num>
  <w:num w:numId="27">
    <w:abstractNumId w:val="22"/>
  </w:num>
  <w:num w:numId="28">
    <w:abstractNumId w:val="30"/>
  </w:num>
  <w:num w:numId="29">
    <w:abstractNumId w:val="36"/>
  </w:num>
  <w:num w:numId="30">
    <w:abstractNumId w:val="25"/>
  </w:num>
  <w:num w:numId="31">
    <w:abstractNumId w:val="29"/>
  </w:num>
  <w:num w:numId="32">
    <w:abstractNumId w:val="13"/>
  </w:num>
  <w:num w:numId="33">
    <w:abstractNumId w:val="32"/>
  </w:num>
  <w:num w:numId="34">
    <w:abstractNumId w:val="43"/>
  </w:num>
  <w:num w:numId="35">
    <w:abstractNumId w:val="33"/>
  </w:num>
  <w:num w:numId="36">
    <w:abstractNumId w:val="11"/>
  </w:num>
  <w:num w:numId="37">
    <w:abstractNumId w:val="17"/>
  </w:num>
  <w:num w:numId="38">
    <w:abstractNumId w:val="35"/>
  </w:num>
  <w:num w:numId="39">
    <w:abstractNumId w:val="10"/>
  </w:num>
  <w:num w:numId="40">
    <w:abstractNumId w:val="2"/>
  </w:num>
  <w:num w:numId="41">
    <w:abstractNumId w:val="1"/>
  </w:num>
  <w:num w:numId="42">
    <w:abstractNumId w:val="39"/>
  </w:num>
  <w:num w:numId="43">
    <w:abstractNumId w:val="45"/>
  </w:num>
  <w:num w:numId="44">
    <w:abstractNumId w:val="12"/>
  </w:num>
  <w:num w:numId="45">
    <w:abstractNumId w:val="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B4A"/>
    <w:rsid w:val="000E52E2"/>
    <w:rsid w:val="000F79AC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45720"/>
    <w:rsid w:val="0015239D"/>
    <w:rsid w:val="00152893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557F7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3078"/>
    <w:rsid w:val="00554574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EB5"/>
    <w:rsid w:val="0074308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044A"/>
    <w:rsid w:val="009041D1"/>
    <w:rsid w:val="00922CF4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28FE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28F9"/>
    <w:rsid w:val="00E1533D"/>
    <w:rsid w:val="00E16A70"/>
    <w:rsid w:val="00E211D4"/>
    <w:rsid w:val="00E21597"/>
    <w:rsid w:val="00E2628F"/>
    <w:rsid w:val="00E45336"/>
    <w:rsid w:val="00E540F0"/>
    <w:rsid w:val="00E55698"/>
    <w:rsid w:val="00E57AF2"/>
    <w:rsid w:val="00E57E4E"/>
    <w:rsid w:val="00E73FC4"/>
    <w:rsid w:val="00E752B5"/>
    <w:rsid w:val="00E801DF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3C4A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oleObject" Target="embeddings/oleObject7.bin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1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54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2.bin"/><Relationship Id="rId57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27.wmf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195A-6E9C-4398-A237-ED2E15B5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29</Pages>
  <Words>5577</Words>
  <Characters>31794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10</cp:revision>
  <cp:lastPrinted>2012-06-21T07:20:00Z</cp:lastPrinted>
  <dcterms:created xsi:type="dcterms:W3CDTF">2024-04-23T09:59:00Z</dcterms:created>
  <dcterms:modified xsi:type="dcterms:W3CDTF">2024-05-02T19:48:00Z</dcterms:modified>
  <cp:category>Диплом</cp:category>
</cp:coreProperties>
</file>