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C6265C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  <w:r w:rsidR="00315671" w:rsidRPr="00C6265C">
        <w:rPr>
          <w:rFonts w:ascii="Times New Roman" w:hAnsi="Times New Roman"/>
          <w:sz w:val="28"/>
          <w:szCs w:val="28"/>
        </w:rPr>
        <w:br w:type="page"/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т.п.</w:t>
      </w:r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Разработчики Delphi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Dialogs.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Пикто-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рисунок», открывающего графический файл. Начиная с Delphi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рисунок» — сохранение изображения в графическом файле. Начиная с Delphi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Samples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Все диалоги являются невизуальными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Windows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Windows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r w:rsidRPr="00C6265C">
        <w:rPr>
          <w:b/>
          <w:bCs/>
          <w:sz w:val="28"/>
          <w:szCs w:val="28"/>
        </w:rPr>
        <w:t>Execute</w:t>
      </w:r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r w:rsidRPr="00C6265C">
        <w:rPr>
          <w:b/>
          <w:bCs/>
          <w:sz w:val="28"/>
          <w:szCs w:val="28"/>
        </w:rPr>
        <w:t>true</w:t>
      </w:r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r w:rsidRPr="00C6265C">
        <w:rPr>
          <w:sz w:val="28"/>
          <w:szCs w:val="28"/>
        </w:rPr>
        <w:t>, то функция </w:t>
      </w:r>
      <w:r w:rsidRPr="00C6265C">
        <w:rPr>
          <w:b/>
          <w:bCs/>
          <w:sz w:val="28"/>
          <w:szCs w:val="28"/>
        </w:rPr>
        <w:t>Execute</w:t>
      </w:r>
      <w:r w:rsidRPr="00C6265C">
        <w:rPr>
          <w:sz w:val="28"/>
          <w:szCs w:val="28"/>
        </w:rPr>
        <w:t> возвращает </w:t>
      </w:r>
      <w:r w:rsidRPr="00C6265C">
        <w:rPr>
          <w:b/>
          <w:bCs/>
          <w:sz w:val="28"/>
          <w:szCs w:val="28"/>
        </w:rPr>
        <w:t>false</w:t>
      </w:r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компонента-диалога&gt;.Execute </w:t>
      </w:r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Аббревиатура OLE обозначает Objects Linked and Embedded (Присоединенные И Встроенные Объекты - ПИВО). Данные, разделяемые между приложениями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контейнером (OLE Container).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Например, MicroSoft Word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составным документом - compound document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контейнер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 activation and editing.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automation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Объект TOLEContainer</w:t>
      </w:r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Объект TOLEContainer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странице System Палитры Компонент и нужен для создания приложений OLE-контейнеров. TOLEContainer скрывает все сложности, связанные с внутренней организацией OLE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TOLEContainer, в Инспекторе Объектов дважды щелкните мышкой на свойство ObjClass или ObjDoc - появится стандартный диалог Windows “Insert Object”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(Create New),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(embedded object) в программу. OLE объект можно создать используя уже имеющийся файл в формате одного из OLE-серверов. Для этого нужно выбрать пункт Create from File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Выбранный объект можно как включить в приложение, так и присоединить, отметив пункт Link.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4F264190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>переменные - указатели</w:t>
      </w:r>
      <w:r w:rsidRPr="00A44641">
        <w:rPr>
          <w:sz w:val="28"/>
          <w:szCs w:val="28"/>
        </w:rPr>
        <w:t xml:space="preserve"> это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Pointer.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var PIndexer: Pointer;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//нетипизированный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Pointer задаётся так называемый нетипизированный указатель, по аналогии с нетипизированным файлом. Нетипизированный указатель содержит просто адреc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в Delphi существуют и типизированные указатели. Они могут указывать на объект соответствующего типа и размера. Именно "могут указывать", потому что это по прежнему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>   Итак, типизированный указатель описывается ключевым словом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var PInteger: ^Integer;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PText: ^String;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типа String</w:t>
      </w:r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TMyType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Integer;</w:t>
      </w:r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6EB751A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PMyPointer: ^TMyType;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заранее описанный тип данных. Например, следующее описание задаёт </w:t>
      </w:r>
      <w:r w:rsidRPr="00A44641">
        <w:rPr>
          <w:rFonts w:ascii="Times New Roman" w:hAnsi="Times New Roman"/>
          <w:sz w:val="28"/>
          <w:szCs w:val="28"/>
        </w:rPr>
        <w:lastRenderedPageBreak/>
        <w:t>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TPMyPointer = ^TMyType;</w:t>
      </w:r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MyFunc(Point: TMyPointer): TMyPointer;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P1, P2: Pointer;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P1:=P2;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P2:=nil;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 не адресует никакой ячейки памяти и единственное, что с ним можно сделать - это сравнить с другим указателем или со значением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 P: ^Integer;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inc(P);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//увеличение значения указателя на 4 байта (размер типа Integer)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dec(P);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Попытка выполнить операциии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r w:rsidRPr="00A44641">
        <w:rPr>
          <w:rFonts w:ascii="Times New Roman" w:hAnsi="Times New Roman"/>
          <w:sz w:val="28"/>
          <w:szCs w:val="28"/>
        </w:rPr>
        <w:t> либо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r w:rsidRPr="00A44641">
        <w:rPr>
          <w:rFonts w:ascii="Times New Roman" w:hAnsi="Times New Roman"/>
          <w:sz w:val="28"/>
          <w:szCs w:val="28"/>
        </w:rPr>
        <w:t> с нетипизированным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New можно создать область памяти сответствующего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PInt: ^Integer;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New(PInt);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PInt получает значение адреса созданной области памяти типа Integer</w:t>
      </w:r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r w:rsidRPr="00A44641">
        <w:rPr>
          <w:rFonts w:ascii="Times New Roman" w:hAnsi="Times New Roman"/>
          <w:sz w:val="28"/>
          <w:szCs w:val="28"/>
        </w:rPr>
        <w:t>, не связана ни одна переменная, но там содержится реальное используемое значение, то можно считать, что это значение связано с некой "безымянной 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MyVar: TMyType;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^TMyType;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MyVar</w:t>
      </w:r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MyVar: Integer;</w:t>
      </w:r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^Integer;</w:t>
      </w:r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MyVar</w:t>
      </w:r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P^:=2;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ячейку памяти по адресу переменной MyVar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Form1.Caption:=IntToStr(P^+3);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E32ABA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TMyRec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N: Integer;</w:t>
      </w:r>
    </w:p>
    <w:p w14:paraId="52CD567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S: String;</w:t>
      </w:r>
    </w:p>
    <w:p w14:paraId="6B9F244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MyRec: TMyRec;</w:t>
      </w:r>
    </w:p>
    <w:p w14:paraId="784DDED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PRec: ^TMyRec;</w:t>
      </w:r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PRec:=@MyRec;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MyRec</w:t>
      </w:r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PRec^.S:='Строка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PRec^.N:=256;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5ACE5B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>   А теперь уберите стрелку возле PRec: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PRec.S:='Строка данных';</w:t>
      </w:r>
      <w:r w:rsidRPr="00A44641">
        <w:rPr>
          <w:rFonts w:ascii="Times New Roman" w:hAnsi="Times New Roman"/>
          <w:sz w:val="28"/>
          <w:szCs w:val="28"/>
        </w:rPr>
        <w:t> Вы увидите, что никакой ошибки ни компилятор, ни выполнение программы не показали! Выходит, выражения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PRec^.S</w:t>
      </w:r>
      <w:r w:rsidRPr="00A44641">
        <w:rPr>
          <w:rFonts w:ascii="Times New Roman" w:hAnsi="Times New Roman"/>
          <w:sz w:val="28"/>
          <w:szCs w:val="28"/>
        </w:rPr>
        <w:t> 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</w:t>
      </w:r>
      <w:r w:rsidRPr="00A44641">
        <w:rPr>
          <w:rFonts w:ascii="Times New Roman" w:hAnsi="Times New Roman"/>
          <w:sz w:val="28"/>
          <w:szCs w:val="28"/>
        </w:rPr>
        <w:t> аналогичны.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Далее, а как получить значение, если указатель это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PArray: Array[1..100]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 Integer;</w:t>
      </w:r>
    </w:p>
    <w:p w14:paraId="2A0D10F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PArray^[10]</w:t>
      </w:r>
      <w:r w:rsidRPr="00A44641">
        <w:rPr>
          <w:rFonts w:ascii="Times New Roman" w:hAnsi="Times New Roman"/>
          <w:sz w:val="28"/>
          <w:szCs w:val="28"/>
        </w:rPr>
        <w:t>, ни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PArray[10]^</w:t>
      </w:r>
      <w:r w:rsidRPr="00A44641">
        <w:rPr>
          <w:rFonts w:ascii="Times New Roman" w:hAnsi="Times New Roman"/>
          <w:sz w:val="28"/>
          <w:szCs w:val="28"/>
        </w:rPr>
        <w:t> не являются правильными выражениями. Ну конечно, нужно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New, всегда нужно явно освобождать. Освободить область памяти, адресуемую указателем, инициированным с помощью New, можно процедурой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MyVar: TMyType;</w:t>
      </w:r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^TMyType;</w:t>
      </w:r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Dispose(P);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>На канве компонента Image при нажатии кнопки «Рисовать» построите изображение кораблика. Использовать рисование по точкам. При помощи компонентов 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 задавать способ вывода изображения – мгновенно, замедленно. Для замедления использовать компонент Timer.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D498E3A" w14:textId="77777777" w:rsidR="003655D2" w:rsidRPr="002B338E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7BB66D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7417338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5A982FF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5C1A8617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77777777" w:rsidR="003655D2" w:rsidRPr="00D228A7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Котов, В.М. Информатика. Методы алгоритмизации / В.М. Котов. – Нар. асвета: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Зубок, Д.А. Основы программирования в среде TURBO PASCAL / Д.А Зубок, С.В. Краснов, А.В. Маятин. – Санкт-Петербург: 2009.</w:t>
      </w:r>
    </w:p>
    <w:p w14:paraId="602817A7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0B10CBB9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Красиков, И.В. Алгоритмы. Просто как дважды два / И.В. Красиков. –  М.: Эксмо, 2007.</w:t>
      </w:r>
    </w:p>
    <w:p w14:paraId="5F5C2CDB" w14:textId="05517CB4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Окулов С.М. Программирование в алгоритмах / С.М. Окулов. – М.: БИНОМ. Лабор. знаний, 2002.</w:t>
      </w:r>
    </w:p>
    <w:p w14:paraId="04654968" w14:textId="1B5C791B" w:rsidR="00AF22A9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E2B12"/>
    <w:rsid w:val="002736E1"/>
    <w:rsid w:val="00281ADD"/>
    <w:rsid w:val="002B338E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5055AB"/>
    <w:rsid w:val="00523182"/>
    <w:rsid w:val="00546842"/>
    <w:rsid w:val="00560E0F"/>
    <w:rsid w:val="005920F2"/>
    <w:rsid w:val="005A3EA7"/>
    <w:rsid w:val="005E55F4"/>
    <w:rsid w:val="005E729F"/>
    <w:rsid w:val="00631F67"/>
    <w:rsid w:val="006479F5"/>
    <w:rsid w:val="00667C34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30664"/>
    <w:rsid w:val="00965FFC"/>
    <w:rsid w:val="00A00724"/>
    <w:rsid w:val="00A05DAB"/>
    <w:rsid w:val="00A25ACE"/>
    <w:rsid w:val="00A44641"/>
    <w:rsid w:val="00A536D4"/>
    <w:rsid w:val="00AC53C4"/>
    <w:rsid w:val="00AE6A86"/>
    <w:rsid w:val="00AF22A9"/>
    <w:rsid w:val="00B479BE"/>
    <w:rsid w:val="00C20BCA"/>
    <w:rsid w:val="00C5320F"/>
    <w:rsid w:val="00C6265C"/>
    <w:rsid w:val="00D228A7"/>
    <w:rsid w:val="00D54471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37913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2483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47</cp:revision>
  <dcterms:created xsi:type="dcterms:W3CDTF">2020-12-06T17:57:00Z</dcterms:created>
  <dcterms:modified xsi:type="dcterms:W3CDTF">2020-12-13T15:03:00Z</dcterms:modified>
</cp:coreProperties>
</file>