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C60C0A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0C0A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0C0A" w:rsidRDefault="004A28EC" w:rsidP="004A28EC">
      <w:pPr>
        <w:jc w:val="center"/>
        <w:rPr>
          <w:rFonts w:ascii="Times New Roman" w:hAnsi="Times New Roman"/>
          <w:caps/>
          <w:sz w:val="28"/>
          <w:szCs w:val="28"/>
        </w:rPr>
      </w:pPr>
      <w:r w:rsidRPr="00C60C0A">
        <w:rPr>
          <w:rFonts w:ascii="Times New Roman" w:hAnsi="Times New Roman"/>
          <w:caps/>
          <w:sz w:val="28"/>
          <w:szCs w:val="28"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0C0A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0C0A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0C0A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0C0A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52E7781C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14F7B5B2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7E023A3D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3681286D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13F8B797" w14:textId="77777777" w:rsidR="004A28EC" w:rsidRPr="00C60C0A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C60C0A">
        <w:rPr>
          <w:rFonts w:ascii="Times New Roman" w:hAnsi="Times New Roman"/>
          <w:sz w:val="28"/>
          <w:szCs w:val="28"/>
        </w:rPr>
        <w:t>Домашняя контрольная работа №1</w:t>
      </w:r>
    </w:p>
    <w:p w14:paraId="47A7D51A" w14:textId="77777777" w:rsidR="004A28EC" w:rsidRPr="00C60C0A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CA71799" w14:textId="6E5EB9C3" w:rsidR="004A28EC" w:rsidRPr="00C60C0A" w:rsidRDefault="004A28EC" w:rsidP="00C60C0A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0C0A">
        <w:rPr>
          <w:rFonts w:ascii="Times New Roman" w:hAnsi="Times New Roman"/>
          <w:sz w:val="28"/>
          <w:szCs w:val="28"/>
        </w:rPr>
        <w:t>По дисциплин</w:t>
      </w:r>
      <w:bookmarkEnd w:id="0"/>
      <w:bookmarkEnd w:id="1"/>
      <w:bookmarkEnd w:id="2"/>
      <w:bookmarkEnd w:id="3"/>
      <w:bookmarkEnd w:id="4"/>
      <w:r w:rsidRPr="00C60C0A">
        <w:rPr>
          <w:rFonts w:ascii="Times New Roman" w:hAnsi="Times New Roman"/>
          <w:sz w:val="28"/>
          <w:szCs w:val="28"/>
        </w:rPr>
        <w:t xml:space="preserve">е: </w:t>
      </w:r>
      <w:r w:rsidR="00680048" w:rsidRPr="00C60C0A">
        <w:rPr>
          <w:rFonts w:ascii="Times New Roman" w:hAnsi="Times New Roman"/>
          <w:color w:val="000000"/>
          <w:sz w:val="28"/>
          <w:szCs w:val="28"/>
        </w:rPr>
        <w:t>«</w:t>
      </w:r>
      <w:r w:rsidR="00C60C0A">
        <w:rPr>
          <w:rFonts w:ascii="Times New Roman" w:hAnsi="Times New Roman"/>
          <w:b/>
          <w:bCs/>
          <w:sz w:val="28"/>
          <w:szCs w:val="28"/>
        </w:rPr>
        <w:t>Технология разработки программного обеспечения</w:t>
      </w:r>
      <w:r w:rsidR="00680048" w:rsidRPr="00C60C0A">
        <w:rPr>
          <w:rFonts w:ascii="Times New Roman" w:hAnsi="Times New Roman"/>
          <w:color w:val="000000"/>
          <w:sz w:val="28"/>
          <w:szCs w:val="28"/>
        </w:rPr>
        <w:t>»</w:t>
      </w:r>
    </w:p>
    <w:p w14:paraId="0140F133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0C0A" w:rsidRDefault="004A28EC" w:rsidP="004A28EC">
      <w:pPr>
        <w:pStyle w:val="a3"/>
        <w:rPr>
          <w:sz w:val="28"/>
          <w:szCs w:val="28"/>
          <w:lang w:val="ru-RU"/>
        </w:rPr>
      </w:pPr>
      <w:r w:rsidRPr="00C60C0A">
        <w:rPr>
          <w:sz w:val="28"/>
          <w:szCs w:val="28"/>
        </w:rPr>
        <w:t xml:space="preserve">Группа </w:t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  <w:t>ПО-</w:t>
      </w:r>
      <w:r w:rsidR="00680048" w:rsidRPr="00C60C0A">
        <w:rPr>
          <w:sz w:val="28"/>
          <w:szCs w:val="28"/>
          <w:lang w:val="ru-RU"/>
        </w:rPr>
        <w:t>455</w:t>
      </w:r>
    </w:p>
    <w:p w14:paraId="7DCB5F96" w14:textId="2DEFFDAB" w:rsidR="004A28EC" w:rsidRPr="00C60C0A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0C0A">
        <w:rPr>
          <w:rFonts w:ascii="Times New Roman" w:hAnsi="Times New Roman"/>
          <w:b w:val="0"/>
          <w:i w:val="0"/>
        </w:rPr>
        <w:t>Выполнил</w:t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0C0A">
        <w:rPr>
          <w:rFonts w:ascii="Times New Roman" w:hAnsi="Times New Roman"/>
          <w:b w:val="0"/>
          <w:i w:val="0"/>
        </w:rPr>
        <w:tab/>
      </w:r>
      <w:proofErr w:type="spellStart"/>
      <w:r w:rsidR="005B2159" w:rsidRPr="00C60C0A">
        <w:rPr>
          <w:rFonts w:ascii="Times New Roman" w:hAnsi="Times New Roman"/>
          <w:b w:val="0"/>
          <w:i w:val="0"/>
          <w:color w:val="000000"/>
        </w:rPr>
        <w:t>К.В.Инкин</w:t>
      </w:r>
      <w:proofErr w:type="spellEnd"/>
    </w:p>
    <w:p w14:paraId="7E1EEBA2" w14:textId="39DFD03D" w:rsidR="004A28EC" w:rsidRPr="00C60C0A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0C0A">
        <w:rPr>
          <w:rFonts w:ascii="Times New Roman" w:hAnsi="Times New Roman"/>
          <w:sz w:val="28"/>
          <w:szCs w:val="28"/>
        </w:rPr>
        <w:t>Шифр 1</w:t>
      </w:r>
      <w:r w:rsidR="00E36732" w:rsidRPr="00C60C0A">
        <w:rPr>
          <w:rFonts w:ascii="Times New Roman" w:hAnsi="Times New Roman"/>
          <w:sz w:val="28"/>
          <w:szCs w:val="28"/>
        </w:rPr>
        <w:t>9</w:t>
      </w:r>
    </w:p>
    <w:p w14:paraId="0342A6A8" w14:textId="77777777" w:rsidR="004A28EC" w:rsidRPr="00C60C0A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0C0A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0C0A" w:rsidRDefault="004A28EC" w:rsidP="004A28EC">
      <w:pPr>
        <w:jc w:val="center"/>
        <w:rPr>
          <w:rFonts w:ascii="Times New Roman" w:hAnsi="Times New Roman"/>
          <w:sz w:val="28"/>
          <w:szCs w:val="28"/>
        </w:rPr>
      </w:pPr>
    </w:p>
    <w:p w14:paraId="3C0EF506" w14:textId="24DAC644" w:rsidR="00680048" w:rsidRPr="00C60C0A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B27581" w14:textId="4A1D54B5" w:rsidR="000D6B41" w:rsidRPr="004C2D61" w:rsidRDefault="004A28EC" w:rsidP="00460EE9">
      <w:pPr>
        <w:pStyle w:val="1"/>
        <w:jc w:val="center"/>
        <w:rPr>
          <w:rStyle w:val="FontStyle37"/>
          <w:sz w:val="28"/>
          <w:szCs w:val="28"/>
        </w:rPr>
      </w:pPr>
      <w:r w:rsidRPr="00C60C0A">
        <w:rPr>
          <w:rFonts w:ascii="Times New Roman" w:hAnsi="Times New Roman"/>
          <w:b w:val="0"/>
          <w:sz w:val="28"/>
          <w:szCs w:val="28"/>
        </w:rPr>
        <w:t>20</w:t>
      </w:r>
      <w:r w:rsidR="00680048" w:rsidRPr="00C60C0A">
        <w:rPr>
          <w:rFonts w:ascii="Times New Roman" w:hAnsi="Times New Roman"/>
          <w:b w:val="0"/>
          <w:sz w:val="28"/>
          <w:szCs w:val="28"/>
        </w:rPr>
        <w:t>2</w:t>
      </w:r>
      <w:r w:rsidR="0017640E" w:rsidRPr="00C60C0A">
        <w:rPr>
          <w:rFonts w:ascii="Times New Roman" w:hAnsi="Times New Roman"/>
          <w:b w:val="0"/>
          <w:sz w:val="28"/>
          <w:szCs w:val="28"/>
        </w:rPr>
        <w:t>1</w:t>
      </w:r>
      <w:r w:rsidR="00315671" w:rsidRPr="00C60C0A">
        <w:rPr>
          <w:rFonts w:ascii="Times New Roman" w:hAnsi="Times New Roman"/>
          <w:sz w:val="28"/>
          <w:szCs w:val="28"/>
        </w:rPr>
        <w:br w:type="page"/>
      </w:r>
      <w:proofErr w:type="gramStart"/>
      <w:r w:rsidR="000D6B41" w:rsidRPr="004C2D61">
        <w:rPr>
          <w:rStyle w:val="FontStyle37"/>
          <w:sz w:val="28"/>
          <w:szCs w:val="28"/>
        </w:rPr>
        <w:lastRenderedPageBreak/>
        <w:t>16</w:t>
      </w:r>
      <w:proofErr w:type="gramEnd"/>
      <w:r w:rsidR="000D6B41" w:rsidRPr="004C2D61">
        <w:rPr>
          <w:rStyle w:val="FontStyle37"/>
          <w:sz w:val="28"/>
          <w:szCs w:val="28"/>
        </w:rPr>
        <w:t xml:space="preserve"> </w:t>
      </w:r>
      <w:r w:rsidR="003E402A" w:rsidRPr="004C2D61">
        <w:rPr>
          <w:rFonts w:ascii="Times New Roman" w:hAnsi="Times New Roman"/>
          <w:sz w:val="28"/>
          <w:szCs w:val="28"/>
        </w:rPr>
        <w:t>Что такое ассоциация? Что такое наследование? Что такое полиморфизм. Что такое агрегация? Что такое зависимость?</w:t>
      </w:r>
    </w:p>
    <w:p w14:paraId="62476E4E" w14:textId="77777777" w:rsidR="00460EE9" w:rsidRPr="004C2D61" w:rsidRDefault="00460EE9" w:rsidP="00460EE9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695F9C45" w14:textId="77777777" w:rsidR="00460EE9" w:rsidRPr="004C2D61" w:rsidRDefault="00460EE9" w:rsidP="00460EE9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13FAFF86" w14:textId="77777777" w:rsidR="00460EE9" w:rsidRPr="004C2D61" w:rsidRDefault="00460EE9" w:rsidP="00460EE9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3A387C35" w14:textId="77777777" w:rsidR="004C2D61" w:rsidRPr="004C2D61" w:rsidRDefault="004C2D61" w:rsidP="004C2D61">
      <w:pPr>
        <w:spacing w:after="24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В объектно-ориентированных языках программирования существует три способа организации взаимодействия между классами. Наследование — это когда класс-наследник имеет все поля и методы родительского класса, и, как правило, добавляет какой-то новый функционал или/и поля. Наследование описывается словом «является». Легковой автомобиль является автомобилем. Вполне естественно, если он будет его наследником.</w:t>
      </w:r>
    </w:p>
    <w:p w14:paraId="2401C6D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```class Vehicle</w:t>
      </w:r>
    </w:p>
    <w:p w14:paraId="7335C17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704B647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bool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hasWheels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759331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5409024B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8A9DF65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 : Vehicle</w:t>
      </w:r>
    </w:p>
    <w:p w14:paraId="27EC11F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2679F65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string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model = "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";</w:t>
      </w:r>
    </w:p>
    <w:p w14:paraId="2FEC37A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numberOfWheels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4</w:t>
      </w:r>
    </w:p>
    <w:p w14:paraId="141EF508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}```</w:t>
      </w:r>
    </w:p>
    <w:p w14:paraId="02AAE9B5" w14:textId="77777777" w:rsidR="004C2D61" w:rsidRPr="004C2D61" w:rsidRDefault="004C2D61" w:rsidP="004C2D61">
      <w:pPr>
        <w:spacing w:after="24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  <w:t>Ассоциация – это когда один кла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сс вкл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ючает в себя другой класс в качестве одного из полей. Ассоциация описывается словом «имеет». Автомобиль имеет двигатель. Вполне естественно, что он не будет являться наследником двигателя (хотя такая архитектура тоже возможна в некоторых ситуациях). </w:t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Выделяют два частных случая ассоциации: композицию и агрегацию. </w:t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Композиция – это когда двигатель не существует отдельно от автомобиля. Он создается при создании автомобиля и полностью управляется автомобилем. В типичном примере, экземпляр двигателя будет создаваться в конструкторе автомобиля. </w:t>
      </w:r>
    </w:p>
    <w:p w14:paraId="71D48843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```</w:t>
      </w:r>
    </w:p>
    <w:p w14:paraId="017C6570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</w:t>
      </w:r>
    </w:p>
    <w:p w14:paraId="1C4C1DE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2F23105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power;</w:t>
      </w:r>
    </w:p>
    <w:p w14:paraId="6F35AEA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Engine(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p)</w:t>
      </w:r>
    </w:p>
    <w:p w14:paraId="797A403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{</w:t>
      </w:r>
    </w:p>
    <w:p w14:paraId="61FDF2F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power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= p;</w:t>
      </w:r>
    </w:p>
    <w:p w14:paraId="665ED31B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   }</w:t>
      </w:r>
    </w:p>
    <w:p w14:paraId="5ED5A9CB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45DFBBAB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2F70AE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</w:t>
      </w:r>
    </w:p>
    <w:p w14:paraId="3E0289B8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026A2EC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string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model = "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";</w:t>
      </w:r>
    </w:p>
    <w:p w14:paraId="3E90BD4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51BAA08B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Car()</w:t>
      </w:r>
    </w:p>
    <w:p w14:paraId="7FADCB1C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{</w:t>
      </w:r>
    </w:p>
    <w:p w14:paraId="4955F07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this.engine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new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360);</w:t>
      </w:r>
    </w:p>
    <w:p w14:paraId="00F7432E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28D8DA6F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224099F0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```</w:t>
      </w:r>
    </w:p>
    <w:p w14:paraId="235E415A" w14:textId="616BB71A" w:rsidR="004C2D61" w:rsidRPr="004C2D61" w:rsidRDefault="004C2D61" w:rsidP="004C2D61">
      <w:pPr>
        <w:spacing w:after="24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Агрегация – это когда экземпляр двигателя создается где-то в другом месте кода, и передается в конструктор автомобиля в качестве параметра. </w:t>
      </w:r>
      <w:proofErr w:type="gramEnd"/>
    </w:p>
    <w:p w14:paraId="71FDDB8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```</w:t>
      </w:r>
    </w:p>
    <w:p w14:paraId="32DB59E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</w:t>
      </w:r>
    </w:p>
    <w:p w14:paraId="2414568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3B480C3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power;</w:t>
      </w:r>
    </w:p>
    <w:p w14:paraId="5609D3B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Engine(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p)</w:t>
      </w:r>
    </w:p>
    <w:p w14:paraId="520C6B6C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{</w:t>
      </w:r>
    </w:p>
    <w:p w14:paraId="4181FACE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power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p;</w:t>
      </w:r>
    </w:p>
    <w:p w14:paraId="327F923E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}</w:t>
      </w:r>
    </w:p>
    <w:p w14:paraId="631A3375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}        </w:t>
      </w:r>
    </w:p>
    <w:p w14:paraId="7F34EEA9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CB4BD7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</w:t>
      </w:r>
    </w:p>
    <w:p w14:paraId="2CD51948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0637A89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string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model = "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";</w:t>
      </w:r>
    </w:p>
    <w:p w14:paraId="204B5CA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62D7A0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Car(Engine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someEngine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19AF742D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{</w:t>
      </w:r>
    </w:p>
    <w:p w14:paraId="7B08B21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this.engine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someEngine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7A4409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}</w:t>
      </w:r>
    </w:p>
    <w:p w14:paraId="134DE76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2EB2FD09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3A218F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goodEngine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new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360);</w:t>
      </w:r>
    </w:p>
    <w:p w14:paraId="1CA4754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Car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new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Car(</w:t>
      </w:r>
      <w:proofErr w:type="spellStart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goodEngine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);</w:t>
      </w:r>
    </w:p>
    <w:p w14:paraId="6C33EB73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EDC7FA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```</w:t>
      </w:r>
    </w:p>
    <w:p w14:paraId="1F298635" w14:textId="77777777" w:rsidR="00460EE9" w:rsidRPr="004C2D61" w:rsidRDefault="00460EE9" w:rsidP="004C2D6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97AB9EC" w14:textId="77777777" w:rsidR="004C2D61" w:rsidRPr="004C2D61" w:rsidRDefault="004C2D61" w:rsidP="004C2D6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Полиморфизм также один из основных принципов </w:t>
      </w:r>
      <w:bookmarkStart w:id="11" w:name="keyword123"/>
      <w:bookmarkEnd w:id="11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ООП. </w:t>
      </w:r>
      <w:bookmarkStart w:id="12" w:name="keyword-context8"/>
      <w:bookmarkEnd w:id="12"/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Под </w:t>
      </w:r>
      <w:bookmarkStart w:id="13" w:name="keyword124"/>
      <w:bookmarkEnd w:id="13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полиморфизмом (греч.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Poly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- много,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morfos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- форма) понимается свойство </w:t>
      </w:r>
      <w:bookmarkStart w:id="14" w:name="keyword125"/>
      <w:bookmarkEnd w:id="14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объектов принимать различные внешние формы в зависимости от обстоятельств.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Применительно к </w:t>
      </w:r>
      <w:bookmarkStart w:id="15" w:name="keyword126"/>
      <w:bookmarkEnd w:id="15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ООП </w:t>
      </w:r>
      <w:bookmarkStart w:id="16" w:name="keyword127"/>
      <w:bookmarkEnd w:id="16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полиморфизм означает, что действия, выполняемые одноименными методами, могут различаться в зависимости от того, к какому из </w:t>
      </w:r>
      <w:bookmarkStart w:id="17" w:name="keyword128"/>
      <w:bookmarkEnd w:id="17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классов относится тот или иной метод.</w:t>
      </w:r>
    </w:p>
    <w:p w14:paraId="143B4B4F" w14:textId="77777777" w:rsidR="004C2D61" w:rsidRPr="004C2D61" w:rsidRDefault="004C2D61" w:rsidP="004C2D6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К примеру, три </w:t>
      </w:r>
      <w:bookmarkStart w:id="18" w:name="keyword129"/>
      <w:bookmarkEnd w:id="18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объекта соответствующих </w:t>
      </w:r>
      <w:bookmarkStart w:id="19" w:name="keyword130"/>
      <w:bookmarkEnd w:id="19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классов: двигатель автомобиля, электрический свет в комнате и персональный </w:t>
      </w:r>
      <w:bookmarkStart w:id="20" w:name="keyword131"/>
      <w:bookmarkEnd w:id="20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компьютер. Для каждого из них можно определить операцию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). Однако результат выполнения этой </w:t>
      </w:r>
      <w:bookmarkStart w:id="21" w:name="keyword132"/>
      <w:bookmarkEnd w:id="21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операции будет отличаться для каждого из рассмотренных </w:t>
      </w:r>
      <w:bookmarkStart w:id="22" w:name="keyword133"/>
      <w:bookmarkEnd w:id="22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объектов. Так для двигателя автомобиля выполнение </w:t>
      </w:r>
      <w:bookmarkStart w:id="23" w:name="keyword134"/>
      <w:bookmarkEnd w:id="23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операции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) означает прекращение подачи топлива и его остановку. Выполнение </w:t>
      </w:r>
      <w:bookmarkStart w:id="24" w:name="keyword135"/>
      <w:bookmarkEnd w:id="24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операции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) для электрического света в комнате означает простой щелчок выключателя, после чего комната погружается в темноту. В последнем случае для персонального компьютера выполнение </w:t>
      </w:r>
      <w:bookmarkStart w:id="25" w:name="keyword136"/>
      <w:bookmarkEnd w:id="25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операции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) может быть причиной потери данных, если производится нерегламентированным образом.</w:t>
      </w:r>
    </w:p>
    <w:p w14:paraId="41C4CE7F" w14:textId="77777777" w:rsidR="004C2D61" w:rsidRPr="004C2D61" w:rsidRDefault="004C2D61" w:rsidP="004C2D6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6" w:name="keyword137"/>
      <w:bookmarkEnd w:id="26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Полиморфизм объектно-ориентированных языков связан с перегрузкой функций, но не тождествен ей. Важно иметь в виду, что имена методов и свойств тесно связаны с </w:t>
      </w:r>
      <w:bookmarkStart w:id="27" w:name="keyword138"/>
      <w:bookmarkEnd w:id="27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классами, в которых они описаны. Это обстоятельство обеспечивает определенную </w:t>
      </w:r>
      <w:bookmarkStart w:id="28" w:name="keyword139"/>
      <w:bookmarkEnd w:id="28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надежность работы программы, поскольку исключает случайное применение метода для решения несвойственной ему задачи.</w:t>
      </w:r>
    </w:p>
    <w:p w14:paraId="170E6085" w14:textId="77777777" w:rsidR="00460EE9" w:rsidRPr="004C2D61" w:rsidRDefault="00460EE9" w:rsidP="00460EE9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00A418A3" w14:textId="3251C49C" w:rsidR="000D6B41" w:rsidRPr="00C60C0A" w:rsidRDefault="000D6B41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 w:rsidRPr="00C60C0A">
        <w:rPr>
          <w:rStyle w:val="FontStyle37"/>
          <w:sz w:val="28"/>
          <w:szCs w:val="28"/>
        </w:rPr>
        <w:br w:type="page"/>
      </w:r>
    </w:p>
    <w:p w14:paraId="34B022F0" w14:textId="77777777" w:rsidR="000D6B41" w:rsidRPr="00C60C0A" w:rsidRDefault="000D6B41" w:rsidP="0094575A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39 Компьютерная фирма</w:t>
      </w:r>
    </w:p>
    <w:p w14:paraId="64393152" w14:textId="77777777" w:rsidR="000D6B41" w:rsidRPr="00C60C0A" w:rsidRDefault="000D6B41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>Создайте функциональную модель деятельности компьютерной фирмы, учитывая, что фирма торгует компьютерами в собранном виде и комплектующими. Фирма работает как с производителями компьютерной техники, так и с клиентами. Фирма оказывает ряд дополнительных услуг: установка программного обеспечения, подключает к интернету клиентов, гарантийное обслуживание и т.д.</w:t>
      </w:r>
    </w:p>
    <w:p w14:paraId="4BF31FBE" w14:textId="77777777" w:rsidR="008A0270" w:rsidRPr="008A0270" w:rsidRDefault="008A0270" w:rsidP="008A0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Выполнение задания.</w:t>
      </w:r>
    </w:p>
    <w:p w14:paraId="4915A1EE" w14:textId="77777777" w:rsidR="008A0270" w:rsidRPr="008A0270" w:rsidRDefault="008A0270" w:rsidP="008A0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26097117" w14:textId="5AD5EF24" w:rsidR="008A0270" w:rsidRPr="008A0270" w:rsidRDefault="008A0270" w:rsidP="008A0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</w:t>
      </w:r>
      <w:r w:rsidRPr="008A0270">
        <w:rPr>
          <w:rFonts w:ascii="Times New Roman" w:hAnsi="Times New Roman"/>
          <w:sz w:val="28"/>
          <w:szCs w:val="28"/>
        </w:rPr>
        <w:t>и</w:t>
      </w:r>
      <w:r w:rsidRPr="008A0270">
        <w:rPr>
          <w:rFonts w:ascii="Times New Roman" w:hAnsi="Times New Roman"/>
          <w:sz w:val="28"/>
          <w:szCs w:val="28"/>
        </w:rPr>
        <w:t>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фирмы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7D132C1E" w14:textId="23619F3B" w:rsidR="001118CA" w:rsidRPr="008A0270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</w:t>
      </w:r>
      <w:r w:rsidRPr="008A0270">
        <w:rPr>
          <w:rFonts w:ascii="Times New Roman" w:hAnsi="Times New Roman"/>
          <w:sz w:val="28"/>
          <w:szCs w:val="28"/>
        </w:rPr>
        <w:t>н</w:t>
      </w:r>
      <w:r w:rsidRPr="008A0270">
        <w:rPr>
          <w:rFonts w:ascii="Times New Roman" w:hAnsi="Times New Roman"/>
          <w:sz w:val="28"/>
          <w:szCs w:val="28"/>
        </w:rPr>
        <w:t>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</w:t>
      </w:r>
      <w:r w:rsidRPr="008A0270">
        <w:rPr>
          <w:rFonts w:ascii="Times New Roman" w:hAnsi="Times New Roman"/>
          <w:sz w:val="28"/>
          <w:szCs w:val="28"/>
        </w:rPr>
        <w:t>у</w:t>
      </w:r>
      <w:r w:rsidRPr="008A0270">
        <w:rPr>
          <w:rFonts w:ascii="Times New Roman" w:hAnsi="Times New Roman"/>
          <w:sz w:val="28"/>
          <w:szCs w:val="28"/>
        </w:rPr>
        <w:t>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63906C57" w14:textId="1336A707" w:rsidR="001118CA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drawing>
          <wp:inline distT="0" distB="0" distL="0" distR="0" wp14:anchorId="32B27369" wp14:editId="05B67275">
            <wp:extent cx="5940425" cy="415872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6E93" w14:textId="5C83E614" w:rsidR="008A0270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Диаграмма главного процесса работы фирмы.</w:t>
      </w:r>
    </w:p>
    <w:p w14:paraId="0B29C554" w14:textId="05DF8969" w:rsidR="008A0270" w:rsidRDefault="00DE6503" w:rsidP="0046377E">
      <w:pPr>
        <w:tabs>
          <w:tab w:val="left" w:pos="720"/>
          <w:tab w:val="left" w:pos="900"/>
          <w:tab w:val="num" w:pos="1260"/>
          <w:tab w:val="left" w:pos="1935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Составим декомпозицию главного рабочего процесса, он состоит  из трех основных процессов: сборка компьютера для продажи, продажа комплектующих для самостоятельного ремонта и оказание услуг по </w:t>
      </w:r>
      <w:proofErr w:type="spellStart"/>
      <w:r>
        <w:rPr>
          <w:rFonts w:ascii="Times New Roman" w:hAnsi="Times New Roman"/>
          <w:sz w:val="28"/>
          <w:szCs w:val="28"/>
        </w:rPr>
        <w:t>ременту</w:t>
      </w:r>
      <w:proofErr w:type="spellEnd"/>
      <w:r>
        <w:rPr>
          <w:rFonts w:ascii="Times New Roman" w:hAnsi="Times New Roman"/>
          <w:sz w:val="28"/>
          <w:szCs w:val="28"/>
        </w:rPr>
        <w:t xml:space="preserve">, установке и настройке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доступа</w:t>
      </w:r>
      <w:proofErr w:type="gramEnd"/>
      <w:r>
        <w:rPr>
          <w:rFonts w:ascii="Times New Roman" w:hAnsi="Times New Roman"/>
          <w:sz w:val="28"/>
          <w:szCs w:val="28"/>
        </w:rPr>
        <w:t xml:space="preserve"> к сети Интернет.</w:t>
      </w:r>
    </w:p>
    <w:p w14:paraId="6C403C1F" w14:textId="03564F16" w:rsidR="008A0270" w:rsidRPr="0046377E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 w:rsidR="0046377E"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</w:t>
      </w:r>
      <w:r w:rsidRPr="0046377E">
        <w:rPr>
          <w:rFonts w:ascii="Times New Roman" w:hAnsi="Times New Roman"/>
          <w:sz w:val="28"/>
          <w:szCs w:val="28"/>
        </w:rPr>
        <w:t>н</w:t>
      </w:r>
      <w:r w:rsidRPr="0046377E">
        <w:rPr>
          <w:rFonts w:ascii="Times New Roman" w:hAnsi="Times New Roman"/>
          <w:sz w:val="28"/>
          <w:szCs w:val="28"/>
        </w:rPr>
        <w:t>ке 2.</w:t>
      </w:r>
    </w:p>
    <w:p w14:paraId="06AB422F" w14:textId="1210C69F" w:rsidR="001E52FF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drawing>
          <wp:inline distT="0" distB="0" distL="0" distR="0" wp14:anchorId="28A08AAB" wp14:editId="7F04812F">
            <wp:extent cx="5581650" cy="38845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125" cy="38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520" w14:textId="77AD5F54" w:rsidR="0046377E" w:rsidRDefault="0046377E" w:rsidP="0046377E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Диаграмма </w:t>
      </w:r>
      <w:r w:rsidRPr="0046377E">
        <w:rPr>
          <w:rFonts w:ascii="Times New Roman" w:hAnsi="Times New Roman"/>
          <w:sz w:val="28"/>
          <w:szCs w:val="28"/>
        </w:rPr>
        <w:t xml:space="preserve">декомпозиции </w:t>
      </w:r>
      <w:r>
        <w:rPr>
          <w:rFonts w:ascii="Times New Roman" w:hAnsi="Times New Roman"/>
          <w:sz w:val="28"/>
          <w:szCs w:val="28"/>
        </w:rPr>
        <w:t>главного процесса</w:t>
      </w:r>
      <w:r>
        <w:rPr>
          <w:rFonts w:ascii="Times New Roman" w:hAnsi="Times New Roman"/>
          <w:sz w:val="28"/>
          <w:szCs w:val="28"/>
        </w:rPr>
        <w:t xml:space="preserve"> работы фирмы</w:t>
      </w:r>
      <w:r>
        <w:rPr>
          <w:rFonts w:ascii="Times New Roman" w:hAnsi="Times New Roman"/>
          <w:sz w:val="28"/>
          <w:szCs w:val="28"/>
        </w:rPr>
        <w:t>.</w:t>
      </w:r>
    </w:p>
    <w:p w14:paraId="2124A9A1" w14:textId="5CBDB6A2" w:rsidR="0046377E" w:rsidRDefault="00DE6503" w:rsidP="0046377E">
      <w:pPr>
        <w:tabs>
          <w:tab w:val="left" w:pos="720"/>
          <w:tab w:val="left" w:pos="900"/>
          <w:tab w:val="num" w:pos="1260"/>
          <w:tab w:val="left" w:pos="1935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 Сборка компьютера состоит из нескольких технологических процессов. Декомпозиция процесса представлена на рисунке 3.</w:t>
      </w:r>
    </w:p>
    <w:p w14:paraId="168C4687" w14:textId="77777777" w:rsidR="0046377E" w:rsidRPr="00C60C0A" w:rsidRDefault="0046377E" w:rsidP="008A0270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7316A717" w14:textId="2423FAD9" w:rsidR="001E52FF" w:rsidRPr="00C60C0A" w:rsidRDefault="00DE6503" w:rsidP="00DE6503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  <w:r w:rsidRPr="00DE650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35B1759" wp14:editId="201BA49A">
            <wp:extent cx="5388992" cy="37376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328" cy="37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E18" w14:textId="112E402D" w:rsidR="000D6B41" w:rsidRPr="00DE6503" w:rsidRDefault="00DE6503" w:rsidP="00DE6503">
      <w:pPr>
        <w:pStyle w:val="1"/>
        <w:ind w:firstLine="567"/>
        <w:rPr>
          <w:rStyle w:val="FontStyle37"/>
          <w:b w:val="0"/>
          <w:sz w:val="28"/>
          <w:szCs w:val="28"/>
        </w:rPr>
      </w:pPr>
      <w:r w:rsidRPr="00DE6503">
        <w:rPr>
          <w:rStyle w:val="FontStyle37"/>
          <w:b w:val="0"/>
          <w:sz w:val="28"/>
          <w:szCs w:val="28"/>
        </w:rPr>
        <w:t>Рисунок 3. Декомпозиция процесса сборки компьютера.</w:t>
      </w:r>
    </w:p>
    <w:p w14:paraId="2C76F6E9" w14:textId="6AEB1ECF" w:rsidR="000D6B41" w:rsidRDefault="000D6B41" w:rsidP="000D6B41">
      <w:pPr>
        <w:rPr>
          <w:rFonts w:ascii="Times New Roman" w:hAnsi="Times New Roman"/>
          <w:sz w:val="28"/>
          <w:szCs w:val="28"/>
          <w:lang w:eastAsia="ru-RU"/>
        </w:rPr>
      </w:pPr>
    </w:p>
    <w:p w14:paraId="3660AE4D" w14:textId="36F48F94" w:rsidR="00DE6503" w:rsidRDefault="009C41DE" w:rsidP="000D6B4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оказания услуги представлена на рисунке 4.</w:t>
      </w:r>
    </w:p>
    <w:p w14:paraId="44DCD790" w14:textId="7D6C9E98" w:rsidR="009C41DE" w:rsidRPr="00C60C0A" w:rsidRDefault="009C41DE" w:rsidP="009C41D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9C41DE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4B0D35E3" wp14:editId="240E4CCF">
            <wp:extent cx="5529581" cy="3838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33" cy="38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E70E" w14:textId="41069887" w:rsidR="000D6B41" w:rsidRPr="00C60C0A" w:rsidRDefault="00272942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оказания услуги</w:t>
      </w:r>
      <w:proofErr w:type="gramStart"/>
      <w:r w:rsidRPr="00C60C0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  <w:r w:rsidR="000D6B41" w:rsidRPr="00C60C0A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4B436932" w14:textId="734ABF0A" w:rsidR="003E402A" w:rsidRPr="00C60C0A" w:rsidRDefault="003E402A" w:rsidP="0094575A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53 Программа Справочник драгоценных и полудрагоценных камней.</w:t>
      </w:r>
    </w:p>
    <w:p w14:paraId="7427841E" w14:textId="77777777" w:rsidR="003E402A" w:rsidRPr="00C60C0A" w:rsidRDefault="003E402A" w:rsidP="0094575A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>Пользователь может ввести:</w:t>
      </w:r>
    </w:p>
    <w:p w14:paraId="2B0474C0" w14:textId="77777777" w:rsidR="003E402A" w:rsidRPr="00C60C0A" w:rsidRDefault="003E402A" w:rsidP="0094575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 название камня и получить его описание;</w:t>
      </w:r>
    </w:p>
    <w:p w14:paraId="64FFBB58" w14:textId="77777777" w:rsidR="003E402A" w:rsidRPr="00C60C0A" w:rsidRDefault="003E402A" w:rsidP="0094575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 знак зодиака и получить список подходящих камней;</w:t>
      </w:r>
    </w:p>
    <w:p w14:paraId="41C317C1" w14:textId="77777777" w:rsidR="003E402A" w:rsidRPr="00C60C0A" w:rsidRDefault="003E402A" w:rsidP="0094575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 знак зодиака и получить список противопоказанных камней. </w:t>
      </w:r>
    </w:p>
    <w:p w14:paraId="74731975" w14:textId="77777777" w:rsidR="003E402A" w:rsidRPr="00C60C0A" w:rsidRDefault="003E402A" w:rsidP="0094575A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>Результаты пользователь может получить как на экране, так и в виде отчета.</w:t>
      </w:r>
    </w:p>
    <w:p w14:paraId="566BF2F3" w14:textId="77777777" w:rsidR="003E402A" w:rsidRDefault="003E402A" w:rsidP="004A28EC">
      <w:pPr>
        <w:pStyle w:val="1"/>
        <w:jc w:val="center"/>
        <w:rPr>
          <w:rStyle w:val="FontStyle37"/>
          <w:sz w:val="28"/>
          <w:szCs w:val="28"/>
        </w:rPr>
      </w:pPr>
    </w:p>
    <w:p w14:paraId="79107BD4" w14:textId="7777777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Ход работы</w:t>
      </w:r>
    </w:p>
    <w:p w14:paraId="086B7951" w14:textId="7777777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1E19D14C" w14:textId="7777777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</w:t>
      </w:r>
      <w:r w:rsidRPr="00272942">
        <w:rPr>
          <w:rFonts w:ascii="Times New Roman" w:hAnsi="Times New Roman"/>
          <w:sz w:val="28"/>
          <w:szCs w:val="28"/>
        </w:rPr>
        <w:t>б</w:t>
      </w:r>
      <w:r w:rsidRPr="00272942">
        <w:rPr>
          <w:rFonts w:ascii="Times New Roman" w:hAnsi="Times New Roman"/>
          <w:sz w:val="28"/>
          <w:szCs w:val="28"/>
        </w:rPr>
        <w:t>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5F7F2547" w14:textId="7777777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</w:t>
      </w:r>
      <w:r w:rsidRPr="00272942"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>гол. Обозначается прямоугольником с закругленными углами. Детализируется при помощи ди</w:t>
      </w:r>
      <w:r w:rsidRPr="00272942"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>грамм нижних уровней.</w:t>
      </w:r>
    </w:p>
    <w:p w14:paraId="2BC5F860" w14:textId="0E527B4F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</w:t>
      </w:r>
      <w:r w:rsidRPr="00272942">
        <w:rPr>
          <w:rFonts w:ascii="Times New Roman" w:hAnsi="Times New Roman"/>
          <w:sz w:val="28"/>
          <w:szCs w:val="28"/>
        </w:rPr>
        <w:t>о</w:t>
      </w:r>
      <w:r w:rsidRPr="00272942">
        <w:rPr>
          <w:rFonts w:ascii="Times New Roman" w:hAnsi="Times New Roman"/>
          <w:sz w:val="28"/>
          <w:szCs w:val="28"/>
        </w:rPr>
        <w:t>сти, то есть объекты, поставляющие информацию в систему или получающие ее. В данном примере их две - пользователь и администр</w:t>
      </w:r>
      <w:r w:rsidRPr="00272942"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>тор. Обозначается внешняя сущность как прямоугольник с выделенными более ярко двумя гран</w:t>
      </w:r>
      <w:r w:rsidRPr="00272942">
        <w:rPr>
          <w:rFonts w:ascii="Times New Roman" w:hAnsi="Times New Roman"/>
          <w:sz w:val="28"/>
          <w:szCs w:val="28"/>
        </w:rPr>
        <w:t>и</w:t>
      </w:r>
      <w:r w:rsidRPr="00272942">
        <w:rPr>
          <w:rFonts w:ascii="Times New Roman" w:hAnsi="Times New Roman"/>
          <w:sz w:val="28"/>
          <w:szCs w:val="28"/>
        </w:rPr>
        <w:t>цами.</w:t>
      </w:r>
    </w:p>
    <w:p w14:paraId="64D63DB6" w14:textId="0D512FF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Потоки данных между процессом и внешними сущностями отображают получаемую и передаваемую информацию. В данном примере:</w:t>
      </w:r>
    </w:p>
    <w:p w14:paraId="0A0A49DC" w14:textId="3B020DF4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администратора к процессу идут три потока данных - Данные о </w:t>
      </w:r>
      <w:r>
        <w:rPr>
          <w:rFonts w:ascii="Times New Roman" w:hAnsi="Times New Roman"/>
          <w:sz w:val="28"/>
          <w:szCs w:val="28"/>
        </w:rPr>
        <w:t>пользователях</w:t>
      </w:r>
      <w:r w:rsidRPr="00272942">
        <w:rPr>
          <w:rFonts w:ascii="Times New Roman" w:hAnsi="Times New Roman"/>
          <w:sz w:val="28"/>
          <w:szCs w:val="28"/>
        </w:rPr>
        <w:t xml:space="preserve">, Данные о </w:t>
      </w:r>
      <w:r>
        <w:rPr>
          <w:rFonts w:ascii="Times New Roman" w:hAnsi="Times New Roman"/>
          <w:sz w:val="28"/>
          <w:szCs w:val="28"/>
        </w:rPr>
        <w:t>камнях</w:t>
      </w:r>
      <w:r w:rsidRPr="002729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Данные о зодиаках</w:t>
      </w:r>
      <w:r w:rsidRPr="00272942">
        <w:rPr>
          <w:rFonts w:ascii="Times New Roman" w:hAnsi="Times New Roman"/>
          <w:sz w:val="28"/>
          <w:szCs w:val="28"/>
        </w:rPr>
        <w:t>. Это новая инфо</w:t>
      </w:r>
      <w:r w:rsidRPr="00272942">
        <w:rPr>
          <w:rFonts w:ascii="Times New Roman" w:hAnsi="Times New Roman"/>
          <w:sz w:val="28"/>
          <w:szCs w:val="28"/>
        </w:rPr>
        <w:t>р</w:t>
      </w:r>
      <w:r w:rsidRPr="00272942">
        <w:rPr>
          <w:rFonts w:ascii="Times New Roman" w:hAnsi="Times New Roman"/>
          <w:sz w:val="28"/>
          <w:szCs w:val="28"/>
        </w:rPr>
        <w:t>мация для базы данных.</w:t>
      </w:r>
    </w:p>
    <w:p w14:paraId="47C02F20" w14:textId="14535B90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два потока данных - Название </w:t>
      </w:r>
      <w:r>
        <w:rPr>
          <w:rFonts w:ascii="Times New Roman" w:hAnsi="Times New Roman"/>
          <w:sz w:val="28"/>
          <w:szCs w:val="28"/>
        </w:rPr>
        <w:t>камня</w:t>
      </w:r>
      <w:r w:rsidRPr="002729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Знак зодиака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</w:t>
      </w:r>
      <w:r w:rsidRPr="00272942"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>телю сведений.</w:t>
      </w:r>
    </w:p>
    <w:p w14:paraId="32DCACED" w14:textId="64E89206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подходящих камней, Список противопоказанных камней и Описание камня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</w:t>
      </w:r>
      <w:r w:rsidRPr="00272942">
        <w:rPr>
          <w:rFonts w:ascii="Times New Roman" w:hAnsi="Times New Roman"/>
          <w:sz w:val="28"/>
          <w:szCs w:val="28"/>
        </w:rPr>
        <w:t>н</w:t>
      </w:r>
      <w:r w:rsidRPr="00272942">
        <w:rPr>
          <w:rFonts w:ascii="Times New Roman" w:hAnsi="Times New Roman"/>
          <w:sz w:val="28"/>
          <w:szCs w:val="28"/>
        </w:rPr>
        <w:t>ным, выдаваемым на монитор компьютера и отчетам, напечатанным на принтере.</w:t>
      </w:r>
      <w:r w:rsidRPr="00272942">
        <w:rPr>
          <w:rFonts w:ascii="Times New Roman" w:hAnsi="Times New Roman"/>
          <w:sz w:val="28"/>
          <w:szCs w:val="28"/>
        </w:rPr>
        <w:tab/>
      </w:r>
    </w:p>
    <w:p w14:paraId="39BF0BFA" w14:textId="0808920C" w:rsidR="00C60C0A" w:rsidRDefault="00272942" w:rsidP="00272942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один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поток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 пользователях.</w:t>
      </w:r>
    </w:p>
    <w:p w14:paraId="35A0F5D2" w14:textId="3370AD32" w:rsidR="00272942" w:rsidRPr="00272942" w:rsidRDefault="00272942" w:rsidP="0027294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lastRenderedPageBreak/>
        <w:t>Этих данных достаточно, чтобы построить контекстную диагра</w:t>
      </w:r>
      <w:r w:rsidRPr="00272942">
        <w:rPr>
          <w:rFonts w:ascii="Times New Roman" w:hAnsi="Times New Roman"/>
          <w:sz w:val="28"/>
          <w:szCs w:val="28"/>
        </w:rPr>
        <w:t>м</w:t>
      </w:r>
      <w:r w:rsidRPr="00272942">
        <w:rPr>
          <w:rFonts w:ascii="Times New Roman" w:hAnsi="Times New Roman"/>
          <w:sz w:val="28"/>
          <w:szCs w:val="28"/>
        </w:rPr>
        <w:t xml:space="preserve">му. Она приведена на рисунке </w:t>
      </w:r>
      <w:r>
        <w:rPr>
          <w:rFonts w:ascii="Times New Roman" w:hAnsi="Times New Roman"/>
          <w:sz w:val="28"/>
          <w:szCs w:val="28"/>
        </w:rPr>
        <w:t>5</w:t>
      </w:r>
      <w:r w:rsidRPr="00272942">
        <w:rPr>
          <w:rFonts w:ascii="Times New Roman" w:hAnsi="Times New Roman"/>
          <w:sz w:val="28"/>
          <w:szCs w:val="28"/>
        </w:rPr>
        <w:t>.</w:t>
      </w:r>
    </w:p>
    <w:p w14:paraId="4BD78C62" w14:textId="48A84E19" w:rsidR="00272942" w:rsidRDefault="00272942" w:rsidP="00272942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7BC8EDF2" wp14:editId="2C595FE9">
            <wp:extent cx="5940425" cy="41201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32A6" w14:textId="53058ACF" w:rsidR="00272942" w:rsidRDefault="00272942" w:rsidP="00272942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5. Контекстная диаграмма.</w:t>
      </w:r>
    </w:p>
    <w:p w14:paraId="777A0B3D" w14:textId="3A89B2BB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в данной задаче необходимо разместить </w:t>
      </w:r>
      <w:r w:rsidR="00D5282C">
        <w:rPr>
          <w:rFonts w:ascii="Times New Roman" w:hAnsi="Times New Roman"/>
          <w:sz w:val="28"/>
          <w:szCs w:val="28"/>
          <w:lang w:eastAsia="ru-RU"/>
        </w:rPr>
        <w:t>пять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процесс</w:t>
      </w:r>
      <w:r w:rsidR="00D5282C">
        <w:rPr>
          <w:rFonts w:ascii="Times New Roman" w:hAnsi="Times New Roman"/>
          <w:sz w:val="28"/>
          <w:szCs w:val="28"/>
          <w:lang w:eastAsia="ru-RU"/>
        </w:rPr>
        <w:t>ов</w:t>
      </w:r>
      <w:r w:rsidRPr="00272942">
        <w:rPr>
          <w:rFonts w:ascii="Times New Roman" w:hAnsi="Times New Roman"/>
          <w:sz w:val="28"/>
          <w:szCs w:val="28"/>
          <w:lang w:eastAsia="ru-RU"/>
        </w:rPr>
        <w:t>, соответствующие основным функциям справочной системы.</w:t>
      </w:r>
    </w:p>
    <w:p w14:paraId="200E229E" w14:textId="66C093BD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В названии процесса обязательно должен быть глагол. Эти процессы можно назвать так:</w:t>
      </w:r>
    </w:p>
    <w:p w14:paraId="5952B9D3" w14:textId="04F09753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1 Процесс 1 - «Внести новые данные» - носит в базу данных сведения вводимые администратором.</w:t>
      </w:r>
    </w:p>
    <w:p w14:paraId="55AFB6DB" w14:textId="1CEA0094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2 Процесс 2 - «Найти товар» - выполняет поиск товаров и производящих их фирм по введенному наименованию товара.</w:t>
      </w:r>
    </w:p>
    <w:p w14:paraId="5106DC47" w14:textId="5824F4CC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3 Процесс 3 - «Найти сведения о фирме и ее товарах» - по введенному наименованию товара и названию фирмы выполняет поиск и выдает описание фирмы и товаров.</w:t>
      </w:r>
    </w:p>
    <w:p w14:paraId="0F3D7F24" w14:textId="1CD01772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4 Процесс 4 - «Распечатать отчеты» - распечатывает для пользователя отчеты из найденных данных.</w:t>
      </w:r>
    </w:p>
    <w:p w14:paraId="45433868" w14:textId="45CBB7B3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Теперь надо распределить информационные потоки между процессами. Потоки на контекстной диаграмме направленные от процесса к пользователю на диаграмме первого уровня направлены стрелкой вовне, то есть от </w:t>
      </w:r>
      <w:r w:rsidRPr="00272942">
        <w:rPr>
          <w:rFonts w:ascii="Times New Roman" w:hAnsi="Times New Roman"/>
          <w:sz w:val="28"/>
          <w:szCs w:val="28"/>
          <w:lang w:eastAsia="ru-RU"/>
        </w:rPr>
        <w:lastRenderedPageBreak/>
        <w:t>процессов. В дальнейшем они будут обозначаться как исходящие 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3ED7CDB1" w14:textId="77777777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На данной диаграмме необходимо </w:t>
      </w:r>
      <w:proofErr w:type="gramStart"/>
      <w:r w:rsidRPr="00272942">
        <w:rPr>
          <w:rFonts w:ascii="Times New Roman" w:hAnsi="Times New Roman"/>
          <w:sz w:val="28"/>
          <w:szCs w:val="28"/>
          <w:lang w:eastAsia="ru-RU"/>
        </w:rPr>
        <w:t>разместить Хранилище</w:t>
      </w:r>
      <w:proofErr w:type="gramEnd"/>
      <w:r w:rsidRPr="00272942">
        <w:rPr>
          <w:rFonts w:ascii="Times New Roman" w:hAnsi="Times New Roman"/>
          <w:sz w:val="28"/>
          <w:szCs w:val="28"/>
          <w:lang w:eastAsia="ru-RU"/>
        </w:rPr>
        <w:t xml:space="preserve"> - оно соответствует базе данных, хранящей сведение о фирмах и товарах.</w:t>
      </w:r>
    </w:p>
    <w:p w14:paraId="77FAC5F4" w14:textId="335319DB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Процесс «Найти товар» должен получить данные для поиска. Это наименование товара. Поэтому надо связать его и входящий поток данных «Наименование товара». Это процесс выдает пользователь результат поиска - описание найденного товара и название фирмы производящей товар. Следовательно, исходящие потоки данных «Описание товара» и «Название фирмы» надо связать с данным процессом.</w:t>
      </w:r>
    </w:p>
    <w:p w14:paraId="6A892CDB" w14:textId="1BAC1365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Кроме того, данный процесс из найденных данных формирует отчет о данном товаре разных фирм. Следовательно, надо создать новый поток данных и направить его от процесса «Найти товар» к процессу «Распечатать отчеты» назвать его следует «Отчет о данном товаре разных фирм».</w:t>
      </w:r>
    </w:p>
    <w:p w14:paraId="2B8ABA48" w14:textId="77777777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второй от процесса к базе данных. Названия будут для первого - «Результат поиска</w:t>
      </w:r>
      <w:proofErr w:type="gramStart"/>
      <w:r w:rsidRPr="00272942">
        <w:rPr>
          <w:rFonts w:ascii="Times New Roman" w:hAnsi="Times New Roman"/>
          <w:sz w:val="28"/>
          <w:szCs w:val="28"/>
          <w:lang w:eastAsia="ru-RU"/>
        </w:rPr>
        <w:t>1</w:t>
      </w:r>
      <w:proofErr w:type="gramEnd"/>
      <w:r w:rsidRPr="00272942">
        <w:rPr>
          <w:rFonts w:ascii="Times New Roman" w:hAnsi="Times New Roman"/>
          <w:sz w:val="28"/>
          <w:szCs w:val="28"/>
          <w:lang w:eastAsia="ru-RU"/>
        </w:rPr>
        <w:t>», а для второго - «Запрос1».</w:t>
      </w:r>
    </w:p>
    <w:p w14:paraId="04192524" w14:textId="77777777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53B28668" w14:textId="77777777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Двум процессам «Найти товар» и «Найти сведения о фирме и ее товарах» необходим поток данных «Наименование товара». Так как на диаграмме есть только один такой поток, то его надо направить в один из процессов, а к другому сделать ответвление. Аналогично из этих двух процессов выходят потоки «Описание товара». Эти потоки тоже необходимо объединить.</w:t>
      </w:r>
    </w:p>
    <w:p w14:paraId="07B8AE5B" w14:textId="78FCF767" w:rsid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16AB186B" w14:textId="77777777" w:rsidR="00272942" w:rsidRDefault="00272942" w:rsidP="00272942">
      <w:pPr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3CD485F5" w14:textId="428B5BE6" w:rsidR="00272942" w:rsidRDefault="0020553A" w:rsidP="00272942">
      <w:pPr>
        <w:rPr>
          <w:rFonts w:ascii="Times New Roman" w:hAnsi="Times New Roman"/>
          <w:sz w:val="28"/>
          <w:szCs w:val="28"/>
          <w:lang w:eastAsia="ru-RU"/>
        </w:rPr>
      </w:pPr>
      <w:r w:rsidRPr="0020553A">
        <w:rPr>
          <w:rFonts w:ascii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77517140" wp14:editId="654F7CA9">
            <wp:extent cx="5940425" cy="41409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CD9D" w14:textId="116E4612" w:rsidR="00272942" w:rsidRPr="00272942" w:rsidRDefault="000E4751" w:rsidP="00272942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  <w:bookmarkStart w:id="29" w:name="_GoBack"/>
      <w:bookmarkEnd w:id="29"/>
    </w:p>
    <w:p w14:paraId="713B482A" w14:textId="0A4C6501" w:rsidR="00C60C0A" w:rsidRPr="00272942" w:rsidRDefault="00C60C0A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5D7DEBE7" w14:textId="0D657CF7" w:rsidR="003E402A" w:rsidRPr="00C60C0A" w:rsidRDefault="003E402A" w:rsidP="0094575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65 База данных «Студенты колледжа»</w:t>
      </w:r>
    </w:p>
    <w:p w14:paraId="42CFF4A7" w14:textId="77777777" w:rsidR="003E402A" w:rsidRPr="00C60C0A" w:rsidRDefault="003E402A" w:rsidP="003E402A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C60C0A">
        <w:rPr>
          <w:rFonts w:ascii="Times New Roman" w:hAnsi="Times New Roman"/>
          <w:b/>
          <w:sz w:val="28"/>
          <w:szCs w:val="28"/>
        </w:rPr>
        <w:t>Хранится информация о студенте (Номер студенческого, ФИО, Адрес, Номер группы), о группе (Номер группы, Куратор, Закрепленные аудитории), поощрениях и наказаниях (Номер студенческого, дата, мероприятие).</w:t>
      </w:r>
      <w:proofErr w:type="gramEnd"/>
      <w:r w:rsidRPr="00C60C0A">
        <w:rPr>
          <w:rFonts w:ascii="Times New Roman" w:hAnsi="Times New Roman"/>
          <w:b/>
          <w:sz w:val="28"/>
          <w:szCs w:val="28"/>
        </w:rPr>
        <w:t xml:space="preserve"> Студент входит только в одну группу, в группе может быть много студентов. Студент может не получить наказание или поощрение. </w:t>
      </w:r>
    </w:p>
    <w:p w14:paraId="42C3B52F" w14:textId="77777777" w:rsidR="003E402A" w:rsidRPr="00C60C0A" w:rsidRDefault="003E402A" w:rsidP="004A28EC">
      <w:pPr>
        <w:pStyle w:val="1"/>
        <w:jc w:val="center"/>
        <w:rPr>
          <w:rStyle w:val="FontStyle37"/>
          <w:sz w:val="28"/>
          <w:szCs w:val="28"/>
        </w:rPr>
      </w:pPr>
    </w:p>
    <w:p w14:paraId="690AB5DF" w14:textId="158FD6C6" w:rsidR="00C60C0A" w:rsidRDefault="00C60C0A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68B12DA3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C0A">
        <w:rPr>
          <w:rFonts w:ascii="Times New Roman" w:hAnsi="Times New Roman"/>
          <w:b/>
          <w:bCs/>
          <w:sz w:val="28"/>
          <w:szCs w:val="28"/>
        </w:rPr>
        <w:lastRenderedPageBreak/>
        <w:t>85</w:t>
      </w:r>
      <w:proofErr w:type="gramStart"/>
      <w:r w:rsidRPr="00C60C0A">
        <w:rPr>
          <w:rFonts w:ascii="Times New Roman" w:hAnsi="Times New Roman"/>
          <w:b/>
          <w:bCs/>
          <w:sz w:val="28"/>
          <w:szCs w:val="28"/>
        </w:rPr>
        <w:t xml:space="preserve"> Р</w:t>
      </w:r>
      <w:proofErr w:type="gramEnd"/>
      <w:r w:rsidRPr="00C60C0A">
        <w:rPr>
          <w:rFonts w:ascii="Times New Roman" w:hAnsi="Times New Roman"/>
          <w:b/>
          <w:bCs/>
          <w:sz w:val="28"/>
          <w:szCs w:val="28"/>
        </w:rPr>
        <w:t>азрабатывается программная система, автоматизирующая работу с заказами в парикмахерской. Проведены работы по сбору требований к системе. Согласно собранным сведениям, в системе должны работать администратор и заведующий парикмахерской.</w:t>
      </w:r>
    </w:p>
    <w:p w14:paraId="7030ADC3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Администратор </w:t>
      </w:r>
      <w:r w:rsidRPr="00C60C0A">
        <w:rPr>
          <w:rFonts w:ascii="Times New Roman" w:hAnsi="Times New Roman"/>
          <w:b/>
          <w:bCs/>
          <w:sz w:val="28"/>
          <w:szCs w:val="28"/>
        </w:rPr>
        <w:t>должен выполнять с помощью системы следующие функции:</w:t>
      </w:r>
      <w:r w:rsidRPr="00C60C0A">
        <w:rPr>
          <w:rFonts w:ascii="Times New Roman" w:hAnsi="Times New Roman"/>
          <w:b/>
          <w:sz w:val="28"/>
          <w:szCs w:val="28"/>
        </w:rPr>
        <w:t xml:space="preserve"> записать клиента на услугу, изменить данные записи, удалить предварительную запись по требованию клиента.</w:t>
      </w:r>
    </w:p>
    <w:p w14:paraId="16871318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C0A">
        <w:rPr>
          <w:rFonts w:ascii="Times New Roman" w:hAnsi="Times New Roman"/>
          <w:b/>
          <w:bCs/>
          <w:sz w:val="28"/>
          <w:szCs w:val="28"/>
        </w:rPr>
        <w:t>Заведующий парикмахерской изменяет данные об услугах и персонале.</w:t>
      </w:r>
    </w:p>
    <w:p w14:paraId="56F43FEE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C0A">
        <w:rPr>
          <w:rFonts w:ascii="Times New Roman" w:hAnsi="Times New Roman"/>
          <w:b/>
          <w:bCs/>
          <w:sz w:val="28"/>
          <w:szCs w:val="28"/>
        </w:rPr>
        <w:t>Предусмотрите идентификацию пользователей и защиту паролями.</w:t>
      </w:r>
    </w:p>
    <w:p w14:paraId="210E6F92" w14:textId="77777777" w:rsidR="003E402A" w:rsidRPr="00C60C0A" w:rsidRDefault="003E402A" w:rsidP="003E402A">
      <w:pPr>
        <w:rPr>
          <w:rFonts w:ascii="Times New Roman" w:hAnsi="Times New Roman"/>
          <w:sz w:val="28"/>
          <w:szCs w:val="28"/>
          <w:lang w:eastAsia="ru-RU"/>
        </w:rPr>
      </w:pPr>
    </w:p>
    <w:p w14:paraId="6B74429F" w14:textId="77777777" w:rsidR="00C60C0A" w:rsidRPr="00C60C0A" w:rsidRDefault="00C60C0A" w:rsidP="003E402A">
      <w:pPr>
        <w:rPr>
          <w:rFonts w:ascii="Times New Roman" w:hAnsi="Times New Roman"/>
          <w:sz w:val="28"/>
          <w:szCs w:val="28"/>
          <w:lang w:eastAsia="ru-RU"/>
        </w:rPr>
      </w:pPr>
    </w:p>
    <w:p w14:paraId="662CB4F0" w14:textId="5C2639AC" w:rsidR="00C60C0A" w:rsidRPr="00C60C0A" w:rsidRDefault="00C60C0A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C60C0A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420E51F0" w14:textId="77777777" w:rsidR="00C60C0A" w:rsidRPr="00C60C0A" w:rsidRDefault="00C60C0A" w:rsidP="00C60C0A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3A6A2F0B" w14:textId="77777777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9B7E15" w14:textId="77777777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60C0A">
        <w:rPr>
          <w:rFonts w:ascii="Times New Roman" w:hAnsi="Times New Roman"/>
          <w:sz w:val="28"/>
          <w:szCs w:val="28"/>
        </w:rPr>
        <w:t>1 ГОСТ 19.201-78. ЕСПД. Техническое задание. Требования к содержанию и оформлению.</w:t>
      </w:r>
    </w:p>
    <w:p w14:paraId="5805A809" w14:textId="29E449E7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60C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C0A">
        <w:rPr>
          <w:rFonts w:ascii="Times New Roman" w:hAnsi="Times New Roman"/>
          <w:sz w:val="28"/>
          <w:szCs w:val="28"/>
        </w:rPr>
        <w:t>Калянов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, Г.Н. CASE. Структурный системный анализ (автоматизация и применение) / </w:t>
      </w:r>
      <w:proofErr w:type="spellStart"/>
      <w:r w:rsidRPr="00C60C0A">
        <w:rPr>
          <w:rFonts w:ascii="Times New Roman" w:hAnsi="Times New Roman"/>
          <w:sz w:val="28"/>
          <w:szCs w:val="28"/>
        </w:rPr>
        <w:t>Г.Н.Калянов</w:t>
      </w:r>
      <w:proofErr w:type="spellEnd"/>
      <w:r w:rsidRPr="00C60C0A">
        <w:rPr>
          <w:rFonts w:ascii="Times New Roman" w:hAnsi="Times New Roman"/>
          <w:sz w:val="28"/>
          <w:szCs w:val="28"/>
        </w:rPr>
        <w:t>. - М.:,1996.</w:t>
      </w:r>
    </w:p>
    <w:p w14:paraId="6C0C545B" w14:textId="6AAD81BC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60C0A">
        <w:rPr>
          <w:rFonts w:ascii="Times New Roman" w:hAnsi="Times New Roman"/>
          <w:sz w:val="28"/>
          <w:szCs w:val="28"/>
        </w:rPr>
        <w:t xml:space="preserve"> Купер, А. Алан Купер об интерфейсе. Основы проектирования взаимодействия / </w:t>
      </w:r>
      <w:proofErr w:type="spellStart"/>
      <w:r w:rsidRPr="00C60C0A">
        <w:rPr>
          <w:rFonts w:ascii="Times New Roman" w:hAnsi="Times New Roman"/>
          <w:sz w:val="28"/>
          <w:szCs w:val="28"/>
        </w:rPr>
        <w:t>А.Купер</w:t>
      </w:r>
      <w:proofErr w:type="spellEnd"/>
      <w:r w:rsidRPr="00C60C0A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C60C0A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C60C0A">
        <w:rPr>
          <w:rFonts w:ascii="Times New Roman" w:hAnsi="Times New Roman"/>
          <w:sz w:val="28"/>
          <w:szCs w:val="28"/>
        </w:rPr>
        <w:t>2009.</w:t>
      </w:r>
    </w:p>
    <w:p w14:paraId="300D2743" w14:textId="2CC41FD1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C60C0A">
        <w:rPr>
          <w:rFonts w:ascii="Times New Roman" w:hAnsi="Times New Roman"/>
          <w:sz w:val="28"/>
          <w:szCs w:val="28"/>
        </w:rPr>
        <w:t xml:space="preserve"> Леоненков, А. Самоучитель UML / </w:t>
      </w:r>
      <w:proofErr w:type="spellStart"/>
      <w:r w:rsidRPr="00C60C0A">
        <w:rPr>
          <w:rFonts w:ascii="Times New Roman" w:hAnsi="Times New Roman"/>
          <w:sz w:val="28"/>
          <w:szCs w:val="28"/>
        </w:rPr>
        <w:t>А.Леоненков</w:t>
      </w:r>
      <w:proofErr w:type="spellEnd"/>
      <w:r w:rsidRPr="00C60C0A">
        <w:rPr>
          <w:rFonts w:ascii="Times New Roman" w:hAnsi="Times New Roman"/>
          <w:sz w:val="28"/>
          <w:szCs w:val="28"/>
        </w:rPr>
        <w:t>. - 2-е изд. - СПб</w:t>
      </w:r>
      <w:proofErr w:type="gramStart"/>
      <w:r w:rsidRPr="00C60C0A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C60C0A">
        <w:rPr>
          <w:rFonts w:ascii="Times New Roman" w:hAnsi="Times New Roman"/>
          <w:sz w:val="28"/>
          <w:szCs w:val="28"/>
        </w:rPr>
        <w:t>2004.</w:t>
      </w:r>
    </w:p>
    <w:p w14:paraId="03A80717" w14:textId="1563E155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C60C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C0A">
        <w:rPr>
          <w:rFonts w:ascii="Times New Roman" w:hAnsi="Times New Roman"/>
          <w:sz w:val="28"/>
          <w:szCs w:val="28"/>
        </w:rPr>
        <w:t>Липаев</w:t>
      </w:r>
      <w:proofErr w:type="spellEnd"/>
      <w:r w:rsidRPr="00C60C0A">
        <w:rPr>
          <w:rFonts w:ascii="Times New Roman" w:hAnsi="Times New Roman"/>
          <w:sz w:val="28"/>
          <w:szCs w:val="28"/>
        </w:rPr>
        <w:t>, В.В. Системное проектирование сложных программных сре</w:t>
      </w:r>
      <w:proofErr w:type="gramStart"/>
      <w:r w:rsidRPr="00C60C0A">
        <w:rPr>
          <w:rFonts w:ascii="Times New Roman" w:hAnsi="Times New Roman"/>
          <w:sz w:val="28"/>
          <w:szCs w:val="28"/>
        </w:rPr>
        <w:t>дств дл</w:t>
      </w:r>
      <w:proofErr w:type="gramEnd"/>
      <w:r w:rsidRPr="00C60C0A">
        <w:rPr>
          <w:rFonts w:ascii="Times New Roman" w:hAnsi="Times New Roman"/>
          <w:sz w:val="28"/>
          <w:szCs w:val="28"/>
        </w:rPr>
        <w:t xml:space="preserve">я информационных систем / В.В. </w:t>
      </w:r>
      <w:proofErr w:type="spellStart"/>
      <w:r w:rsidRPr="00C60C0A">
        <w:rPr>
          <w:rFonts w:ascii="Times New Roman" w:hAnsi="Times New Roman"/>
          <w:sz w:val="28"/>
          <w:szCs w:val="28"/>
        </w:rPr>
        <w:t>Липаев</w:t>
      </w:r>
      <w:proofErr w:type="spellEnd"/>
      <w:r w:rsidRPr="00C60C0A">
        <w:rPr>
          <w:rFonts w:ascii="Times New Roman" w:hAnsi="Times New Roman"/>
          <w:sz w:val="28"/>
          <w:szCs w:val="28"/>
        </w:rPr>
        <w:t>. - М., 1999.</w:t>
      </w:r>
    </w:p>
    <w:p w14:paraId="6024B759" w14:textId="24A5A985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C60C0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60C0A">
        <w:rPr>
          <w:rFonts w:ascii="Times New Roman" w:hAnsi="Times New Roman"/>
          <w:sz w:val="28"/>
          <w:szCs w:val="28"/>
        </w:rPr>
        <w:t>Маклаков</w:t>
      </w:r>
      <w:proofErr w:type="gramEnd"/>
      <w:r w:rsidRPr="00C60C0A">
        <w:rPr>
          <w:rFonts w:ascii="Times New Roman" w:hAnsi="Times New Roman"/>
          <w:sz w:val="28"/>
          <w:szCs w:val="28"/>
        </w:rPr>
        <w:t xml:space="preserve">, С.В. </w:t>
      </w:r>
      <w:proofErr w:type="spellStart"/>
      <w:r w:rsidRPr="00C60C0A">
        <w:rPr>
          <w:rFonts w:ascii="Times New Roman" w:hAnsi="Times New Roman"/>
          <w:sz w:val="28"/>
          <w:szCs w:val="28"/>
        </w:rPr>
        <w:t>BPwin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60C0A">
        <w:rPr>
          <w:rFonts w:ascii="Times New Roman" w:hAnsi="Times New Roman"/>
          <w:sz w:val="28"/>
          <w:szCs w:val="28"/>
        </w:rPr>
        <w:t>ERwin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. CASE-средства разработки информационных систем / </w:t>
      </w:r>
      <w:proofErr w:type="spellStart"/>
      <w:r w:rsidRPr="00C60C0A">
        <w:rPr>
          <w:rFonts w:ascii="Times New Roman" w:hAnsi="Times New Roman"/>
          <w:sz w:val="28"/>
          <w:szCs w:val="28"/>
        </w:rPr>
        <w:t>В.В.Липаев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. - М.:,1999. </w:t>
      </w:r>
    </w:p>
    <w:p w14:paraId="7B9AC1CC" w14:textId="7DFDEF26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C60C0A">
        <w:rPr>
          <w:rFonts w:ascii="Times New Roman" w:hAnsi="Times New Roman"/>
          <w:sz w:val="28"/>
          <w:szCs w:val="28"/>
        </w:rPr>
        <w:t xml:space="preserve"> Мартин, Р. Принципы, паттерны и методики гибкой разработки на языке C# / </w:t>
      </w:r>
      <w:proofErr w:type="spellStart"/>
      <w:r w:rsidRPr="00C60C0A">
        <w:rPr>
          <w:rFonts w:ascii="Times New Roman" w:hAnsi="Times New Roman"/>
          <w:sz w:val="28"/>
          <w:szCs w:val="28"/>
        </w:rPr>
        <w:t>Р.Мартин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0C0A">
        <w:rPr>
          <w:rFonts w:ascii="Times New Roman" w:hAnsi="Times New Roman"/>
          <w:sz w:val="28"/>
          <w:szCs w:val="28"/>
        </w:rPr>
        <w:t>М.Мартин</w:t>
      </w:r>
      <w:proofErr w:type="spellEnd"/>
      <w:r w:rsidRPr="00C60C0A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C60C0A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C60C0A">
        <w:rPr>
          <w:rFonts w:ascii="Times New Roman" w:hAnsi="Times New Roman"/>
          <w:sz w:val="28"/>
          <w:szCs w:val="28"/>
        </w:rPr>
        <w:t>2009.</w:t>
      </w:r>
    </w:p>
    <w:p w14:paraId="417F5732" w14:textId="77777777" w:rsidR="00C60C0A" w:rsidRPr="00C60C0A" w:rsidRDefault="00C60C0A" w:rsidP="00C60C0A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sectPr w:rsidR="00C60C0A" w:rsidRPr="00C60C0A" w:rsidSect="00B0304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69B2A" w14:textId="77777777" w:rsidR="00756013" w:rsidRDefault="00756013" w:rsidP="00BE20B7">
      <w:pPr>
        <w:spacing w:after="0" w:line="240" w:lineRule="auto"/>
      </w:pPr>
      <w:r>
        <w:separator/>
      </w:r>
    </w:p>
  </w:endnote>
  <w:endnote w:type="continuationSeparator" w:id="0">
    <w:p w14:paraId="20CCF219" w14:textId="77777777" w:rsidR="00756013" w:rsidRDefault="00756013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751">
          <w:rPr>
            <w:noProof/>
          </w:rPr>
          <w:t>11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CD60A" w14:textId="77777777" w:rsidR="00756013" w:rsidRDefault="00756013" w:rsidP="00BE20B7">
      <w:pPr>
        <w:spacing w:after="0" w:line="240" w:lineRule="auto"/>
      </w:pPr>
      <w:r>
        <w:separator/>
      </w:r>
    </w:p>
  </w:footnote>
  <w:footnote w:type="continuationSeparator" w:id="0">
    <w:p w14:paraId="1F28C1E3" w14:textId="77777777" w:rsidR="00756013" w:rsidRDefault="00756013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281463"/>
    <w:multiLevelType w:val="hybridMultilevel"/>
    <w:tmpl w:val="BA0C0FD6"/>
    <w:lvl w:ilvl="0" w:tplc="FA567852">
      <w:start w:val="1"/>
      <w:numFmt w:val="bullet"/>
      <w:lvlText w:val=""/>
      <w:lvlJc w:val="left"/>
      <w:pPr>
        <w:tabs>
          <w:tab w:val="num" w:pos="1260"/>
        </w:tabs>
        <w:ind w:left="54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101B52"/>
    <w:multiLevelType w:val="singleLevel"/>
    <w:tmpl w:val="6B88B938"/>
    <w:lvl w:ilvl="0">
      <w:start w:val="87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00D9E"/>
    <w:rsid w:val="000054D1"/>
    <w:rsid w:val="0004454A"/>
    <w:rsid w:val="00052B25"/>
    <w:rsid w:val="000837D3"/>
    <w:rsid w:val="000925B5"/>
    <w:rsid w:val="000B6E3B"/>
    <w:rsid w:val="000C524A"/>
    <w:rsid w:val="000D6B41"/>
    <w:rsid w:val="000E2B12"/>
    <w:rsid w:val="000E4751"/>
    <w:rsid w:val="001118CA"/>
    <w:rsid w:val="00147BEE"/>
    <w:rsid w:val="0017640E"/>
    <w:rsid w:val="00193B49"/>
    <w:rsid w:val="001A0BF8"/>
    <w:rsid w:val="001E52FF"/>
    <w:rsid w:val="0020553A"/>
    <w:rsid w:val="00257CFE"/>
    <w:rsid w:val="00262749"/>
    <w:rsid w:val="00272942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C4EB6"/>
    <w:rsid w:val="003E402A"/>
    <w:rsid w:val="003E7FFB"/>
    <w:rsid w:val="00404856"/>
    <w:rsid w:val="00412D33"/>
    <w:rsid w:val="00432BF0"/>
    <w:rsid w:val="0045655B"/>
    <w:rsid w:val="00460EE9"/>
    <w:rsid w:val="00461EDA"/>
    <w:rsid w:val="0046377E"/>
    <w:rsid w:val="00483F04"/>
    <w:rsid w:val="004A28EC"/>
    <w:rsid w:val="004B563C"/>
    <w:rsid w:val="004C2D61"/>
    <w:rsid w:val="005055AB"/>
    <w:rsid w:val="00523182"/>
    <w:rsid w:val="00546842"/>
    <w:rsid w:val="0055399E"/>
    <w:rsid w:val="005920F2"/>
    <w:rsid w:val="005A3EA7"/>
    <w:rsid w:val="005B2159"/>
    <w:rsid w:val="005E3E0A"/>
    <w:rsid w:val="005E55F4"/>
    <w:rsid w:val="005E6881"/>
    <w:rsid w:val="005E729F"/>
    <w:rsid w:val="00604034"/>
    <w:rsid w:val="006126B2"/>
    <w:rsid w:val="00631F67"/>
    <w:rsid w:val="006479F5"/>
    <w:rsid w:val="00673B2F"/>
    <w:rsid w:val="006745E6"/>
    <w:rsid w:val="00680048"/>
    <w:rsid w:val="006C61B8"/>
    <w:rsid w:val="006D29FD"/>
    <w:rsid w:val="006E4C7A"/>
    <w:rsid w:val="006E7157"/>
    <w:rsid w:val="00705421"/>
    <w:rsid w:val="007079E4"/>
    <w:rsid w:val="007453FB"/>
    <w:rsid w:val="00756013"/>
    <w:rsid w:val="00757989"/>
    <w:rsid w:val="007859C6"/>
    <w:rsid w:val="00793D15"/>
    <w:rsid w:val="00797DB1"/>
    <w:rsid w:val="007A28A4"/>
    <w:rsid w:val="008073B4"/>
    <w:rsid w:val="008174F7"/>
    <w:rsid w:val="00843CA7"/>
    <w:rsid w:val="00852BB6"/>
    <w:rsid w:val="00872017"/>
    <w:rsid w:val="008A0270"/>
    <w:rsid w:val="008D7CAF"/>
    <w:rsid w:val="008E6247"/>
    <w:rsid w:val="0090013B"/>
    <w:rsid w:val="0094575A"/>
    <w:rsid w:val="00965FFC"/>
    <w:rsid w:val="009C41DE"/>
    <w:rsid w:val="00A00724"/>
    <w:rsid w:val="00A05DAB"/>
    <w:rsid w:val="00A25ACE"/>
    <w:rsid w:val="00A536D4"/>
    <w:rsid w:val="00A61B19"/>
    <w:rsid w:val="00AC53C4"/>
    <w:rsid w:val="00AE6A86"/>
    <w:rsid w:val="00AF22A9"/>
    <w:rsid w:val="00B0304A"/>
    <w:rsid w:val="00B479BE"/>
    <w:rsid w:val="00B87E95"/>
    <w:rsid w:val="00BB1CFB"/>
    <w:rsid w:val="00BE0963"/>
    <w:rsid w:val="00BE20B7"/>
    <w:rsid w:val="00C20BCA"/>
    <w:rsid w:val="00C27700"/>
    <w:rsid w:val="00C51B93"/>
    <w:rsid w:val="00C5320F"/>
    <w:rsid w:val="00C60C0A"/>
    <w:rsid w:val="00C97D39"/>
    <w:rsid w:val="00CE0072"/>
    <w:rsid w:val="00D1522D"/>
    <w:rsid w:val="00D26843"/>
    <w:rsid w:val="00D5282C"/>
    <w:rsid w:val="00D54471"/>
    <w:rsid w:val="00D73403"/>
    <w:rsid w:val="00D82011"/>
    <w:rsid w:val="00D85536"/>
    <w:rsid w:val="00DA637B"/>
    <w:rsid w:val="00DE6503"/>
    <w:rsid w:val="00DF42C4"/>
    <w:rsid w:val="00E230D1"/>
    <w:rsid w:val="00E30DEF"/>
    <w:rsid w:val="00E36732"/>
    <w:rsid w:val="00E55EC3"/>
    <w:rsid w:val="00E6518C"/>
    <w:rsid w:val="00E67393"/>
    <w:rsid w:val="00E85AD1"/>
    <w:rsid w:val="00EB6202"/>
    <w:rsid w:val="00EC7310"/>
    <w:rsid w:val="00ED52DF"/>
    <w:rsid w:val="00ED5734"/>
    <w:rsid w:val="00EF3840"/>
    <w:rsid w:val="00F37913"/>
    <w:rsid w:val="00F85AC1"/>
    <w:rsid w:val="00FA1081"/>
    <w:rsid w:val="00FB15FE"/>
    <w:rsid w:val="00FB3D08"/>
    <w:rsid w:val="00FB6980"/>
    <w:rsid w:val="00FD2E63"/>
    <w:rsid w:val="00FE5110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language">
    <w:name w:val="language"/>
    <w:basedOn w:val="a0"/>
    <w:rsid w:val="00DF42C4"/>
  </w:style>
  <w:style w:type="character" w:customStyle="1" w:styleId="hljs-keyword">
    <w:name w:val="hljs-keyword"/>
    <w:basedOn w:val="a0"/>
    <w:rsid w:val="00DF42C4"/>
  </w:style>
  <w:style w:type="character" w:customStyle="1" w:styleId="hljs-number">
    <w:name w:val="hljs-number"/>
    <w:basedOn w:val="a0"/>
    <w:rsid w:val="00DF42C4"/>
  </w:style>
  <w:style w:type="character" w:customStyle="1" w:styleId="hljs-comment">
    <w:name w:val="hljs-comment"/>
    <w:basedOn w:val="a0"/>
    <w:rsid w:val="00DF42C4"/>
  </w:style>
  <w:style w:type="character" w:customStyle="1" w:styleId="FontStyle37">
    <w:name w:val="Font Style37"/>
    <w:rsid w:val="000D6B41"/>
    <w:rPr>
      <w:rFonts w:ascii="Times New Roman" w:hAnsi="Times New Roman" w:cs="Times New Roman"/>
      <w:sz w:val="22"/>
      <w:szCs w:val="22"/>
    </w:rPr>
  </w:style>
  <w:style w:type="character" w:customStyle="1" w:styleId="hljs-class">
    <w:name w:val="hljs-class"/>
    <w:basedOn w:val="a0"/>
    <w:rsid w:val="004C2D61"/>
  </w:style>
  <w:style w:type="character" w:customStyle="1" w:styleId="hljs-title">
    <w:name w:val="hljs-title"/>
    <w:basedOn w:val="a0"/>
    <w:rsid w:val="004C2D61"/>
  </w:style>
  <w:style w:type="character" w:customStyle="1" w:styleId="hljs-builtin">
    <w:name w:val="hljs-built_in"/>
    <w:basedOn w:val="a0"/>
    <w:rsid w:val="004C2D61"/>
  </w:style>
  <w:style w:type="character" w:customStyle="1" w:styleId="hljs-string">
    <w:name w:val="hljs-string"/>
    <w:basedOn w:val="a0"/>
    <w:rsid w:val="004C2D61"/>
  </w:style>
  <w:style w:type="character" w:customStyle="1" w:styleId="hljs-function">
    <w:name w:val="hljs-function"/>
    <w:basedOn w:val="a0"/>
    <w:rsid w:val="004C2D61"/>
  </w:style>
  <w:style w:type="character" w:customStyle="1" w:styleId="hljs-params">
    <w:name w:val="hljs-params"/>
    <w:basedOn w:val="a0"/>
    <w:rsid w:val="004C2D61"/>
  </w:style>
  <w:style w:type="character" w:customStyle="1" w:styleId="keyword">
    <w:name w:val="keyword"/>
    <w:basedOn w:val="a0"/>
    <w:rsid w:val="004C2D61"/>
  </w:style>
  <w:style w:type="character" w:customStyle="1" w:styleId="texample">
    <w:name w:val="texample"/>
    <w:basedOn w:val="a0"/>
    <w:rsid w:val="004C2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language">
    <w:name w:val="language"/>
    <w:basedOn w:val="a0"/>
    <w:rsid w:val="00DF42C4"/>
  </w:style>
  <w:style w:type="character" w:customStyle="1" w:styleId="hljs-keyword">
    <w:name w:val="hljs-keyword"/>
    <w:basedOn w:val="a0"/>
    <w:rsid w:val="00DF42C4"/>
  </w:style>
  <w:style w:type="character" w:customStyle="1" w:styleId="hljs-number">
    <w:name w:val="hljs-number"/>
    <w:basedOn w:val="a0"/>
    <w:rsid w:val="00DF42C4"/>
  </w:style>
  <w:style w:type="character" w:customStyle="1" w:styleId="hljs-comment">
    <w:name w:val="hljs-comment"/>
    <w:basedOn w:val="a0"/>
    <w:rsid w:val="00DF42C4"/>
  </w:style>
  <w:style w:type="character" w:customStyle="1" w:styleId="FontStyle37">
    <w:name w:val="Font Style37"/>
    <w:rsid w:val="000D6B41"/>
    <w:rPr>
      <w:rFonts w:ascii="Times New Roman" w:hAnsi="Times New Roman" w:cs="Times New Roman"/>
      <w:sz w:val="22"/>
      <w:szCs w:val="22"/>
    </w:rPr>
  </w:style>
  <w:style w:type="character" w:customStyle="1" w:styleId="hljs-class">
    <w:name w:val="hljs-class"/>
    <w:basedOn w:val="a0"/>
    <w:rsid w:val="004C2D61"/>
  </w:style>
  <w:style w:type="character" w:customStyle="1" w:styleId="hljs-title">
    <w:name w:val="hljs-title"/>
    <w:basedOn w:val="a0"/>
    <w:rsid w:val="004C2D61"/>
  </w:style>
  <w:style w:type="character" w:customStyle="1" w:styleId="hljs-builtin">
    <w:name w:val="hljs-built_in"/>
    <w:basedOn w:val="a0"/>
    <w:rsid w:val="004C2D61"/>
  </w:style>
  <w:style w:type="character" w:customStyle="1" w:styleId="hljs-string">
    <w:name w:val="hljs-string"/>
    <w:basedOn w:val="a0"/>
    <w:rsid w:val="004C2D61"/>
  </w:style>
  <w:style w:type="character" w:customStyle="1" w:styleId="hljs-function">
    <w:name w:val="hljs-function"/>
    <w:basedOn w:val="a0"/>
    <w:rsid w:val="004C2D61"/>
  </w:style>
  <w:style w:type="character" w:customStyle="1" w:styleId="hljs-params">
    <w:name w:val="hljs-params"/>
    <w:basedOn w:val="a0"/>
    <w:rsid w:val="004C2D61"/>
  </w:style>
  <w:style w:type="character" w:customStyle="1" w:styleId="keyword">
    <w:name w:val="keyword"/>
    <w:basedOn w:val="a0"/>
    <w:rsid w:val="004C2D61"/>
  </w:style>
  <w:style w:type="character" w:customStyle="1" w:styleId="texample">
    <w:name w:val="texample"/>
    <w:basedOn w:val="a0"/>
    <w:rsid w:val="004C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14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89</cp:revision>
  <cp:lastPrinted>2021-08-27T07:49:00Z</cp:lastPrinted>
  <dcterms:created xsi:type="dcterms:W3CDTF">2020-12-06T17:57:00Z</dcterms:created>
  <dcterms:modified xsi:type="dcterms:W3CDTF">2021-10-28T20:30:00Z</dcterms:modified>
</cp:coreProperties>
</file>