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D26843" w:rsidRDefault="004A28EC" w:rsidP="004A28EC">
      <w:pPr>
        <w:pStyle w:val="1"/>
        <w:ind w:left="-709" w:right="-143"/>
        <w:jc w:val="center"/>
        <w:rPr>
          <w:rFonts w:ascii="Times New Roman" w:hAnsi="Times New Roman"/>
          <w:b w:val="0"/>
          <w:caps/>
          <w:sz w:val="28"/>
          <w:szCs w:val="28"/>
        </w:rPr>
      </w:pPr>
      <w:r w:rsidRPr="00D26843">
        <w:rPr>
          <w:rFonts w:ascii="Times New Roman" w:hAnsi="Times New Roman"/>
          <w:b w:val="0"/>
          <w:caps/>
          <w:sz w:val="28"/>
          <w:szCs w:val="28"/>
        </w:rPr>
        <w:t>Министерство образования Республики Беларусь</w:t>
      </w:r>
    </w:p>
    <w:p w14:paraId="63529978" w14:textId="77777777" w:rsidR="004A28EC" w:rsidRPr="00D26843" w:rsidRDefault="004A28EC" w:rsidP="004A28EC">
      <w:pPr>
        <w:jc w:val="center"/>
        <w:rPr>
          <w:rFonts w:ascii="Times New Roman" w:hAnsi="Times New Roman"/>
          <w:caps/>
        </w:rPr>
      </w:pPr>
      <w:r w:rsidRPr="00D268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УЧРЕЖДЕНИЕ ОБРАЗОВАНИЯ</w:t>
      </w:r>
    </w:p>
    <w:p w14:paraId="27399070"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312BB6FC" w:rsidR="004A28EC" w:rsidRPr="00D26843" w:rsidRDefault="004A28EC" w:rsidP="00C6305D">
      <w:pPr>
        <w:shd w:val="clear" w:color="auto" w:fill="FFFFFF"/>
        <w:jc w:val="center"/>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D26843">
        <w:rPr>
          <w:rFonts w:ascii="Times New Roman" w:hAnsi="Times New Roman"/>
          <w:sz w:val="24"/>
          <w:szCs w:val="24"/>
        </w:rPr>
        <w:t>По дисциплин</w:t>
      </w:r>
      <w:bookmarkEnd w:id="0"/>
      <w:bookmarkEnd w:id="1"/>
      <w:bookmarkEnd w:id="2"/>
      <w:bookmarkEnd w:id="3"/>
      <w:bookmarkEnd w:id="4"/>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C6305D">
        <w:rPr>
          <w:rFonts w:ascii="Times New Roman" w:hAnsi="Times New Roman"/>
          <w:b/>
          <w:bCs/>
          <w:sz w:val="24"/>
          <w:szCs w:val="24"/>
        </w:rPr>
        <w:t>Системное программное обеспечение</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63CE28BF" w:rsidR="004A28EC" w:rsidRPr="00D268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5"/>
      <w:bookmarkEnd w:id="6"/>
      <w:bookmarkEnd w:id="7"/>
      <w:bookmarkEnd w:id="8"/>
      <w:bookmarkEnd w:id="9"/>
      <w:bookmarkEnd w:id="10"/>
      <w:r w:rsidR="00680048" w:rsidRPr="00D26843">
        <w:rPr>
          <w:rFonts w:ascii="Times New Roman" w:hAnsi="Times New Roman"/>
          <w:b w:val="0"/>
          <w:i w:val="0"/>
        </w:rPr>
        <w:tab/>
        <w:t xml:space="preserve">О. И. </w:t>
      </w:r>
      <w:proofErr w:type="spellStart"/>
      <w:r w:rsidR="00C6305D">
        <w:rPr>
          <w:rFonts w:ascii="Times New Roman" w:hAnsi="Times New Roman"/>
          <w:b w:val="0"/>
          <w:i w:val="0"/>
        </w:rPr>
        <w:t>Любаль</w:t>
      </w:r>
      <w:proofErr w:type="spellEnd"/>
    </w:p>
    <w:p w14:paraId="7E1EEBA2" w14:textId="37539F90" w:rsidR="004A28EC" w:rsidRPr="00D26843"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852BB6" w:rsidRPr="00D26843">
        <w:rPr>
          <w:rFonts w:ascii="Times New Roman" w:hAnsi="Times New Roman"/>
          <w:sz w:val="28"/>
          <w:szCs w:val="28"/>
        </w:rPr>
        <w:t>4</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87D74C3" w:rsidR="00315671" w:rsidRDefault="004A28EC" w:rsidP="004A28EC">
      <w:pPr>
        <w:pStyle w:val="1"/>
        <w:jc w:val="center"/>
        <w:rPr>
          <w:rFonts w:ascii="Times New Roman" w:hAnsi="Times New Roman"/>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C6305D">
        <w:rPr>
          <w:rFonts w:ascii="Times New Roman" w:hAnsi="Times New Roman"/>
          <w:b w:val="0"/>
          <w:sz w:val="28"/>
          <w:szCs w:val="28"/>
        </w:rPr>
        <w:t>2</w:t>
      </w:r>
      <w:r w:rsidR="00315671" w:rsidRPr="00D26843">
        <w:rPr>
          <w:rFonts w:ascii="Times New Roman" w:hAnsi="Times New Roman"/>
          <w:sz w:val="28"/>
          <w:szCs w:val="28"/>
        </w:rPr>
        <w:br w:type="page"/>
      </w:r>
    </w:p>
    <w:p w14:paraId="013357F3" w14:textId="083DA437" w:rsidR="00C6305D" w:rsidRP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17</w:t>
      </w:r>
      <w:proofErr w:type="gramStart"/>
      <w:r w:rsidRPr="00C6305D">
        <w:rPr>
          <w:rFonts w:ascii="Times New Roman" w:hAnsi="Times New Roman"/>
          <w:b/>
          <w:sz w:val="32"/>
          <w:szCs w:val="32"/>
        </w:rPr>
        <w:t xml:space="preserve"> Д</w:t>
      </w:r>
      <w:proofErr w:type="gramEnd"/>
      <w:r w:rsidRPr="00C6305D">
        <w:rPr>
          <w:rFonts w:ascii="Times New Roman" w:hAnsi="Times New Roman"/>
          <w:b/>
          <w:sz w:val="32"/>
          <w:szCs w:val="32"/>
        </w:rPr>
        <w:t xml:space="preserve">айте определение термину «Процесс» в ОС </w:t>
      </w:r>
      <w:proofErr w:type="spellStart"/>
      <w:r w:rsidRPr="00C6305D">
        <w:rPr>
          <w:rFonts w:ascii="Times New Roman" w:hAnsi="Times New Roman"/>
          <w:b/>
          <w:sz w:val="32"/>
          <w:szCs w:val="32"/>
        </w:rPr>
        <w:t>Linux</w:t>
      </w:r>
      <w:proofErr w:type="spellEnd"/>
    </w:p>
    <w:p w14:paraId="07F9345E" w14:textId="77777777" w:rsidR="00C6305D" w:rsidRPr="00C6305D" w:rsidRDefault="00C6305D" w:rsidP="00C6305D">
      <w:pPr>
        <w:tabs>
          <w:tab w:val="left" w:pos="993"/>
        </w:tabs>
        <w:spacing w:after="0" w:line="240" w:lineRule="auto"/>
        <w:jc w:val="center"/>
        <w:rPr>
          <w:rFonts w:ascii="Times New Roman" w:hAnsi="Times New Roman"/>
          <w:sz w:val="28"/>
          <w:szCs w:val="28"/>
        </w:rPr>
      </w:pPr>
    </w:p>
    <w:p w14:paraId="6BB99B7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Термин "процесс" впервые появился при разработке операционной системы </w:t>
      </w:r>
      <w:proofErr w:type="spellStart"/>
      <w:r w:rsidRPr="00FC6040">
        <w:rPr>
          <w:rFonts w:ascii="Times New Roman" w:eastAsia="Times New Roman" w:hAnsi="Times New Roman"/>
          <w:sz w:val="28"/>
          <w:szCs w:val="28"/>
          <w:lang w:eastAsia="ru-RU"/>
        </w:rPr>
        <w:t>Multix</w:t>
      </w:r>
      <w:proofErr w:type="spellEnd"/>
      <w:r w:rsidRPr="00FC6040">
        <w:rPr>
          <w:rFonts w:ascii="Times New Roman" w:eastAsia="Times New Roman" w:hAnsi="Times New Roman"/>
          <w:sz w:val="28"/>
          <w:szCs w:val="28"/>
          <w:lang w:eastAsia="ru-RU"/>
        </w:rPr>
        <w:t xml:space="preserve"> и имеет несколько определений, которые используются в зависимости от контекста. Процесс - это: </w:t>
      </w:r>
    </w:p>
    <w:p w14:paraId="4A8DC413"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программа на стадии выполнения </w:t>
      </w:r>
    </w:p>
    <w:p w14:paraId="3BA7EE62"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"объект", которому выделено процессорное время </w:t>
      </w:r>
    </w:p>
    <w:p w14:paraId="34710B81"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асинхронная работа </w:t>
      </w:r>
    </w:p>
    <w:p w14:paraId="6FD32EE6"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описания состояний процессов используется несколько моделей. Самая простая модель - это модель трех состояний. Модель состоит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w:t>
      </w:r>
    </w:p>
    <w:p w14:paraId="13BB21FF"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выполнения </w:t>
      </w:r>
    </w:p>
    <w:p w14:paraId="0D13F19B"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ожидания </w:t>
      </w:r>
    </w:p>
    <w:p w14:paraId="5128831A"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готовности </w:t>
      </w:r>
    </w:p>
    <w:p w14:paraId="1A3A5457"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Выполнение - это активное состояние, во время которого процесс обладает всеми необходимыми ему ресурсами. В этом состоянии процесс непосредственно выполняется процессором. </w:t>
      </w:r>
    </w:p>
    <w:p w14:paraId="4AC2438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Ожидание - это пассивное состояние, во время которого процесс заблокирован, он не может быть выполнен, потому что ожидает какое-то событие, например, ввода данных или освобождения нужного ему устройства. </w:t>
      </w:r>
    </w:p>
    <w:p w14:paraId="19A6700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proofErr w:type="gramStart"/>
      <w:r w:rsidRPr="00FC6040">
        <w:rPr>
          <w:rFonts w:ascii="Times New Roman" w:eastAsia="Times New Roman" w:hAnsi="Times New Roman"/>
          <w:sz w:val="28"/>
          <w:szCs w:val="28"/>
          <w:lang w:eastAsia="ru-RU"/>
        </w:rPr>
        <w:t>Готовность - это тоже пассивное состояние, процесс тоже заблокирован, но в отличие от состояния ожидания, он заблокирован не по внутренним причинам (ведь ожидание ввода данных - это внутренняя, "личная" проблема процесса - он может ведь и не ожидать ввода данных и свободно выполняться - никто ему не мешает), а по внешним, независящим от процесса, причинам.</w:t>
      </w:r>
      <w:proofErr w:type="gramEnd"/>
      <w:r w:rsidRPr="00FC6040">
        <w:rPr>
          <w:rFonts w:ascii="Times New Roman" w:eastAsia="Times New Roman" w:hAnsi="Times New Roman"/>
          <w:sz w:val="28"/>
          <w:szCs w:val="28"/>
          <w:lang w:eastAsia="ru-RU"/>
        </w:rPr>
        <w:t xml:space="preserve"> Когда процесс может перейти в состояние готовности? Предположим, что наш процесс выполнялся до ввода данных. До этого момента он был в состоянии выполнения, потом перешел в состояние ожидания - ему нужно подождать, пока мы введем нужную для работы процесса информацию. Затем процесс хотел уже перейти в состояние выполнения, так как все необходимые ему данные уже введены, но не тут-то было: так как он не единственный процесс в системе, пока он был в состоянии ожидания, его "место под солнцем" занято - процессор выполняет другой процесс. Тогда нашему процессу ничего не </w:t>
      </w:r>
      <w:proofErr w:type="gramStart"/>
      <w:r w:rsidRPr="00FC6040">
        <w:rPr>
          <w:rFonts w:ascii="Times New Roman" w:eastAsia="Times New Roman" w:hAnsi="Times New Roman"/>
          <w:sz w:val="28"/>
          <w:szCs w:val="28"/>
          <w:lang w:eastAsia="ru-RU"/>
        </w:rPr>
        <w:t>остается</w:t>
      </w:r>
      <w:proofErr w:type="gramEnd"/>
      <w:r w:rsidRPr="00FC6040">
        <w:rPr>
          <w:rFonts w:ascii="Times New Roman" w:eastAsia="Times New Roman" w:hAnsi="Times New Roman"/>
          <w:sz w:val="28"/>
          <w:szCs w:val="28"/>
          <w:lang w:eastAsia="ru-RU"/>
        </w:rPr>
        <w:t xml:space="preserve"> как перейти в состояние готовности: ждать ему нечего, а выполняться он тоже не может. </w:t>
      </w:r>
    </w:p>
    <w:p w14:paraId="2124CDC2"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готовности процесс может перейти только в состояние выполнения. В состоянии выполнения может </w:t>
      </w:r>
      <w:proofErr w:type="gramStart"/>
      <w:r w:rsidRPr="00FC6040">
        <w:rPr>
          <w:rFonts w:ascii="Times New Roman" w:eastAsia="Times New Roman" w:hAnsi="Times New Roman"/>
          <w:sz w:val="28"/>
          <w:szCs w:val="28"/>
          <w:lang w:eastAsia="ru-RU"/>
        </w:rPr>
        <w:t>находится</w:t>
      </w:r>
      <w:proofErr w:type="gramEnd"/>
      <w:r w:rsidRPr="00FC6040">
        <w:rPr>
          <w:rFonts w:ascii="Times New Roman" w:eastAsia="Times New Roman" w:hAnsi="Times New Roman"/>
          <w:sz w:val="28"/>
          <w:szCs w:val="28"/>
          <w:lang w:eastAsia="ru-RU"/>
        </w:rPr>
        <w:t xml:space="preserve"> только один процесс на один процессор. Если у вас n-процессорная машина, у вас одновременно в состоянии выполнения могут быть n процессов. </w:t>
      </w:r>
    </w:p>
    <w:p w14:paraId="1BF63FB4"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выполнения процесс может перейти либо в состояние ожидания или состояние готовности. Почему процесс может оказаться в состоянии ожидания, мы уже знаем - ему просто нужны дополнительные данные или он ожидает освобождения какого-нибудь ресурса, например, устройства или файла. В состояние готовности процесс может перейти, если </w:t>
      </w:r>
      <w:r w:rsidRPr="00FC6040">
        <w:rPr>
          <w:rFonts w:ascii="Times New Roman" w:eastAsia="Times New Roman" w:hAnsi="Times New Roman"/>
          <w:sz w:val="28"/>
          <w:szCs w:val="28"/>
          <w:lang w:eastAsia="ru-RU"/>
        </w:rPr>
        <w:lastRenderedPageBreak/>
        <w:t xml:space="preserve">во время его выполнения, квант времени выполнения "вышел". Другими словами, в операционной системе есть специальная программа - планировщик, которая следит за тем, чтобы все процессы выполнялись отведенное им время. Например, у нас есть три процесса. Один из них находится в состоянии выполнения. Два других - в состоянии готовности. Планировщик следит за временем выполнения первого процесса, если "время вышло", планировщик переводит процесс 1 в состояние готовности, а процесс 2 - в состояние выполнения. Затем, когда, время отведенное, на выполнение процесса 2, закончится, процесс 2 перейдет в состояние готовности, а процесс 3 - в состояние выполнения. </w:t>
      </w:r>
    </w:p>
    <w:p w14:paraId="50F6A70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трех состояний представлена на рисунке 1. </w:t>
      </w:r>
    </w:p>
    <w:p w14:paraId="7A5F36DB"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4DF27F04" wp14:editId="3C651B0F">
            <wp:extent cx="4222115" cy="2178685"/>
            <wp:effectExtent l="0" t="0" r="6985" b="0"/>
            <wp:docPr id="2" name="Рисунок 2" descr="http://www.opennet.ru/docs/RUS/lnx_proces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net.ru/docs/RUS/lnx_process/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15" cy="2178685"/>
                    </a:xfrm>
                    <a:prstGeom prst="rect">
                      <a:avLst/>
                    </a:prstGeom>
                    <a:noFill/>
                    <a:ln>
                      <a:noFill/>
                    </a:ln>
                  </pic:spPr>
                </pic:pic>
              </a:graphicData>
            </a:graphic>
          </wp:inline>
        </w:drawing>
      </w:r>
    </w:p>
    <w:p w14:paraId="2172415C" w14:textId="31C86CFD" w:rsidR="00FC6040" w:rsidRPr="00FC6040" w:rsidRDefault="00FC6040" w:rsidP="00FC6040">
      <w:pPr>
        <w:spacing w:after="0" w:line="240" w:lineRule="auto"/>
        <w:ind w:firstLine="567"/>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Рисунок 1. Модель трех состояний</w:t>
      </w:r>
    </w:p>
    <w:p w14:paraId="37423865" w14:textId="0C929372"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Более сложная модель - это модель, состоящая из пяти состояний. В этой модели появилось два дополнительных состояния: рождение процесса и смерть процесса. Рождение процесса - это пассивное состояние, когда самого процесса еще нет, но уже готова структура для появления процесса. Как говорится в афоризме: "Мало найти хорошее место, надо его еще застолбить", так вот во время рождения как раз и происходит "</w:t>
      </w:r>
      <w:proofErr w:type="spellStart"/>
      <w:r w:rsidRPr="00FC6040">
        <w:rPr>
          <w:rFonts w:ascii="Times New Roman" w:eastAsia="Times New Roman" w:hAnsi="Times New Roman"/>
          <w:sz w:val="28"/>
          <w:szCs w:val="28"/>
          <w:lang w:eastAsia="ru-RU"/>
        </w:rPr>
        <w:t>застолбление</w:t>
      </w:r>
      <w:proofErr w:type="spellEnd"/>
      <w:r w:rsidRPr="00FC6040">
        <w:rPr>
          <w:rFonts w:ascii="Times New Roman" w:eastAsia="Times New Roman" w:hAnsi="Times New Roman"/>
          <w:sz w:val="28"/>
          <w:szCs w:val="28"/>
          <w:lang w:eastAsia="ru-RU"/>
        </w:rPr>
        <w:t xml:space="preserve">" этого места. Смерть процесса - самого процесса уже нет, но может случиться, что его "место", то есть структура, осталась в списке процессов. Такие процессы называются </w:t>
      </w:r>
      <w:proofErr w:type="spellStart"/>
      <w:r w:rsidRPr="00FC6040">
        <w:rPr>
          <w:rFonts w:ascii="Times New Roman" w:eastAsia="Times New Roman" w:hAnsi="Times New Roman"/>
          <w:sz w:val="28"/>
          <w:szCs w:val="28"/>
          <w:lang w:eastAsia="ru-RU"/>
        </w:rPr>
        <w:t>зобми</w:t>
      </w:r>
      <w:proofErr w:type="spellEnd"/>
      <w:r w:rsidRPr="00FC6040">
        <w:rPr>
          <w:rFonts w:ascii="Times New Roman" w:eastAsia="Times New Roman" w:hAnsi="Times New Roman"/>
          <w:sz w:val="28"/>
          <w:szCs w:val="28"/>
          <w:lang w:eastAsia="ru-RU"/>
        </w:rPr>
        <w:t xml:space="preserve"> </w:t>
      </w:r>
    </w:p>
    <w:p w14:paraId="027A4998"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пяти состояний представлена на рисунке 2. </w:t>
      </w:r>
    </w:p>
    <w:p w14:paraId="280CB5C5"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6AFFA068" wp14:editId="02186D36">
            <wp:extent cx="4079019" cy="2013153"/>
            <wp:effectExtent l="0" t="0" r="0" b="6350"/>
            <wp:docPr id="1" name="Рисунок 1" descr="http://www.opennet.ru/docs/RUS/lnx_proces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net.ru/docs/RUS/lnx_process/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879" cy="2013084"/>
                    </a:xfrm>
                    <a:prstGeom prst="rect">
                      <a:avLst/>
                    </a:prstGeom>
                    <a:noFill/>
                    <a:ln>
                      <a:noFill/>
                    </a:ln>
                  </pic:spPr>
                </pic:pic>
              </a:graphicData>
            </a:graphic>
          </wp:inline>
        </w:drawing>
      </w:r>
    </w:p>
    <w:p w14:paraId="286609F6" w14:textId="0AA5FED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Рисунок 2. Модель пяти состояний </w:t>
      </w:r>
    </w:p>
    <w:p w14:paraId="6D98EF9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Над процессами можно производить следующие операции: </w:t>
      </w:r>
    </w:p>
    <w:p w14:paraId="1F2D7BA8"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lastRenderedPageBreak/>
        <w:t xml:space="preserve">Создание процесса - это переход из состояния рождения в состояние готовности </w:t>
      </w:r>
    </w:p>
    <w:p w14:paraId="2EEDAE3B"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Уничтожение процесса - это переход из состояния выполнения в состояние смерти </w:t>
      </w:r>
    </w:p>
    <w:p w14:paraId="6F41CADF"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Восстановление процесса - переход из состояния готовности в состояние выполнения </w:t>
      </w:r>
    </w:p>
    <w:p w14:paraId="4A10CB1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Изменение приоритета процесса - переход из выполнения в готовность </w:t>
      </w:r>
    </w:p>
    <w:p w14:paraId="014D0C5A"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Блокирование процесса - переход в состояние ожидания из состояния выполнения </w:t>
      </w:r>
    </w:p>
    <w:p w14:paraId="03DF92F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Пробуждение процесса - переход из состояния ожидания в состояние готовности </w:t>
      </w:r>
    </w:p>
    <w:p w14:paraId="3316D9E4"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Запуск процесса (или его выбор) - переход из состояния готовности в состояние выполнения </w:t>
      </w:r>
    </w:p>
    <w:p w14:paraId="0EB1C6F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создания процесса операционной системе нужно: </w:t>
      </w:r>
    </w:p>
    <w:p w14:paraId="552AE90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Присвоить процессу имя </w:t>
      </w:r>
    </w:p>
    <w:p w14:paraId="6A3B8ED2"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Добавить информацию о процессе в список процессов </w:t>
      </w:r>
    </w:p>
    <w:p w14:paraId="09E2F073"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Определить приоритет процесса </w:t>
      </w:r>
    </w:p>
    <w:p w14:paraId="622F1D4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Сформировать блок управления процессом </w:t>
      </w:r>
    </w:p>
    <w:p w14:paraId="448415A6"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Предоставить процессу нужные ему ресурсы </w:t>
      </w:r>
    </w:p>
    <w:p w14:paraId="1A3F52C1" w14:textId="7E225075"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 не может взяться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ниоткуда: его обязательно должен запустить какой-то процесс. Процесс, запущенный другим процессом, называется дочерним (</w:t>
      </w:r>
      <w:proofErr w:type="spellStart"/>
      <w:r w:rsidRPr="00FC6040">
        <w:rPr>
          <w:rFonts w:ascii="Times New Roman" w:eastAsia="Times New Roman" w:hAnsi="Times New Roman"/>
          <w:sz w:val="28"/>
          <w:szCs w:val="28"/>
          <w:lang w:eastAsia="ru-RU"/>
        </w:rPr>
        <w:t>child</w:t>
      </w:r>
      <w:proofErr w:type="spellEnd"/>
      <w:r w:rsidRPr="00FC6040">
        <w:rPr>
          <w:rFonts w:ascii="Times New Roman" w:eastAsia="Times New Roman" w:hAnsi="Times New Roman"/>
          <w:sz w:val="28"/>
          <w:szCs w:val="28"/>
          <w:lang w:eastAsia="ru-RU"/>
        </w:rPr>
        <w:t xml:space="preserve">) процессом или потомком. Процесс, который запустил </w:t>
      </w:r>
      <w:proofErr w:type="gramStart"/>
      <w:r w:rsidRPr="00FC6040">
        <w:rPr>
          <w:rFonts w:ascii="Times New Roman" w:eastAsia="Times New Roman" w:hAnsi="Times New Roman"/>
          <w:sz w:val="28"/>
          <w:szCs w:val="28"/>
          <w:lang w:eastAsia="ru-RU"/>
        </w:rPr>
        <w:t>процесс</w:t>
      </w:r>
      <w:proofErr w:type="gramEnd"/>
      <w:r w:rsidRPr="00FC6040">
        <w:rPr>
          <w:rFonts w:ascii="Times New Roman" w:eastAsia="Times New Roman" w:hAnsi="Times New Roman"/>
          <w:sz w:val="28"/>
          <w:szCs w:val="28"/>
          <w:lang w:eastAsia="ru-RU"/>
        </w:rPr>
        <w:t xml:space="preserve"> называется родительским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родителем или просто - предком. У каждого процесса есть два атрибута - PID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процесса и PPID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xml:space="preserve">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родительского процесса. </w:t>
      </w:r>
    </w:p>
    <w:p w14:paraId="0A567A9A"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Процессы создают иерархию в виде дерева. Самым "главным" предком, то есть процессом, стоящим на вершине этого дерева, является процесс </w:t>
      </w:r>
      <w:proofErr w:type="spellStart"/>
      <w:r w:rsidRPr="00FC6040">
        <w:rPr>
          <w:rFonts w:ascii="Times New Roman" w:eastAsia="Times New Roman" w:hAnsi="Times New Roman"/>
          <w:sz w:val="28"/>
          <w:szCs w:val="28"/>
          <w:lang w:eastAsia="ru-RU"/>
        </w:rPr>
        <w:t>init</w:t>
      </w:r>
      <w:proofErr w:type="spellEnd"/>
      <w:r w:rsidRPr="00FC6040">
        <w:rPr>
          <w:rFonts w:ascii="Times New Roman" w:eastAsia="Times New Roman" w:hAnsi="Times New Roman"/>
          <w:sz w:val="28"/>
          <w:szCs w:val="28"/>
          <w:lang w:eastAsia="ru-RU"/>
        </w:rPr>
        <w:t xml:space="preserve"> (PID=1). </w:t>
      </w:r>
    </w:p>
    <w:p w14:paraId="05CF812D" w14:textId="77777777" w:rsidR="00C6305D" w:rsidRPr="00C6305D" w:rsidRDefault="00C6305D" w:rsidP="00C6305D">
      <w:pPr>
        <w:tabs>
          <w:tab w:val="left" w:pos="993"/>
        </w:tabs>
        <w:spacing w:after="0" w:line="240" w:lineRule="auto"/>
        <w:rPr>
          <w:rFonts w:ascii="Times New Roman" w:hAnsi="Times New Roman"/>
          <w:sz w:val="28"/>
          <w:szCs w:val="28"/>
        </w:rPr>
      </w:pPr>
    </w:p>
    <w:p w14:paraId="78604DBF"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4B847AA6" w14:textId="3E765F41" w:rsid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46</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бъясните, что представляет собой индексный дескриптор в ОС </w:t>
      </w:r>
      <w:proofErr w:type="spellStart"/>
      <w:r w:rsidRPr="00C6305D">
        <w:rPr>
          <w:rFonts w:ascii="Times New Roman" w:hAnsi="Times New Roman"/>
          <w:b/>
          <w:sz w:val="32"/>
          <w:szCs w:val="32"/>
        </w:rPr>
        <w:t>Linux</w:t>
      </w:r>
      <w:proofErr w:type="spellEnd"/>
      <w:r w:rsidRPr="00C6305D">
        <w:rPr>
          <w:rFonts w:ascii="Times New Roman" w:hAnsi="Times New Roman"/>
          <w:b/>
          <w:sz w:val="32"/>
          <w:szCs w:val="32"/>
        </w:rPr>
        <w:t>, какую информацию он содержит</w:t>
      </w:r>
    </w:p>
    <w:p w14:paraId="343B02A8" w14:textId="77777777" w:rsidR="00C6305D" w:rsidRPr="00192C6D" w:rsidRDefault="00C6305D" w:rsidP="00C6305D">
      <w:pPr>
        <w:tabs>
          <w:tab w:val="left" w:pos="993"/>
        </w:tabs>
        <w:spacing w:after="0" w:line="240" w:lineRule="auto"/>
        <w:jc w:val="center"/>
        <w:rPr>
          <w:rFonts w:ascii="Times New Roman" w:hAnsi="Times New Roman"/>
          <w:sz w:val="28"/>
          <w:szCs w:val="28"/>
        </w:rPr>
      </w:pPr>
    </w:p>
    <w:p w14:paraId="1647725E" w14:textId="27FA7B32" w:rsidR="005821B5" w:rsidRPr="005821B5" w:rsidRDefault="005821B5" w:rsidP="005821B5">
      <w:pPr>
        <w:tabs>
          <w:tab w:val="left" w:pos="993"/>
        </w:tabs>
        <w:spacing w:after="0" w:line="240" w:lineRule="auto"/>
        <w:ind w:firstLine="567"/>
        <w:jc w:val="both"/>
        <w:rPr>
          <w:rFonts w:ascii="Times New Roman" w:hAnsi="Times New Roman"/>
          <w:sz w:val="28"/>
          <w:szCs w:val="28"/>
          <w:vertAlign w:val="superscript"/>
        </w:rPr>
      </w:pPr>
      <w:proofErr w:type="spellStart"/>
      <w:r w:rsidRPr="005821B5">
        <w:rPr>
          <w:rFonts w:ascii="Times New Roman" w:hAnsi="Times New Roman"/>
          <w:b/>
          <w:bCs/>
          <w:sz w:val="28"/>
          <w:szCs w:val="28"/>
        </w:rPr>
        <w:t>inode</w:t>
      </w:r>
      <w:proofErr w:type="spellEnd"/>
      <w:r w:rsidRPr="005821B5">
        <w:rPr>
          <w:rFonts w:ascii="Times New Roman" w:hAnsi="Times New Roman"/>
          <w:sz w:val="28"/>
          <w:szCs w:val="28"/>
        </w:rPr>
        <w:t xml:space="preserve"> (</w:t>
      </w:r>
      <w:proofErr w:type="gramStart"/>
      <w:r w:rsidRPr="005821B5">
        <w:rPr>
          <w:rFonts w:ascii="Times New Roman" w:hAnsi="Times New Roman"/>
          <w:sz w:val="28"/>
          <w:szCs w:val="28"/>
        </w:rPr>
        <w:t>произносится</w:t>
      </w:r>
      <w:proofErr w:type="gramEnd"/>
      <w:r w:rsidRPr="005821B5">
        <w:rPr>
          <w:rFonts w:ascii="Times New Roman" w:hAnsi="Times New Roman"/>
          <w:sz w:val="28"/>
          <w:szCs w:val="28"/>
        </w:rPr>
        <w:t xml:space="preserve"> </w:t>
      </w:r>
      <w:proofErr w:type="spellStart"/>
      <w:r w:rsidRPr="005821B5">
        <w:rPr>
          <w:rFonts w:ascii="Times New Roman" w:hAnsi="Times New Roman"/>
          <w:sz w:val="28"/>
          <w:szCs w:val="28"/>
        </w:rPr>
        <w:t>а́йнод</w:t>
      </w:r>
      <w:proofErr w:type="spellEnd"/>
      <w:r w:rsidRPr="005821B5">
        <w:rPr>
          <w:rFonts w:ascii="Times New Roman" w:hAnsi="Times New Roman"/>
          <w:sz w:val="28"/>
          <w:szCs w:val="28"/>
        </w:rPr>
        <w:t xml:space="preserve"> или </w:t>
      </w:r>
      <w:proofErr w:type="spellStart"/>
      <w:r w:rsidRPr="005821B5">
        <w:rPr>
          <w:rFonts w:ascii="Times New Roman" w:hAnsi="Times New Roman"/>
          <w:sz w:val="28"/>
          <w:szCs w:val="28"/>
        </w:rPr>
        <w:t>ино́д</w:t>
      </w:r>
      <w:proofErr w:type="spellEnd"/>
      <w:r w:rsidRPr="005821B5">
        <w:rPr>
          <w:rFonts w:ascii="Times New Roman" w:hAnsi="Times New Roman"/>
          <w:sz w:val="28"/>
          <w:szCs w:val="28"/>
        </w:rPr>
        <w:t xml:space="preserve">), индексный дескриптор — это структура данных в традиционных для ОС UNIX файловых системах (ФС), таких как UFS. В этой структуре хранится метаинформация о стандартных файлах, каталогах или других объектах файловой системы, кроме непосредственно данных и имени. Каждый файл ассоциирован с одним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хотя может иметь несколько имен в системе, каждое из которых указывает на один и тот же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w:t>
      </w:r>
    </w:p>
    <w:p w14:paraId="36D2C714" w14:textId="4B95725D"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Индексный дескриптор содержит информацию о расположении данных файла. Поскольку дисковые блоки хранения данных файла в </w:t>
      </w:r>
      <w:proofErr w:type="spellStart"/>
      <w:r w:rsidRPr="005821B5">
        <w:rPr>
          <w:rFonts w:ascii="Times New Roman" w:hAnsi="Times New Roman"/>
          <w:sz w:val="28"/>
          <w:szCs w:val="28"/>
        </w:rPr>
        <w:t>бщем</w:t>
      </w:r>
      <w:proofErr w:type="spellEnd"/>
      <w:r w:rsidRPr="005821B5">
        <w:rPr>
          <w:rFonts w:ascii="Times New Roman" w:hAnsi="Times New Roman"/>
          <w:sz w:val="28"/>
          <w:szCs w:val="28"/>
        </w:rPr>
        <w:t xml:space="preserve"> случае располагаются не последовательно,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должен хранить физические адреса всех блоков, принадлежащих данному файлу. В индексном дескрипторе эта информация хранится в виде массива, каждый элемент которого содержит физический адрес дискового блока, а индексом массива является номер логического блока файла. Массив имеет фиксированный размер и состоит из 13 элементов. При этом первые 10 элементов адресуют непосредственно блоки хранения данных файла. Одиннадцатый элемент адресует блок, в свою очередь содержащий адреса блоков хранения данных файла. Двенадцатый элемент указывает на дисковый блок, также хранящий адреса блоков, каждый </w:t>
      </w:r>
      <w:proofErr w:type="gramStart"/>
      <w:r w:rsidRPr="005821B5">
        <w:rPr>
          <w:rFonts w:ascii="Times New Roman" w:hAnsi="Times New Roman"/>
          <w:sz w:val="28"/>
          <w:szCs w:val="28"/>
        </w:rPr>
        <w:t>из</w:t>
      </w:r>
      <w:proofErr w:type="gramEnd"/>
      <w:r w:rsidRPr="005821B5">
        <w:rPr>
          <w:rFonts w:ascii="Times New Roman" w:hAnsi="Times New Roman"/>
          <w:sz w:val="28"/>
          <w:szCs w:val="28"/>
        </w:rPr>
        <w:t xml:space="preserve"> </w:t>
      </w:r>
      <w:proofErr w:type="gramStart"/>
      <w:r w:rsidRPr="005821B5">
        <w:rPr>
          <w:rFonts w:ascii="Times New Roman" w:hAnsi="Times New Roman"/>
          <w:sz w:val="28"/>
          <w:szCs w:val="28"/>
        </w:rPr>
        <w:t>который</w:t>
      </w:r>
      <w:proofErr w:type="gramEnd"/>
      <w:r w:rsidRPr="005821B5">
        <w:rPr>
          <w:rFonts w:ascii="Times New Roman" w:hAnsi="Times New Roman"/>
          <w:sz w:val="28"/>
          <w:szCs w:val="28"/>
        </w:rPr>
        <w:t xml:space="preserve"> адресует блок хранения данных файла. И, наконец, тринадцатый элемент используется для тройной косвенной адресации, когда для нахождения адреса блока хранения данных </w:t>
      </w:r>
      <w:proofErr w:type="spellStart"/>
      <w:r w:rsidRPr="005821B5">
        <w:rPr>
          <w:rFonts w:ascii="Times New Roman" w:hAnsi="Times New Roman"/>
          <w:sz w:val="28"/>
          <w:szCs w:val="28"/>
        </w:rPr>
        <w:t>файлаиспользуются</w:t>
      </w:r>
      <w:proofErr w:type="spellEnd"/>
      <w:r w:rsidRPr="005821B5">
        <w:rPr>
          <w:rFonts w:ascii="Times New Roman" w:hAnsi="Times New Roman"/>
          <w:sz w:val="28"/>
          <w:szCs w:val="28"/>
        </w:rPr>
        <w:t xml:space="preserve"> три дополнительных блока. Такой подход позволяет при относительно небольшом фиксированном размере индексного дескриптора поддерживать работу с файлами, размер которых может изменяться от нескольких байтов до десятка мегабайтов. Для относительно небольших файлов (до 10 Кбайт при размере блока 1024 байтов) используется прямая индексация, обеспечивающая максимальную производительность. Для файлов, размер которых не превышает 266 кбайт (10 кбайт + 256х1024), достаточно простой косвенной адресации. Наконец, при использовании тройной косвенной адресации можно обеспечить доступ к 16777216 блокам (256х256х256).</w:t>
      </w:r>
    </w:p>
    <w:p w14:paraId="269B01E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Стандарты POSIX описывают поведение файловой системы как потомка традиционных файловых систем UNIX — UFS. Регулярные файлы должны иметь следующие атрибуты:</w:t>
      </w:r>
    </w:p>
    <w:p w14:paraId="23A580A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1F44FF7A"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длина файла в байтах;</w:t>
      </w:r>
    </w:p>
    <w:p w14:paraId="3509B460"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идентификатор (ID) устройства (это идентифицирует устройство, содержащее файл);</w:t>
      </w:r>
    </w:p>
    <w:p w14:paraId="5059A489"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пользователя, являющегося владельцем файла;</w:t>
      </w:r>
    </w:p>
    <w:p w14:paraId="1A09F78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группы файла;</w:t>
      </w:r>
    </w:p>
    <w:p w14:paraId="0B6AEFF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w:t>
      </w:r>
      <w:proofErr w:type="gramStart"/>
      <w:r w:rsidRPr="005821B5">
        <w:rPr>
          <w:rFonts w:ascii="Times New Roman" w:hAnsi="Times New Roman"/>
          <w:sz w:val="28"/>
          <w:szCs w:val="28"/>
        </w:rPr>
        <w:t>режим файла, определяющий какие пользователи могут</w:t>
      </w:r>
      <w:proofErr w:type="gramEnd"/>
      <w:r w:rsidRPr="005821B5">
        <w:rPr>
          <w:rFonts w:ascii="Times New Roman" w:hAnsi="Times New Roman"/>
          <w:sz w:val="28"/>
          <w:szCs w:val="28"/>
        </w:rPr>
        <w:t xml:space="preserve"> считывать, записывать и запускать файл;</w:t>
      </w:r>
    </w:p>
    <w:p w14:paraId="2085518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lastRenderedPageBreak/>
        <w:t xml:space="preserve">    </w:t>
      </w:r>
      <w:proofErr w:type="spellStart"/>
      <w:r w:rsidRPr="005821B5">
        <w:rPr>
          <w:rFonts w:ascii="Times New Roman" w:hAnsi="Times New Roman"/>
          <w:sz w:val="28"/>
          <w:szCs w:val="28"/>
        </w:rPr>
        <w:t>Timestamp</w:t>
      </w:r>
      <w:proofErr w:type="spellEnd"/>
      <w:r w:rsidRPr="005821B5">
        <w:rPr>
          <w:rFonts w:ascii="Times New Roman" w:hAnsi="Times New Roman"/>
          <w:sz w:val="28"/>
          <w:szCs w:val="28"/>
        </w:rPr>
        <w:t xml:space="preserve"> указывает дату последнего изменения </w:t>
      </w:r>
      <w:proofErr w:type="spellStart"/>
      <w:r w:rsidRPr="005821B5">
        <w:rPr>
          <w:rFonts w:ascii="Times New Roman" w:hAnsi="Times New Roman"/>
          <w:sz w:val="28"/>
          <w:szCs w:val="28"/>
        </w:rPr>
        <w:t>инода</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change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последней модификации содержимого файла (</w:t>
      </w:r>
      <w:proofErr w:type="spellStart"/>
      <w:r w:rsidRPr="005821B5">
        <w:rPr>
          <w:rFonts w:ascii="Times New Roman" w:hAnsi="Times New Roman"/>
          <w:sz w:val="28"/>
          <w:szCs w:val="28"/>
        </w:rPr>
        <w:t>mtime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modification</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и последнего доступа (</w:t>
      </w:r>
      <w:proofErr w:type="spellStart"/>
      <w:r w:rsidRPr="005821B5">
        <w:rPr>
          <w:rFonts w:ascii="Times New Roman" w:hAnsi="Times New Roman"/>
          <w:sz w:val="28"/>
          <w:szCs w:val="28"/>
        </w:rPr>
        <w:t>atime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access</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w:t>
      </w:r>
    </w:p>
    <w:p w14:paraId="35950CEB"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счетчик ссылок указывают количество жестких ссылок, указывающих на индексный дескриптор;</w:t>
      </w:r>
    </w:p>
    <w:p w14:paraId="321D76A7"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указатели на блоки диска, хранящие содержимое файла (подробнее...).</w:t>
      </w:r>
    </w:p>
    <w:p w14:paraId="2F5DB1F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Системный вызов </w:t>
      </w:r>
      <w:proofErr w:type="spellStart"/>
      <w:r w:rsidRPr="005821B5">
        <w:rPr>
          <w:rFonts w:ascii="Times New Roman" w:hAnsi="Times New Roman"/>
          <w:sz w:val="28"/>
          <w:szCs w:val="28"/>
        </w:rPr>
        <w:t>stat</w:t>
      </w:r>
      <w:proofErr w:type="spellEnd"/>
      <w:r w:rsidRPr="005821B5">
        <w:rPr>
          <w:rFonts w:ascii="Times New Roman" w:hAnsi="Times New Roman"/>
          <w:sz w:val="28"/>
          <w:szCs w:val="28"/>
        </w:rPr>
        <w:t xml:space="preserve"> считывает номер индексного дескриптора файла и некоторую информацию из него.</w:t>
      </w:r>
    </w:p>
    <w:p w14:paraId="3882487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9240733"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Индексный дескриптор не содержит:</w:t>
      </w:r>
    </w:p>
    <w:p w14:paraId="76353246"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1D6A648"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имени файла, которое содержится в блоках хранения данных каталога;</w:t>
      </w:r>
    </w:p>
    <w:p w14:paraId="66AB1019" w14:textId="52B605ED" w:rsidR="005821B5" w:rsidRPr="00192C6D"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содержимого файла, которое размещено в блоках хранения данных.</w:t>
      </w:r>
    </w:p>
    <w:p w14:paraId="2C0E32FC" w14:textId="1857219C" w:rsidR="005821B5" w:rsidRPr="00192C6D"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Множество программ, используемых системными администраторами в операционной системе (ОС) </w:t>
      </w:r>
      <w:r w:rsidRPr="005821B5">
        <w:rPr>
          <w:rFonts w:ascii="Times New Roman" w:hAnsi="Times New Roman"/>
          <w:sz w:val="28"/>
          <w:szCs w:val="28"/>
          <w:lang w:val="en-US"/>
        </w:rPr>
        <w:t>UNIX</w:t>
      </w:r>
      <w:r w:rsidRPr="005821B5">
        <w:rPr>
          <w:rFonts w:ascii="Times New Roman" w:hAnsi="Times New Roman"/>
          <w:sz w:val="28"/>
          <w:szCs w:val="28"/>
        </w:rPr>
        <w:t xml:space="preserve">, часто используют номера индексных дескрипторов для обозначения файлов. Популярная встроенная программа проверки жестких дисков </w:t>
      </w:r>
      <w:proofErr w:type="spellStart"/>
      <w:r w:rsidRPr="005821B5">
        <w:rPr>
          <w:rFonts w:ascii="Times New Roman" w:hAnsi="Times New Roman"/>
          <w:sz w:val="28"/>
          <w:szCs w:val="28"/>
          <w:lang w:val="en-US"/>
        </w:rPr>
        <w:t>fsck</w:t>
      </w:r>
      <w:proofErr w:type="spellEnd"/>
      <w:r w:rsidRPr="005821B5">
        <w:rPr>
          <w:rFonts w:ascii="Times New Roman" w:hAnsi="Times New Roman"/>
          <w:sz w:val="28"/>
          <w:szCs w:val="28"/>
        </w:rPr>
        <w:t xml:space="preserve"> или команда </w:t>
      </w:r>
      <w:proofErr w:type="spellStart"/>
      <w:r w:rsidRPr="005821B5">
        <w:rPr>
          <w:rFonts w:ascii="Times New Roman" w:hAnsi="Times New Roman"/>
          <w:sz w:val="28"/>
          <w:szCs w:val="28"/>
          <w:lang w:val="en-US"/>
        </w:rPr>
        <w:t>pfiles</w:t>
      </w:r>
      <w:proofErr w:type="spellEnd"/>
      <w:r w:rsidRPr="005821B5">
        <w:rPr>
          <w:rFonts w:ascii="Times New Roman" w:hAnsi="Times New Roman"/>
          <w:sz w:val="28"/>
          <w:szCs w:val="28"/>
        </w:rPr>
        <w:t xml:space="preserve"> могут послужить в данном случае примерами, так как у них есть необходимость естественным образом конвертировать номера индексных дескрипторов в пути файлов и обратно. Это может быть дополнено использованием программы поиска файлов </w:t>
      </w:r>
      <w:r w:rsidRPr="005821B5">
        <w:rPr>
          <w:rFonts w:ascii="Times New Roman" w:hAnsi="Times New Roman"/>
          <w:sz w:val="28"/>
          <w:szCs w:val="28"/>
          <w:lang w:val="en-US"/>
        </w:rPr>
        <w:t>find</w:t>
      </w:r>
      <w:r w:rsidRPr="005821B5">
        <w:rPr>
          <w:rFonts w:ascii="Times New Roman" w:hAnsi="Times New Roman"/>
          <w:sz w:val="28"/>
          <w:szCs w:val="28"/>
        </w:rPr>
        <w:t xml:space="preserve"> с ключом -</w:t>
      </w:r>
      <w:proofErr w:type="spellStart"/>
      <w:r w:rsidRPr="005821B5">
        <w:rPr>
          <w:rFonts w:ascii="Times New Roman" w:hAnsi="Times New Roman"/>
          <w:sz w:val="28"/>
          <w:szCs w:val="28"/>
          <w:lang w:val="en-US"/>
        </w:rPr>
        <w:t>inum</w:t>
      </w:r>
      <w:proofErr w:type="spellEnd"/>
      <w:r w:rsidRPr="005821B5">
        <w:rPr>
          <w:rFonts w:ascii="Times New Roman" w:hAnsi="Times New Roman"/>
          <w:sz w:val="28"/>
          <w:szCs w:val="28"/>
        </w:rPr>
        <w:t xml:space="preserve"> или командой </w:t>
      </w:r>
      <w:proofErr w:type="spellStart"/>
      <w:r w:rsidRPr="005821B5">
        <w:rPr>
          <w:rFonts w:ascii="Times New Roman" w:hAnsi="Times New Roman"/>
          <w:sz w:val="28"/>
          <w:szCs w:val="28"/>
          <w:lang w:val="en-US"/>
        </w:rPr>
        <w:t>ls</w:t>
      </w:r>
      <w:proofErr w:type="spellEnd"/>
      <w:r w:rsidRPr="005821B5">
        <w:rPr>
          <w:rFonts w:ascii="Times New Roman" w:hAnsi="Times New Roman"/>
          <w:sz w:val="28"/>
          <w:szCs w:val="28"/>
        </w:rPr>
        <w:t xml:space="preserve"> с соответствующим ключом (которым на большинстве платформ является -</w:t>
      </w:r>
      <w:r w:rsidRPr="005821B5">
        <w:rPr>
          <w:rFonts w:ascii="Times New Roman" w:hAnsi="Times New Roman"/>
          <w:sz w:val="28"/>
          <w:szCs w:val="28"/>
          <w:lang w:val="en-US"/>
        </w:rPr>
        <w:t>i</w:t>
      </w:r>
      <w:r w:rsidRPr="005821B5">
        <w:rPr>
          <w:rFonts w:ascii="Times New Roman" w:hAnsi="Times New Roman"/>
          <w:sz w:val="28"/>
          <w:szCs w:val="28"/>
        </w:rPr>
        <w:t xml:space="preserve">). </w:t>
      </w:r>
      <w:proofErr w:type="spellStart"/>
      <w:r w:rsidRPr="005821B5">
        <w:rPr>
          <w:rFonts w:ascii="Times New Roman" w:hAnsi="Times New Roman"/>
          <w:sz w:val="28"/>
          <w:szCs w:val="28"/>
        </w:rPr>
        <w:t>Иноды</w:t>
      </w:r>
      <w:proofErr w:type="spellEnd"/>
      <w:r w:rsidRPr="005821B5">
        <w:rPr>
          <w:rFonts w:ascii="Times New Roman" w:hAnsi="Times New Roman"/>
          <w:sz w:val="28"/>
          <w:szCs w:val="28"/>
        </w:rPr>
        <w:t xml:space="preserve"> могут 'закончиться'. В этом случае нельзя записать информацию на устройство, даже если там достаточно свободного места.</w:t>
      </w:r>
    </w:p>
    <w:p w14:paraId="61B1132B" w14:textId="77777777" w:rsidR="005821B5" w:rsidRPr="00192C6D" w:rsidRDefault="005821B5" w:rsidP="005821B5">
      <w:pPr>
        <w:tabs>
          <w:tab w:val="left" w:pos="993"/>
        </w:tabs>
        <w:spacing w:after="0" w:line="240" w:lineRule="auto"/>
        <w:ind w:firstLine="567"/>
        <w:jc w:val="both"/>
        <w:rPr>
          <w:rFonts w:ascii="Times New Roman" w:hAnsi="Times New Roman"/>
          <w:sz w:val="28"/>
          <w:szCs w:val="28"/>
        </w:rPr>
      </w:pPr>
    </w:p>
    <w:p w14:paraId="56E1C6A4" w14:textId="2E8E52BA" w:rsidR="00C6305D" w:rsidRPr="005821B5" w:rsidRDefault="00C6305D" w:rsidP="005821B5">
      <w:pPr>
        <w:spacing w:after="160" w:line="259" w:lineRule="auto"/>
        <w:ind w:firstLine="567"/>
        <w:jc w:val="both"/>
        <w:rPr>
          <w:rFonts w:ascii="Times New Roman" w:hAnsi="Times New Roman"/>
          <w:sz w:val="28"/>
          <w:szCs w:val="28"/>
        </w:rPr>
      </w:pPr>
      <w:r w:rsidRPr="005821B5">
        <w:rPr>
          <w:rFonts w:ascii="Times New Roman" w:hAnsi="Times New Roman"/>
          <w:sz w:val="28"/>
          <w:szCs w:val="28"/>
        </w:rPr>
        <w:br w:type="page"/>
      </w:r>
    </w:p>
    <w:p w14:paraId="54FD452B" w14:textId="7841DAFF" w:rsidR="00C6305D" w:rsidRDefault="00C6305D" w:rsidP="00C6305D">
      <w:pPr>
        <w:spacing w:after="0" w:line="240" w:lineRule="auto"/>
        <w:ind w:firstLine="851"/>
        <w:jc w:val="center"/>
        <w:rPr>
          <w:rFonts w:ascii="Times New Roman" w:hAnsi="Times New Roman"/>
          <w:b/>
          <w:sz w:val="32"/>
          <w:szCs w:val="32"/>
        </w:rPr>
      </w:pPr>
      <w:r w:rsidRPr="00C6305D">
        <w:rPr>
          <w:rFonts w:ascii="Times New Roman" w:hAnsi="Times New Roman"/>
          <w:b/>
          <w:sz w:val="32"/>
          <w:szCs w:val="32"/>
        </w:rPr>
        <w:lastRenderedPageBreak/>
        <w:t>75</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пишите алгоритм </w:t>
      </w:r>
      <w:proofErr w:type="spellStart"/>
      <w:r w:rsidRPr="00C6305D">
        <w:rPr>
          <w:rFonts w:ascii="Times New Roman" w:hAnsi="Times New Roman"/>
          <w:b/>
          <w:sz w:val="32"/>
          <w:szCs w:val="32"/>
        </w:rPr>
        <w:t>Деккера</w:t>
      </w:r>
      <w:proofErr w:type="spellEnd"/>
      <w:r w:rsidRPr="00C6305D">
        <w:rPr>
          <w:rFonts w:ascii="Times New Roman" w:hAnsi="Times New Roman"/>
          <w:b/>
          <w:sz w:val="32"/>
          <w:szCs w:val="32"/>
        </w:rPr>
        <w:t>, позволяющий разрешить проблему взаимного исключения путем использования только одной блокировки памяти</w:t>
      </w:r>
    </w:p>
    <w:p w14:paraId="531DE45B" w14:textId="77777777" w:rsidR="00192C6D" w:rsidRDefault="00192C6D">
      <w:pPr>
        <w:spacing w:after="160" w:line="259" w:lineRule="auto"/>
        <w:rPr>
          <w:rFonts w:ascii="Times New Roman" w:hAnsi="Times New Roman"/>
          <w:sz w:val="28"/>
          <w:szCs w:val="28"/>
          <w:lang w:val="en-US"/>
        </w:rPr>
      </w:pPr>
    </w:p>
    <w:p w14:paraId="2E6962D3" w14:textId="74ECF81A" w:rsidR="0007481F" w:rsidRDefault="0007481F" w:rsidP="00192C6D">
      <w:pPr>
        <w:spacing w:after="0" w:line="259" w:lineRule="auto"/>
        <w:ind w:firstLine="567"/>
        <w:jc w:val="both"/>
        <w:rPr>
          <w:rFonts w:ascii="Times New Roman" w:hAnsi="Times New Roman"/>
          <w:sz w:val="28"/>
          <w:szCs w:val="28"/>
          <w:lang w:val="en-US"/>
        </w:rPr>
      </w:pPr>
      <w:r w:rsidRPr="0007481F">
        <w:rPr>
          <w:rFonts w:ascii="Times New Roman" w:hAnsi="Times New Roman"/>
          <w:sz w:val="28"/>
          <w:szCs w:val="28"/>
        </w:rPr>
        <w:t xml:space="preserve">Алгоритм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xml:space="preserve"> — первое известное корректное решение проблемы взаимного исключения в параллельном программировании. </w:t>
      </w:r>
      <w:proofErr w:type="spellStart"/>
      <w:r w:rsidRPr="0007481F">
        <w:rPr>
          <w:rFonts w:ascii="Times New Roman" w:hAnsi="Times New Roman"/>
          <w:sz w:val="28"/>
          <w:szCs w:val="28"/>
        </w:rPr>
        <w:t>Эдсгер</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Дейкстра</w:t>
      </w:r>
      <w:proofErr w:type="spellEnd"/>
      <w:r w:rsidRPr="0007481F">
        <w:rPr>
          <w:rFonts w:ascii="Times New Roman" w:hAnsi="Times New Roman"/>
          <w:sz w:val="28"/>
          <w:szCs w:val="28"/>
        </w:rPr>
        <w:t xml:space="preserve"> ссылается на голландского математика Т.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w:t>
      </w:r>
      <w:proofErr w:type="spellStart"/>
      <w:r w:rsidRPr="0007481F">
        <w:rPr>
          <w:rFonts w:ascii="Times New Roman" w:hAnsi="Times New Roman"/>
          <w:sz w:val="28"/>
          <w:szCs w:val="28"/>
        </w:rPr>
        <w:t>en</w:t>
      </w:r>
      <w:proofErr w:type="spellEnd"/>
      <w:r w:rsidRPr="0007481F">
        <w:rPr>
          <w:rFonts w:ascii="Times New Roman" w:hAnsi="Times New Roman"/>
          <w:sz w:val="28"/>
          <w:szCs w:val="28"/>
        </w:rPr>
        <w:t xml:space="preserve">] как на автора данного алгоритма в своей работе о </w:t>
      </w:r>
      <w:proofErr w:type="spellStart"/>
      <w:r w:rsidRPr="0007481F">
        <w:rPr>
          <w:rFonts w:ascii="Times New Roman" w:hAnsi="Times New Roman"/>
          <w:sz w:val="28"/>
          <w:szCs w:val="28"/>
        </w:rPr>
        <w:t>межпроцессном</w:t>
      </w:r>
      <w:proofErr w:type="spellEnd"/>
      <w:r w:rsidRPr="0007481F">
        <w:rPr>
          <w:rFonts w:ascii="Times New Roman" w:hAnsi="Times New Roman"/>
          <w:sz w:val="28"/>
          <w:szCs w:val="28"/>
        </w:rPr>
        <w:t xml:space="preserve"> взаимодействии. Он позволяет двум потокам выполнения совместно использовать неразделяемый ресурс без возникновения конфликтов, используя только общую память для коммуникации. </w:t>
      </w:r>
    </w:p>
    <w:p w14:paraId="3508629C" w14:textId="639F00AF" w:rsidR="0007481F" w:rsidRPr="0007481F" w:rsidRDefault="0007481F" w:rsidP="00192C6D">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Если два процесса пытаются перейти в критическую секцию одновременно, алгоритм позволит это только одному из них, основываясь на том, чья в этот момент очередь. Если один процесс уже вошёл в критическую секцию, другой будет ждать, пока первый покинет её. Это реализуется при помощи использования двух флагов (индикаторов «намерения» войти в критическую секцию) и переменной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(показывающей, очередь какого из процессов наступила).  </w:t>
      </w:r>
      <w:r>
        <w:rPr>
          <w:rFonts w:ascii="Times New Roman" w:hAnsi="Times New Roman"/>
          <w:sz w:val="28"/>
          <w:szCs w:val="28"/>
        </w:rPr>
        <w:t>Рассмотрим пример (рисунок 1).</w:t>
      </w:r>
    </w:p>
    <w:p w14:paraId="4AE86AD9" w14:textId="77777777" w:rsidR="0007481F" w:rsidRPr="0007481F" w:rsidRDefault="0007481F" w:rsidP="00192C6D">
      <w:pPr>
        <w:spacing w:after="0" w:line="259" w:lineRule="auto"/>
        <w:ind w:firstLine="567"/>
        <w:jc w:val="both"/>
        <w:rPr>
          <w:rFonts w:ascii="Times New Roman" w:hAnsi="Times New Roman"/>
          <w:sz w:val="28"/>
          <w:szCs w:val="28"/>
        </w:rPr>
      </w:pPr>
    </w:p>
    <w:p w14:paraId="5157D43B" w14:textId="5A508E47" w:rsidR="0007481F" w:rsidRDefault="0007481F" w:rsidP="0007481F">
      <w:pPr>
        <w:spacing w:after="0" w:line="259" w:lineRule="auto"/>
        <w:ind w:firstLine="567"/>
        <w:jc w:val="center"/>
        <w:rPr>
          <w:rFonts w:ascii="Times New Roman" w:hAnsi="Times New Roman"/>
          <w:sz w:val="28"/>
          <w:szCs w:val="28"/>
        </w:rPr>
      </w:pPr>
      <w:r w:rsidRPr="0007481F">
        <w:rPr>
          <w:rFonts w:ascii="Times New Roman" w:hAnsi="Times New Roman"/>
          <w:sz w:val="28"/>
          <w:szCs w:val="28"/>
          <w:lang w:val="en-US"/>
        </w:rPr>
        <w:drawing>
          <wp:inline distT="0" distB="0" distL="0" distR="0" wp14:anchorId="5F6F2E4E" wp14:editId="71ED24AC">
            <wp:extent cx="5940425" cy="2925149"/>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25149"/>
                    </a:xfrm>
                    <a:prstGeom prst="rect">
                      <a:avLst/>
                    </a:prstGeom>
                  </pic:spPr>
                </pic:pic>
              </a:graphicData>
            </a:graphic>
          </wp:inline>
        </w:drawing>
      </w:r>
    </w:p>
    <w:p w14:paraId="65EA2D56" w14:textId="1451327F" w:rsidR="0007481F" w:rsidRPr="0007481F" w:rsidRDefault="0007481F" w:rsidP="0007481F">
      <w:pPr>
        <w:spacing w:after="0" w:line="259" w:lineRule="auto"/>
        <w:ind w:firstLine="567"/>
        <w:rPr>
          <w:rFonts w:ascii="Times New Roman" w:hAnsi="Times New Roman"/>
          <w:sz w:val="28"/>
          <w:szCs w:val="28"/>
        </w:rPr>
      </w:pPr>
      <w:r>
        <w:rPr>
          <w:rFonts w:ascii="Times New Roman" w:hAnsi="Times New Roman"/>
          <w:sz w:val="28"/>
          <w:szCs w:val="28"/>
        </w:rPr>
        <w:t>Рисунок 1. Пример блокирующих процедур (псевдокод)</w:t>
      </w:r>
    </w:p>
    <w:p w14:paraId="11804EFD"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Процессы объявляют о намерении войти в критическую секцию; это проверяется внешним циклом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Если другой процесс не заявил о таком намерении, в критическую секцию можно безопасно войти (вне зависимости от того, чья сейчас очередь). Взаимное исключение всё равно будет гарантировано, так как ни один из процессов не может войти в критическую секцию до установки этого флага (подразумевается, что, по крайней мере, один процесс войдёт в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Это также гарантирует </w:t>
      </w:r>
      <w:r w:rsidRPr="0007481F">
        <w:rPr>
          <w:rFonts w:ascii="Times New Roman" w:hAnsi="Times New Roman"/>
          <w:sz w:val="28"/>
          <w:szCs w:val="28"/>
        </w:rPr>
        <w:lastRenderedPageBreak/>
        <w:t>продвижение, так как не будет ожидания процесса, оставившего «намерение» войти в критическую секцию. В ином случае, если переменная другого процесса была установлена, входят в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и переменная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будет показывать, кому разрешено войти в критическую секцию. Процесс, чья очередь не наступила, оставляет намерение войти в критическую секцию до тех пор, пока не придёт его очередь (внутренний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Процесс, чья очередь пришла, выйдет из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и войдёт в критическую секцию.</w:t>
      </w:r>
    </w:p>
    <w:p w14:paraId="28091B2F"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Алгоритм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xml:space="preserve"> гарантирует взаимное исключение, невозможность возникновения взаимной блокировки или зависания. Рассмотрим, почему справедливо последнее свойство. Предположим, что p0 остался внутри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навсегда. Поскольку взаимная блокировка произойти не может, рано или поздно p1 достигнет своей критической секции и установит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(значение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w:t>
      </w:r>
      <w:proofErr w:type="gramStart"/>
      <w:r w:rsidRPr="0007481F">
        <w:rPr>
          <w:rFonts w:ascii="Times New Roman" w:hAnsi="Times New Roman"/>
          <w:sz w:val="28"/>
          <w:szCs w:val="28"/>
        </w:rPr>
        <w:t>будет оставаться постоянным пока p0 не продвигается</w:t>
      </w:r>
      <w:proofErr w:type="gramEnd"/>
      <w:r w:rsidRPr="0007481F">
        <w:rPr>
          <w:rFonts w:ascii="Times New Roman" w:hAnsi="Times New Roman"/>
          <w:sz w:val="28"/>
          <w:szCs w:val="28"/>
        </w:rPr>
        <w:t>). p0 выйдет из внутреннего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1» (если он там находился). После этого он присвоит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значение </w:t>
      </w:r>
      <w:proofErr w:type="spellStart"/>
      <w:r w:rsidRPr="0007481F">
        <w:rPr>
          <w:rFonts w:ascii="Times New Roman" w:hAnsi="Times New Roman"/>
          <w:sz w:val="28"/>
          <w:szCs w:val="28"/>
        </w:rPr>
        <w:t>true</w:t>
      </w:r>
      <w:proofErr w:type="spellEnd"/>
      <w:r w:rsidRPr="0007481F">
        <w:rPr>
          <w:rFonts w:ascii="Times New Roman" w:hAnsi="Times New Roman"/>
          <w:sz w:val="28"/>
          <w:szCs w:val="28"/>
        </w:rPr>
        <w:t xml:space="preserve"> и будет ждать, пока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примет значение </w:t>
      </w:r>
      <w:proofErr w:type="spellStart"/>
      <w:r w:rsidRPr="0007481F">
        <w:rPr>
          <w:rFonts w:ascii="Times New Roman" w:hAnsi="Times New Roman"/>
          <w:sz w:val="28"/>
          <w:szCs w:val="28"/>
        </w:rPr>
        <w:t>false</w:t>
      </w:r>
      <w:proofErr w:type="spellEnd"/>
      <w:r w:rsidRPr="0007481F">
        <w:rPr>
          <w:rFonts w:ascii="Times New Roman" w:hAnsi="Times New Roman"/>
          <w:sz w:val="28"/>
          <w:szCs w:val="28"/>
        </w:rPr>
        <w:t xml:space="preserve"> (так как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он никогда не выполняет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В следующий </w:t>
      </w:r>
      <w:proofErr w:type="gramStart"/>
      <w:r w:rsidRPr="0007481F">
        <w:rPr>
          <w:rFonts w:ascii="Times New Roman" w:hAnsi="Times New Roman"/>
          <w:sz w:val="28"/>
          <w:szCs w:val="28"/>
        </w:rPr>
        <w:t>раз</w:t>
      </w:r>
      <w:proofErr w:type="gramEnd"/>
      <w:r w:rsidRPr="0007481F">
        <w:rPr>
          <w:rFonts w:ascii="Times New Roman" w:hAnsi="Times New Roman"/>
          <w:sz w:val="28"/>
          <w:szCs w:val="28"/>
        </w:rPr>
        <w:t xml:space="preserve"> когда p1 попытается войти в критическую секцию, он будет вынужден исполнить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В частности, он присвоит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значение </w:t>
      </w:r>
      <w:proofErr w:type="spellStart"/>
      <w:r w:rsidRPr="0007481F">
        <w:rPr>
          <w:rFonts w:ascii="Times New Roman" w:hAnsi="Times New Roman"/>
          <w:sz w:val="28"/>
          <w:szCs w:val="28"/>
        </w:rPr>
        <w:t>false</w:t>
      </w:r>
      <w:proofErr w:type="spellEnd"/>
      <w:r w:rsidRPr="0007481F">
        <w:rPr>
          <w:rFonts w:ascii="Times New Roman" w:hAnsi="Times New Roman"/>
          <w:sz w:val="28"/>
          <w:szCs w:val="28"/>
        </w:rPr>
        <w:t xml:space="preserve"> и будет исполнять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(так как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остаётся равной 0). Когда в следующий раз управление перейдёт к p0, он выйдет из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[1]» и войдёт в критическую секцию.</w:t>
      </w:r>
    </w:p>
    <w:p w14:paraId="496AB507" w14:textId="77777777" w:rsid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Если модифицировать алгоритм так, чтобы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[1]» выполнялись без проверки условия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то появится возможность зависания (англ. </w:t>
      </w:r>
      <w:proofErr w:type="spellStart"/>
      <w:r w:rsidRPr="0007481F">
        <w:rPr>
          <w:rFonts w:ascii="Times New Roman" w:hAnsi="Times New Roman"/>
          <w:sz w:val="28"/>
          <w:szCs w:val="28"/>
        </w:rPr>
        <w:t>starvation</w:t>
      </w:r>
      <w:proofErr w:type="spellEnd"/>
      <w:r w:rsidRPr="0007481F">
        <w:rPr>
          <w:rFonts w:ascii="Times New Roman" w:hAnsi="Times New Roman"/>
          <w:sz w:val="28"/>
          <w:szCs w:val="28"/>
        </w:rPr>
        <w:t xml:space="preserve">). Таким образом, все шаги алгоритма являются необходимыми. </w:t>
      </w:r>
    </w:p>
    <w:p w14:paraId="42AAFB51" w14:textId="040144D5"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Одним из преимуществ алгоритма является то, что он не требует специальных команд «проверить-установить» — атомарных операций чтения, модификации и записи — и вследствие этого он легко переносим на разные языки программирования и архитектуры компьютеров. Недостатками можно назвать его применимость только к случаю с двумя процессами и использование ждущего цикла вместо приостановки процесса: использование ждущего цикла предполагает, что процессы должны проводить минимальное количество времени внутри критической секции.</w:t>
      </w:r>
    </w:p>
    <w:p w14:paraId="036EE58C"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Современные операционные системы предоставляют примитивы синхронизации, более общие и гибкие по сравнению с алгоритмом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Тем не менее, следует заметить, что в случае отсутствия реальной одновременности между двумя процессами операции входа в критическую секцию и выхода из неё будут являться очень эффективными при использовании этого алгоритма.</w:t>
      </w:r>
    </w:p>
    <w:p w14:paraId="64635FDC" w14:textId="0269062D"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lastRenderedPageBreak/>
        <w:t xml:space="preserve">Многие современные микропроцессоры исполняют инструкции не по порядку, даже порядок доступа к памяти может не соблюдаться (см. упорядоченность доступа к памяти). Алгоритм не будет работать на SMP-машинах, </w:t>
      </w:r>
      <w:proofErr w:type="gramStart"/>
      <w:r w:rsidRPr="0007481F">
        <w:rPr>
          <w:rFonts w:ascii="Times New Roman" w:hAnsi="Times New Roman"/>
          <w:sz w:val="28"/>
          <w:szCs w:val="28"/>
        </w:rPr>
        <w:t>оборудованных</w:t>
      </w:r>
      <w:proofErr w:type="gramEnd"/>
      <w:r w:rsidRPr="0007481F">
        <w:rPr>
          <w:rFonts w:ascii="Times New Roman" w:hAnsi="Times New Roman"/>
          <w:sz w:val="28"/>
          <w:szCs w:val="28"/>
        </w:rPr>
        <w:t xml:space="preserve"> такими процессорами, если не использовать барьеры памяти.</w:t>
      </w:r>
    </w:p>
    <w:p w14:paraId="5D25AB03" w14:textId="13B2EFE8" w:rsidR="00192C6D" w:rsidRPr="00192C6D"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Кроме того, оптимизирующие компиляторы могут проводить такие преобразования программы, что данный алгоритм перестанет работать независимо от проблем аппаратной платформы. Такой компилятор может обнаружить, что индикаторные переменные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и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не читаются внутри цикла. Тогда, с помощью процесса, который называется выносом инварианта из цикла, он удалит из генерируемого кода операции записи в эти переменные, посчитав их избыточными. Если компилятор обнаружит, что переменная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никогда не изменяется во внутреннем цикле, то он может выполнить аналогичное преобразование, что приведёт к потенциальному бесконечному циклу. Если будет сделано любое из этих преобразований, алгоритм перестанет работать вне зависимости от аппаратной архитектуры. Язык программирования может предусматривать ключевые слова (директивы), запрещающие компилятору производить описанные оптимизации для указанной переменной.</w:t>
      </w:r>
    </w:p>
    <w:p w14:paraId="6F39571A"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6DEF58A8" w14:textId="12290C6F" w:rsidR="00C6305D" w:rsidRPr="00C6305D" w:rsidRDefault="00C6305D" w:rsidP="00C6305D">
      <w:pPr>
        <w:tabs>
          <w:tab w:val="left" w:pos="1276"/>
        </w:tabs>
        <w:spacing w:after="0" w:line="240" w:lineRule="auto"/>
        <w:ind w:left="851"/>
        <w:jc w:val="center"/>
        <w:rPr>
          <w:rFonts w:ascii="Times New Roman" w:hAnsi="Times New Roman"/>
          <w:b/>
          <w:sz w:val="32"/>
          <w:szCs w:val="32"/>
        </w:rPr>
      </w:pPr>
      <w:r w:rsidRPr="00C6305D">
        <w:rPr>
          <w:rFonts w:ascii="Times New Roman" w:hAnsi="Times New Roman"/>
          <w:b/>
          <w:sz w:val="32"/>
          <w:szCs w:val="32"/>
        </w:rPr>
        <w:lastRenderedPageBreak/>
        <w:t>100</w:t>
      </w:r>
      <w:proofErr w:type="gramStart"/>
      <w:r w:rsidRPr="00C6305D">
        <w:rPr>
          <w:rFonts w:ascii="Times New Roman" w:hAnsi="Times New Roman"/>
          <w:b/>
          <w:sz w:val="32"/>
          <w:szCs w:val="32"/>
        </w:rPr>
        <w:t xml:space="preserve"> О</w:t>
      </w:r>
      <w:proofErr w:type="gramEnd"/>
      <w:r w:rsidRPr="00C6305D">
        <w:rPr>
          <w:rFonts w:ascii="Times New Roman" w:hAnsi="Times New Roman"/>
          <w:b/>
          <w:sz w:val="32"/>
          <w:szCs w:val="32"/>
        </w:rPr>
        <w:t xml:space="preserve">пишите семафоры </w:t>
      </w:r>
      <w:proofErr w:type="spellStart"/>
      <w:r w:rsidRPr="00C6305D">
        <w:rPr>
          <w:rFonts w:ascii="Times New Roman" w:hAnsi="Times New Roman"/>
          <w:b/>
          <w:sz w:val="32"/>
          <w:szCs w:val="32"/>
        </w:rPr>
        <w:t>Дейкстры</w:t>
      </w:r>
      <w:proofErr w:type="spellEnd"/>
      <w:r w:rsidRPr="00C6305D">
        <w:rPr>
          <w:rFonts w:ascii="Times New Roman" w:hAnsi="Times New Roman"/>
          <w:b/>
          <w:sz w:val="32"/>
          <w:szCs w:val="32"/>
        </w:rPr>
        <w:t xml:space="preserve">. Объясните, чем обеспечивается взаимное исключение при выполнении примитивов </w:t>
      </w:r>
      <w:r w:rsidRPr="00C6305D">
        <w:rPr>
          <w:rFonts w:ascii="Times New Roman" w:hAnsi="Times New Roman"/>
          <w:b/>
          <w:sz w:val="32"/>
          <w:szCs w:val="32"/>
          <w:lang w:val="en-US"/>
        </w:rPr>
        <w:t>P</w:t>
      </w:r>
      <w:r w:rsidRPr="00C6305D">
        <w:rPr>
          <w:rFonts w:ascii="Times New Roman" w:hAnsi="Times New Roman"/>
          <w:b/>
          <w:sz w:val="32"/>
          <w:szCs w:val="32"/>
        </w:rPr>
        <w:t xml:space="preserve"> и </w:t>
      </w:r>
      <w:r w:rsidRPr="00C6305D">
        <w:rPr>
          <w:rFonts w:ascii="Times New Roman" w:hAnsi="Times New Roman"/>
          <w:b/>
          <w:sz w:val="32"/>
          <w:szCs w:val="32"/>
          <w:lang w:val="en-US"/>
        </w:rPr>
        <w:t>V</w:t>
      </w:r>
      <w:r w:rsidRPr="00C6305D">
        <w:rPr>
          <w:rFonts w:ascii="Times New Roman" w:hAnsi="Times New Roman"/>
          <w:b/>
          <w:sz w:val="32"/>
          <w:szCs w:val="32"/>
        </w:rPr>
        <w:t>.</w:t>
      </w:r>
    </w:p>
    <w:p w14:paraId="6E3C47A6" w14:textId="117B628C" w:rsidR="00C6305D" w:rsidRPr="00C6305D" w:rsidRDefault="00C6305D" w:rsidP="00C6305D">
      <w:pPr>
        <w:spacing w:after="0" w:line="240" w:lineRule="auto"/>
        <w:ind w:firstLine="851"/>
        <w:jc w:val="center"/>
        <w:rPr>
          <w:rFonts w:ascii="Times New Roman" w:eastAsia="Times New Roman" w:hAnsi="Times New Roman"/>
          <w:sz w:val="28"/>
          <w:szCs w:val="28"/>
          <w:lang w:eastAsia="ru-RU"/>
        </w:rPr>
      </w:pPr>
    </w:p>
    <w:p w14:paraId="1995A9F0" w14:textId="77777777" w:rsidR="00C6305D" w:rsidRPr="00C6305D" w:rsidRDefault="00C6305D" w:rsidP="00C6305D">
      <w:pPr>
        <w:spacing w:after="0" w:line="240" w:lineRule="auto"/>
        <w:ind w:firstLine="851"/>
        <w:jc w:val="both"/>
        <w:rPr>
          <w:rFonts w:ascii="Times New Roman" w:eastAsia="Times New Roman" w:hAnsi="Times New Roman"/>
          <w:sz w:val="28"/>
          <w:szCs w:val="28"/>
          <w:lang w:eastAsia="ru-RU"/>
        </w:rPr>
      </w:pPr>
    </w:p>
    <w:p w14:paraId="4048F735"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Понятие семафорных механизмов было введено </w:t>
      </w:r>
      <w:proofErr w:type="spellStart"/>
      <w:r w:rsidRPr="00C03966">
        <w:rPr>
          <w:rFonts w:ascii="Times New Roman" w:eastAsia="Times New Roman" w:hAnsi="Times New Roman"/>
          <w:sz w:val="28"/>
          <w:szCs w:val="28"/>
          <w:lang w:eastAsia="ru-RU"/>
        </w:rPr>
        <w:t>Дейкстрой</w:t>
      </w:r>
      <w:proofErr w:type="spellEnd"/>
      <w:r w:rsidRPr="00C03966">
        <w:rPr>
          <w:rFonts w:ascii="Times New Roman" w:eastAsia="Times New Roman" w:hAnsi="Times New Roman"/>
          <w:sz w:val="28"/>
          <w:szCs w:val="28"/>
          <w:lang w:eastAsia="ru-RU"/>
        </w:rPr>
        <w:t>.</w:t>
      </w:r>
    </w:p>
    <w:p w14:paraId="28FA91AB" w14:textId="642FA6C3"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Семафор (</w:t>
      </w:r>
      <w:proofErr w:type="spellStart"/>
      <w:r w:rsidRPr="00C03966">
        <w:rPr>
          <w:rFonts w:ascii="Times New Roman" w:eastAsia="Times New Roman" w:hAnsi="Times New Roman"/>
          <w:sz w:val="28"/>
          <w:szCs w:val="28"/>
          <w:lang w:eastAsia="ru-RU"/>
        </w:rPr>
        <w:t>semaphore</w:t>
      </w:r>
      <w:proofErr w:type="spellEnd"/>
      <w:r w:rsidRPr="00C03966">
        <w:rPr>
          <w:rFonts w:ascii="Times New Roman" w:eastAsia="Times New Roman" w:hAnsi="Times New Roman"/>
          <w:sz w:val="28"/>
          <w:szCs w:val="28"/>
          <w:lang w:eastAsia="ru-RU"/>
        </w:rPr>
        <w:t xml:space="preserve">) — это переменная специального типа, которая доступна параллельным процессам только для двух операций — закрытия и открытия, названных соответственно операциями </w:t>
      </w:r>
      <w:proofErr w:type="gramStart"/>
      <w:r w:rsidRPr="00C03966">
        <w:rPr>
          <w:rFonts w:ascii="Times New Roman" w:eastAsia="Times New Roman" w:hAnsi="Times New Roman"/>
          <w:sz w:val="28"/>
          <w:szCs w:val="28"/>
          <w:lang w:eastAsia="ru-RU"/>
        </w:rPr>
        <w:t>Р</w:t>
      </w:r>
      <w:proofErr w:type="gramEnd"/>
      <w:r w:rsidRPr="00C03966">
        <w:rPr>
          <w:rFonts w:ascii="Times New Roman" w:eastAsia="Times New Roman" w:hAnsi="Times New Roman"/>
          <w:sz w:val="28"/>
          <w:szCs w:val="28"/>
          <w:lang w:eastAsia="ru-RU"/>
        </w:rPr>
        <w:t xml:space="preserve"> и V.</w:t>
      </w:r>
    </w:p>
    <w:p w14:paraId="037AE49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Эти операции являются примитивами относительно семафора, который указывается в качестве параметра операций. Здесь семафор играет роль вспомогательного критического ресурса, так как операции </w:t>
      </w:r>
      <w:proofErr w:type="gramStart"/>
      <w:r w:rsidRPr="00C03966">
        <w:rPr>
          <w:rFonts w:ascii="Times New Roman" w:eastAsia="Times New Roman" w:hAnsi="Times New Roman"/>
          <w:sz w:val="28"/>
          <w:szCs w:val="28"/>
          <w:lang w:eastAsia="ru-RU"/>
        </w:rPr>
        <w:t>Р</w:t>
      </w:r>
      <w:proofErr w:type="gramEnd"/>
      <w:r w:rsidRPr="00C03966">
        <w:rPr>
          <w:rFonts w:ascii="Times New Roman" w:eastAsia="Times New Roman" w:hAnsi="Times New Roman"/>
          <w:sz w:val="28"/>
          <w:szCs w:val="28"/>
          <w:lang w:eastAsia="ru-RU"/>
        </w:rPr>
        <w:t xml:space="preserve"> и V неделимы при своем выполнении и взаимно исключают друг друга.</w:t>
      </w:r>
    </w:p>
    <w:p w14:paraId="6EA7505B" w14:textId="18CBFF39"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Семафорный механизм работает по схеме, в которой сначала исследуется состояние критического ресурса, идентифицируемое значением семафора, а затем уже осуществляется допу</w:t>
      </w:r>
      <w:proofErr w:type="gramStart"/>
      <w:r w:rsidRPr="00C03966">
        <w:rPr>
          <w:rFonts w:ascii="Times New Roman" w:eastAsia="Times New Roman" w:hAnsi="Times New Roman"/>
          <w:sz w:val="28"/>
          <w:szCs w:val="28"/>
          <w:lang w:eastAsia="ru-RU"/>
        </w:rPr>
        <w:t>ск к кр</w:t>
      </w:r>
      <w:proofErr w:type="gramEnd"/>
      <w:r w:rsidRPr="00C03966">
        <w:rPr>
          <w:rFonts w:ascii="Times New Roman" w:eastAsia="Times New Roman" w:hAnsi="Times New Roman"/>
          <w:sz w:val="28"/>
          <w:szCs w:val="28"/>
          <w:lang w:eastAsia="ru-RU"/>
        </w:rPr>
        <w:t>итическому ресурсу или отказ от него на некоторое время. При отказе доступа к критическому ресурсу используется режим пассивного ожидания. Поэтому в состав механизма включаются средства формирования обслуживания очереди ожидающих процессов. Эти средства реализуются супервизором операционной системы. Необходимо отметить, что в силу взаимного исключения примитивов попытка в различных параллельных процессах одновремен</w:t>
      </w:r>
      <w:r>
        <w:rPr>
          <w:rFonts w:ascii="Times New Roman" w:eastAsia="Times New Roman" w:hAnsi="Times New Roman"/>
          <w:sz w:val="28"/>
          <w:szCs w:val="28"/>
          <w:lang w:eastAsia="ru-RU"/>
        </w:rPr>
        <w:t>н</w:t>
      </w:r>
      <w:r w:rsidRPr="00C03966">
        <w:rPr>
          <w:rFonts w:ascii="Times New Roman" w:eastAsia="Times New Roman" w:hAnsi="Times New Roman"/>
          <w:sz w:val="28"/>
          <w:szCs w:val="28"/>
          <w:lang w:eastAsia="ru-RU"/>
        </w:rPr>
        <w:t>о выполнить примитив над одним и тем же семафором приведет к тому, что он окажется успешной только для одного процесса. Все остальные процессы на время выполнения примитива будут взаимно исключены.</w:t>
      </w:r>
    </w:p>
    <w:p w14:paraId="7DCBB573"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Основным достоинством семафорных операций является отсутствие состояния активного ожидания, что может существенно повысить эффективность работы </w:t>
      </w:r>
      <w:proofErr w:type="spellStart"/>
      <w:r w:rsidRPr="00C03966">
        <w:rPr>
          <w:rFonts w:ascii="Times New Roman" w:eastAsia="Times New Roman" w:hAnsi="Times New Roman"/>
          <w:sz w:val="28"/>
          <w:szCs w:val="28"/>
          <w:lang w:eastAsia="ru-RU"/>
        </w:rPr>
        <w:t>мультизадачной</w:t>
      </w:r>
      <w:proofErr w:type="spellEnd"/>
      <w:r w:rsidRPr="00C03966">
        <w:rPr>
          <w:rFonts w:ascii="Times New Roman" w:eastAsia="Times New Roman" w:hAnsi="Times New Roman"/>
          <w:sz w:val="28"/>
          <w:szCs w:val="28"/>
          <w:lang w:eastAsia="ru-RU"/>
        </w:rPr>
        <w:t xml:space="preserve"> системы.</w:t>
      </w:r>
    </w:p>
    <w:p w14:paraId="533AC6AB" w14:textId="5DB69A92"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В настоящее время на практике используется много различных видов семафорных механизмов. Варьируемыми параметрами, которые отличают различные виды примитивов, являются начальное значение и диапазон изменения значения семафора, логика действий семафорных операций, количество семафоров, доступных для обработки при исполнении отдельного примитива. Обобщенный смысл примитива P(S) состоит в проверке текущего значения сема­фора S. Если оно не меньше нуля, то осуществляется переход к следующей за примитивом операции. В противном случае процесс снимается на некоторое время с выполнения и переводится в состояние пассивного ожидания. Находясь в списке </w:t>
      </w:r>
      <w:proofErr w:type="gramStart"/>
      <w:r w:rsidRPr="00C03966">
        <w:rPr>
          <w:rFonts w:ascii="Times New Roman" w:eastAsia="Times New Roman" w:hAnsi="Times New Roman"/>
          <w:sz w:val="28"/>
          <w:szCs w:val="28"/>
          <w:lang w:eastAsia="ru-RU"/>
        </w:rPr>
        <w:t>заблокированных</w:t>
      </w:r>
      <w:proofErr w:type="gramEnd"/>
      <w:r w:rsidRPr="00C03966">
        <w:rPr>
          <w:rFonts w:ascii="Times New Roman" w:eastAsia="Times New Roman" w:hAnsi="Times New Roman"/>
          <w:sz w:val="28"/>
          <w:szCs w:val="28"/>
          <w:lang w:eastAsia="ru-RU"/>
        </w:rPr>
        <w:t xml:space="preserve">, ожидающий процесс не проверяет семафор непрерывно, как в случае активного </w:t>
      </w:r>
      <w:r w:rsidRPr="00C03966">
        <w:rPr>
          <w:rFonts w:ascii="Times New Roman" w:eastAsia="Times New Roman" w:hAnsi="Times New Roman"/>
          <w:sz w:val="28"/>
          <w:szCs w:val="28"/>
          <w:lang w:eastAsia="ru-RU"/>
        </w:rPr>
        <w:lastRenderedPageBreak/>
        <w:t>ожидания. Вместо него процессор может исполнять другой процесс, реально выполняющий какую-то полезную работу.</w:t>
      </w:r>
    </w:p>
    <w:p w14:paraId="10E47440" w14:textId="7865BDF9"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Рассмотрим</w:t>
      </w:r>
      <w:r w:rsidRPr="00C03966">
        <w:rPr>
          <w:rFonts w:ascii="Times New Roman" w:eastAsia="Times New Roman" w:hAnsi="Times New Roman"/>
          <w:sz w:val="28"/>
          <w:szCs w:val="28"/>
          <w:lang w:eastAsia="ru-RU"/>
        </w:rPr>
        <w:t xml:space="preserve"> простейший вариант – двоичные семафоры, они же </w:t>
      </w:r>
      <w:proofErr w:type="spellStart"/>
      <w:r w:rsidRPr="00C03966">
        <w:rPr>
          <w:rFonts w:ascii="Times New Roman" w:eastAsia="Times New Roman" w:hAnsi="Times New Roman"/>
          <w:sz w:val="28"/>
          <w:szCs w:val="28"/>
          <w:lang w:eastAsia="ru-RU"/>
        </w:rPr>
        <w:t>мьютексы</w:t>
      </w:r>
      <w:proofErr w:type="spellEnd"/>
      <w:r w:rsidRPr="00C03966">
        <w:rPr>
          <w:rFonts w:ascii="Times New Roman" w:eastAsia="Times New Roman" w:hAnsi="Times New Roman"/>
          <w:sz w:val="28"/>
          <w:szCs w:val="28"/>
          <w:lang w:eastAsia="ru-RU"/>
        </w:rPr>
        <w:t xml:space="preserve"> (</w:t>
      </w:r>
      <w:proofErr w:type="spellStart"/>
      <w:r w:rsidRPr="00C03966">
        <w:rPr>
          <w:rFonts w:ascii="Times New Roman" w:eastAsia="Times New Roman" w:hAnsi="Times New Roman"/>
          <w:sz w:val="28"/>
          <w:szCs w:val="28"/>
          <w:lang w:eastAsia="ru-RU"/>
        </w:rPr>
        <w:t>mutex</w:t>
      </w:r>
      <w:proofErr w:type="spellEnd"/>
      <w:r w:rsidRPr="00C03966">
        <w:rPr>
          <w:rFonts w:ascii="Times New Roman" w:eastAsia="Times New Roman" w:hAnsi="Times New Roman"/>
          <w:sz w:val="28"/>
          <w:szCs w:val="28"/>
          <w:lang w:eastAsia="ru-RU"/>
        </w:rPr>
        <w:t xml:space="preserve">, от слов </w:t>
      </w:r>
      <w:proofErr w:type="spellStart"/>
      <w:r w:rsidRPr="00C03966">
        <w:rPr>
          <w:rFonts w:ascii="Times New Roman" w:eastAsia="Times New Roman" w:hAnsi="Times New Roman"/>
          <w:sz w:val="28"/>
          <w:szCs w:val="28"/>
          <w:lang w:eastAsia="ru-RU"/>
        </w:rPr>
        <w:t>MUTual</w:t>
      </w:r>
      <w:proofErr w:type="spellEnd"/>
      <w:r w:rsidRPr="00C03966">
        <w:rPr>
          <w:rFonts w:ascii="Times New Roman" w:eastAsia="Times New Roman" w:hAnsi="Times New Roman"/>
          <w:sz w:val="28"/>
          <w:szCs w:val="28"/>
          <w:lang w:eastAsia="ru-RU"/>
        </w:rPr>
        <w:t xml:space="preserve"> </w:t>
      </w:r>
      <w:proofErr w:type="spellStart"/>
      <w:r w:rsidRPr="00C03966">
        <w:rPr>
          <w:rFonts w:ascii="Times New Roman" w:eastAsia="Times New Roman" w:hAnsi="Times New Roman"/>
          <w:sz w:val="28"/>
          <w:szCs w:val="28"/>
          <w:lang w:eastAsia="ru-RU"/>
        </w:rPr>
        <w:t>EXclusion</w:t>
      </w:r>
      <w:proofErr w:type="spellEnd"/>
      <w:r w:rsidRPr="00C03966">
        <w:rPr>
          <w:rFonts w:ascii="Times New Roman" w:eastAsia="Times New Roman" w:hAnsi="Times New Roman"/>
          <w:sz w:val="28"/>
          <w:szCs w:val="28"/>
          <w:lang w:eastAsia="ru-RU"/>
        </w:rPr>
        <w:t xml:space="preserve"> – взаимное исключение).</w:t>
      </w:r>
    </w:p>
    <w:p w14:paraId="3D90A11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Двоичным семафором называется переменная S, которая может </w:t>
      </w:r>
      <w:proofErr w:type="gramStart"/>
      <w:r w:rsidRPr="00C03966">
        <w:rPr>
          <w:rFonts w:ascii="Times New Roman" w:eastAsia="Times New Roman" w:hAnsi="Times New Roman"/>
          <w:sz w:val="28"/>
          <w:szCs w:val="28"/>
          <w:lang w:eastAsia="ru-RU"/>
        </w:rPr>
        <w:t>принимать значения 0 и 1 и для которой определены</w:t>
      </w:r>
      <w:proofErr w:type="gramEnd"/>
      <w:r w:rsidRPr="00C03966">
        <w:rPr>
          <w:rFonts w:ascii="Times New Roman" w:eastAsia="Times New Roman" w:hAnsi="Times New Roman"/>
          <w:sz w:val="28"/>
          <w:szCs w:val="28"/>
          <w:lang w:eastAsia="ru-RU"/>
        </w:rPr>
        <w:t xml:space="preserve"> только две операции.</w:t>
      </w:r>
    </w:p>
    <w:p w14:paraId="196B210D"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P(S) – операция занятия (закрытия) семафора. Она ожидает, пока значение S не станет равным 1, и, как только это случится, присваивает S значение 0 и завершает свое выполнение. Очень важно: операция P по определению неделима, т.е. между проверкой и присваиванием не может вклиниться другой процесс, который бы изменил значение S.</w:t>
      </w:r>
    </w:p>
    <w:p w14:paraId="4AB50878"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V(S) – операция освобождения (открытия) семафора. Она просто присваивает S значение 0.</w:t>
      </w:r>
    </w:p>
    <w:p w14:paraId="52BD3D2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Чем переменная-семафор отличается от обычной булевой переменной? Тем, что для нее недопустимы никакие иные операции, кроме P и V. Нельзя написать в программе S:=1 или </w:t>
      </w:r>
      <w:proofErr w:type="spellStart"/>
      <w:r w:rsidRPr="00C03966">
        <w:rPr>
          <w:rFonts w:ascii="Times New Roman" w:eastAsia="Times New Roman" w:hAnsi="Times New Roman"/>
          <w:sz w:val="28"/>
          <w:szCs w:val="28"/>
          <w:lang w:eastAsia="ru-RU"/>
        </w:rPr>
        <w:t>if</w:t>
      </w:r>
      <w:proofErr w:type="spellEnd"/>
      <w:r w:rsidRPr="00C03966">
        <w:rPr>
          <w:rFonts w:ascii="Times New Roman" w:eastAsia="Times New Roman" w:hAnsi="Times New Roman"/>
          <w:sz w:val="28"/>
          <w:szCs w:val="28"/>
          <w:lang w:eastAsia="ru-RU"/>
        </w:rPr>
        <w:t>(S)</w:t>
      </w:r>
      <w:proofErr w:type="spellStart"/>
      <w:r w:rsidRPr="00C03966">
        <w:rPr>
          <w:rFonts w:ascii="Times New Roman" w:eastAsia="Times New Roman" w:hAnsi="Times New Roman"/>
          <w:sz w:val="28"/>
          <w:szCs w:val="28"/>
          <w:lang w:eastAsia="ru-RU"/>
        </w:rPr>
        <w:t>then</w:t>
      </w:r>
      <w:proofErr w:type="spellEnd"/>
      <w:r w:rsidRPr="00C03966">
        <w:rPr>
          <w:rFonts w:ascii="Times New Roman" w:eastAsia="Times New Roman" w:hAnsi="Times New Roman"/>
          <w:sz w:val="28"/>
          <w:szCs w:val="28"/>
          <w:lang w:eastAsia="ru-RU"/>
        </w:rPr>
        <w:t xml:space="preserve"> ... , если S </w:t>
      </w:r>
      <w:proofErr w:type="gramStart"/>
      <w:r w:rsidRPr="00C03966">
        <w:rPr>
          <w:rFonts w:ascii="Times New Roman" w:eastAsia="Times New Roman" w:hAnsi="Times New Roman"/>
          <w:sz w:val="28"/>
          <w:szCs w:val="28"/>
          <w:lang w:eastAsia="ru-RU"/>
        </w:rPr>
        <w:t>определена</w:t>
      </w:r>
      <w:proofErr w:type="gramEnd"/>
      <w:r w:rsidRPr="00C03966">
        <w:rPr>
          <w:rFonts w:ascii="Times New Roman" w:eastAsia="Times New Roman" w:hAnsi="Times New Roman"/>
          <w:sz w:val="28"/>
          <w:szCs w:val="28"/>
          <w:lang w:eastAsia="ru-RU"/>
        </w:rPr>
        <w:t xml:space="preserve"> как семафор.</w:t>
      </w:r>
    </w:p>
    <w:p w14:paraId="125BB8A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Чем операция P отличается от варианта с проверкой и присваиванием, который мы выше признали неудовлетворительным? Неделимостью. Но это «по определению», а как на практике добиться этой неделимости? Это отдельный, вполне решаемый вопрос.</w:t>
      </w:r>
    </w:p>
    <w:p w14:paraId="7A8923BF"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Заслуга </w:t>
      </w:r>
      <w:proofErr w:type="spellStart"/>
      <w:r w:rsidRPr="00C03966">
        <w:rPr>
          <w:rFonts w:ascii="Times New Roman" w:eastAsia="Times New Roman" w:hAnsi="Times New Roman"/>
          <w:sz w:val="28"/>
          <w:szCs w:val="28"/>
          <w:lang w:eastAsia="ru-RU"/>
        </w:rPr>
        <w:t>Дейкстры</w:t>
      </w:r>
      <w:proofErr w:type="spellEnd"/>
      <w:r w:rsidRPr="00C03966">
        <w:rPr>
          <w:rFonts w:ascii="Times New Roman" w:eastAsia="Times New Roman" w:hAnsi="Times New Roman"/>
          <w:sz w:val="28"/>
          <w:szCs w:val="28"/>
          <w:lang w:eastAsia="ru-RU"/>
        </w:rPr>
        <w:t xml:space="preserve"> как раз в том, что он разделил проблему взаимного исключения на две независимые проблемы разных уровней:</w:t>
      </w:r>
    </w:p>
    <w:p w14:paraId="397F23AC"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на уровне реализации: как обеспечить работу семафоров в соответствии с их определением;</w:t>
      </w:r>
    </w:p>
    <w:p w14:paraId="4F438296"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на уровне взаимодействия процессов: как написать корректно работающую программу, если в распоряжении программиста имеются семафоры.</w:t>
      </w:r>
    </w:p>
    <w:p w14:paraId="486D4D03"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Решать эти две задачи по отдельности легче, чем обе вместе, при этом решать их обычно должны разные люди: первую – разработчики ОС, а вторую – разработчики прикладной программы.</w:t>
      </w:r>
    </w:p>
    <w:p w14:paraId="6D7B7029"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Рассмотрим сначала реализацию. Очевидно, функции P и V удобнее и надежнее один раз реализовать в ОС, чем каждый раз по-новому – в прикладных программах. (Названия этих функций могут в конкретных системах быть и иными, более выразительными.)</w:t>
      </w:r>
    </w:p>
    <w:p w14:paraId="6FB0B6B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Системная функция P(S) должна проверить, свободен ли семафор S. Если свободен (S = 1), то система занимает его (S</w:t>
      </w:r>
      <w:proofErr w:type="gramStart"/>
      <w:r w:rsidRPr="00C03966">
        <w:rPr>
          <w:rFonts w:ascii="Times New Roman" w:eastAsia="Times New Roman" w:hAnsi="Times New Roman"/>
          <w:sz w:val="28"/>
          <w:szCs w:val="28"/>
          <w:lang w:eastAsia="ru-RU"/>
        </w:rPr>
        <w:t xml:space="preserve"> :</w:t>
      </w:r>
      <w:proofErr w:type="gramEnd"/>
      <w:r w:rsidRPr="00C03966">
        <w:rPr>
          <w:rFonts w:ascii="Times New Roman" w:eastAsia="Times New Roman" w:hAnsi="Times New Roman"/>
          <w:sz w:val="28"/>
          <w:szCs w:val="28"/>
          <w:lang w:eastAsia="ru-RU"/>
        </w:rPr>
        <w:t>= 0) и на этом функция завершается. Если же семафор занят, то система блокирует процесс, вызвавший функцию P, и запоминает, что этот процесс блокирован по ожиданию освобождения семафора S. Таким образом, при реализации семафоров удается избежать активного ожидания.</w:t>
      </w:r>
    </w:p>
    <w:p w14:paraId="0EEC6F4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lastRenderedPageBreak/>
        <w:t>Неделимость операции обеспечивается тем, что во время выполнения системой функции P переключение процессов запрещено. В крайнем случае, ОС имеет возможность для этого на короткое время запретить прерывания.</w:t>
      </w:r>
    </w:p>
    <w:p w14:paraId="00D28214"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Системная функция V(S) – это, конечно, не просто присваивание S</w:t>
      </w:r>
      <w:proofErr w:type="gramStart"/>
      <w:r w:rsidRPr="00C03966">
        <w:rPr>
          <w:rFonts w:ascii="Times New Roman" w:eastAsia="Times New Roman" w:hAnsi="Times New Roman"/>
          <w:sz w:val="28"/>
          <w:szCs w:val="28"/>
          <w:lang w:eastAsia="ru-RU"/>
        </w:rPr>
        <w:t xml:space="preserve"> :</w:t>
      </w:r>
      <w:proofErr w:type="gramEnd"/>
      <w:r w:rsidRPr="00C03966">
        <w:rPr>
          <w:rFonts w:ascii="Times New Roman" w:eastAsia="Times New Roman" w:hAnsi="Times New Roman"/>
          <w:sz w:val="28"/>
          <w:szCs w:val="28"/>
          <w:lang w:eastAsia="ru-RU"/>
        </w:rPr>
        <w:t>= 1. Кроме этого, система должна проверить, нет ли среди спящих процессов такого, который ожидает освобождения семафора S. Если такой процесс найдется, система разблокирует его, а переменная S в этом случае сохраняет значение 0 (семафор снова занят, теперь уже другим процессом).</w:t>
      </w:r>
    </w:p>
    <w:p w14:paraId="50577489"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Может ли случиться так, что несколько спящих процессов ждут освобождения одного и того же семафора? Да, так вполне может быть. Какой из этих процессов должен быть разбужен системой? С точки зрения корректности работы и соответствия определениям функций P и V – любой, но только один. С точки зрения эффективности работы – вероятно, надо разбудить самый приоритетный процесс, а в случае равенства приоритетов… ну, видимо, тот, который спит дольше.</w:t>
      </w:r>
    </w:p>
    <w:p w14:paraId="1AB801BB" w14:textId="0BD0016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Теперь, когда мы разобрались с реализацией семафоров, можно о ней забыть и помнить только, что семафоры существуют и могут быть использованы при необходимости.</w:t>
      </w:r>
    </w:p>
    <w:p w14:paraId="15DB9419" w14:textId="77777777" w:rsid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Рассмотрим теперь вторую половину задачи – использование семафоров для управления взаимодействием процессов. Как можно реализовать корректную работу процессов с критическими секциями, если использовать двоичный семафор? Да очень просто.</w:t>
      </w:r>
      <w:bookmarkStart w:id="11" w:name="_GoBack"/>
      <w:bookmarkEnd w:id="11"/>
    </w:p>
    <w:p w14:paraId="4154CBC0"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p>
    <w:p w14:paraId="23CD3151" w14:textId="4E01F739" w:rsidR="00C03966" w:rsidRPr="00C03966" w:rsidRDefault="00C03966" w:rsidP="00C03966">
      <w:pPr>
        <w:spacing w:after="160" w:line="259" w:lineRule="auto"/>
        <w:ind w:left="708" w:firstLine="708"/>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Процесс A: </w:t>
      </w:r>
      <w:r w:rsidRPr="00C03966">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sidRPr="00C03966">
        <w:rPr>
          <w:rFonts w:ascii="Times New Roman" w:eastAsia="Times New Roman" w:hAnsi="Times New Roman"/>
          <w:sz w:val="28"/>
          <w:szCs w:val="28"/>
          <w:lang w:eastAsia="ru-RU"/>
        </w:rPr>
        <w:t>Процесс B:</w:t>
      </w:r>
    </w:p>
    <w:p w14:paraId="11E9A6AD" w14:textId="0A79D97B" w:rsidR="00C03966" w:rsidRPr="00C03966" w:rsidRDefault="00C03966" w:rsidP="00C03966">
      <w:pPr>
        <w:spacing w:after="160" w:line="259" w:lineRule="auto"/>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P(S); (критическая секция A) V(S); . . </w:t>
      </w:r>
      <w:r w:rsidRPr="00C03966">
        <w:rPr>
          <w:rFonts w:ascii="Times New Roman" w:eastAsia="Times New Roman" w:hAnsi="Times New Roman"/>
          <w:sz w:val="28"/>
          <w:szCs w:val="28"/>
          <w:lang w:eastAsia="ru-RU"/>
        </w:rPr>
        <w:tab/>
        <w:t>.. P(S); (критическая секция B) V(S);</w:t>
      </w:r>
    </w:p>
    <w:p w14:paraId="60343FFB" w14:textId="7F98F8F4" w:rsidR="00C6305D" w:rsidRPr="00C6305D" w:rsidRDefault="00C03966" w:rsidP="00C03966">
      <w:pPr>
        <w:spacing w:after="160" w:line="259" w:lineRule="auto"/>
        <w:ind w:firstLine="567"/>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Надо только проследить, чтобы до начала работы процессов семафор S был открыт.</w:t>
      </w:r>
      <w:r w:rsidR="00C6305D" w:rsidRPr="00C6305D">
        <w:rPr>
          <w:rFonts w:ascii="Times New Roman" w:eastAsia="Times New Roman" w:hAnsi="Times New Roman"/>
          <w:sz w:val="28"/>
          <w:szCs w:val="28"/>
          <w:lang w:eastAsia="ru-RU"/>
        </w:rPr>
        <w:br w:type="page"/>
      </w:r>
    </w:p>
    <w:p w14:paraId="152D9343" w14:textId="1DA50EC4" w:rsidR="00C6305D" w:rsidRPr="00D508B1" w:rsidRDefault="00C6305D" w:rsidP="00C6305D">
      <w:pPr>
        <w:spacing w:after="0" w:line="240" w:lineRule="auto"/>
        <w:ind w:firstLine="851"/>
        <w:jc w:val="both"/>
        <w:rPr>
          <w:rFonts w:ascii="Times New Roman" w:eastAsia="Times New Roman" w:hAnsi="Times New Roman"/>
          <w:b/>
          <w:sz w:val="32"/>
          <w:szCs w:val="32"/>
          <w:lang w:eastAsia="ru-RU"/>
        </w:rPr>
      </w:pPr>
      <w:r w:rsidRPr="00D508B1">
        <w:rPr>
          <w:rFonts w:ascii="Times New Roman" w:eastAsia="Times New Roman" w:hAnsi="Times New Roman"/>
          <w:b/>
          <w:sz w:val="32"/>
          <w:szCs w:val="32"/>
          <w:lang w:eastAsia="ru-RU"/>
        </w:rPr>
        <w:lastRenderedPageBreak/>
        <w:t>Список используемых источников</w:t>
      </w:r>
    </w:p>
    <w:p w14:paraId="107727F7" w14:textId="77777777" w:rsidR="00C6305D" w:rsidRPr="00D508B1" w:rsidRDefault="00C6305D" w:rsidP="00C6305D">
      <w:pPr>
        <w:spacing w:after="0" w:line="240" w:lineRule="auto"/>
        <w:ind w:firstLine="851"/>
        <w:jc w:val="both"/>
        <w:rPr>
          <w:rFonts w:ascii="Times New Roman" w:eastAsia="Times New Roman" w:hAnsi="Times New Roman"/>
          <w:sz w:val="32"/>
          <w:szCs w:val="32"/>
          <w:lang w:eastAsia="ru-RU"/>
        </w:rPr>
      </w:pPr>
    </w:p>
    <w:p w14:paraId="4644F22A"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Артамонова</w:t>
      </w:r>
      <w:r>
        <w:rPr>
          <w:rFonts w:ascii="Times New Roman" w:hAnsi="Times New Roman"/>
          <w:sz w:val="32"/>
          <w:szCs w:val="32"/>
        </w:rPr>
        <w:t>,</w:t>
      </w:r>
      <w:r w:rsidRPr="00F01CB7">
        <w:rPr>
          <w:rFonts w:ascii="Times New Roman" w:hAnsi="Times New Roman"/>
          <w:sz w:val="32"/>
          <w:szCs w:val="32"/>
        </w:rPr>
        <w:t xml:space="preserve"> Н.В.</w:t>
      </w:r>
      <w:r w:rsidRPr="00D508B1">
        <w:rPr>
          <w:rFonts w:ascii="Times New Roman" w:hAnsi="Times New Roman"/>
          <w:sz w:val="32"/>
          <w:szCs w:val="32"/>
        </w:rPr>
        <w:t xml:space="preserve"> </w:t>
      </w:r>
      <w:r w:rsidRPr="00F01CB7">
        <w:rPr>
          <w:rFonts w:ascii="Times New Roman" w:hAnsi="Times New Roman"/>
          <w:sz w:val="32"/>
          <w:szCs w:val="32"/>
        </w:rPr>
        <w:t>Операционные системы для организаци</w:t>
      </w:r>
      <w:r>
        <w:rPr>
          <w:rFonts w:ascii="Times New Roman" w:hAnsi="Times New Roman"/>
          <w:sz w:val="32"/>
          <w:szCs w:val="32"/>
        </w:rPr>
        <w:t xml:space="preserve">и </w:t>
      </w:r>
      <w:r w:rsidRPr="00F01CB7">
        <w:rPr>
          <w:rFonts w:ascii="Times New Roman" w:hAnsi="Times New Roman"/>
          <w:sz w:val="32"/>
          <w:szCs w:val="32"/>
        </w:rPr>
        <w:t>производства в промышленности</w:t>
      </w:r>
      <w:r w:rsidRPr="00D508B1">
        <w:rPr>
          <w:rFonts w:ascii="Times New Roman" w:hAnsi="Times New Roman"/>
          <w:sz w:val="32"/>
          <w:szCs w:val="32"/>
        </w:rPr>
        <w:t>/</w:t>
      </w:r>
      <w:r>
        <w:rPr>
          <w:rFonts w:ascii="Times New Roman" w:hAnsi="Times New Roman"/>
          <w:sz w:val="32"/>
          <w:szCs w:val="32"/>
        </w:rPr>
        <w:t>Н</w:t>
      </w:r>
      <w:r w:rsidRPr="00D508B1">
        <w:rPr>
          <w:rFonts w:ascii="Times New Roman" w:hAnsi="Times New Roman"/>
          <w:sz w:val="32"/>
          <w:szCs w:val="32"/>
        </w:rPr>
        <w:t>.</w:t>
      </w:r>
      <w:r>
        <w:rPr>
          <w:rFonts w:ascii="Times New Roman" w:hAnsi="Times New Roman"/>
          <w:sz w:val="32"/>
          <w:szCs w:val="32"/>
        </w:rPr>
        <w:t>В.</w:t>
      </w:r>
      <w:r w:rsidRPr="00F01CB7">
        <w:rPr>
          <w:rFonts w:ascii="Times New Roman" w:hAnsi="Times New Roman"/>
          <w:sz w:val="32"/>
          <w:szCs w:val="32"/>
        </w:rPr>
        <w:t xml:space="preserve"> Артамонова</w:t>
      </w:r>
      <w:r w:rsidRPr="00D508B1">
        <w:rPr>
          <w:rFonts w:ascii="Times New Roman" w:hAnsi="Times New Roman"/>
          <w:sz w:val="32"/>
          <w:szCs w:val="32"/>
        </w:rPr>
        <w:t xml:space="preserve"> </w:t>
      </w:r>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ГУАП</w:t>
      </w:r>
      <w:r w:rsidRPr="00D508B1">
        <w:rPr>
          <w:rFonts w:ascii="Times New Roman" w:hAnsi="Times New Roman"/>
          <w:sz w:val="32"/>
          <w:szCs w:val="32"/>
        </w:rPr>
        <w:t>, 20</w:t>
      </w:r>
      <w:r>
        <w:rPr>
          <w:rFonts w:ascii="Times New Roman" w:hAnsi="Times New Roman"/>
          <w:sz w:val="32"/>
          <w:szCs w:val="32"/>
        </w:rPr>
        <w:t>1</w:t>
      </w:r>
      <w:r w:rsidRPr="00D508B1">
        <w:rPr>
          <w:rFonts w:ascii="Times New Roman" w:hAnsi="Times New Roman"/>
          <w:sz w:val="32"/>
          <w:szCs w:val="32"/>
        </w:rPr>
        <w:t>2.</w:t>
      </w:r>
    </w:p>
    <w:p w14:paraId="5E0B2161"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D508B1">
        <w:rPr>
          <w:rFonts w:ascii="Times New Roman" w:hAnsi="Times New Roman"/>
          <w:sz w:val="32"/>
          <w:szCs w:val="32"/>
        </w:rPr>
        <w:t xml:space="preserve">Гордеев, А.В. </w:t>
      </w:r>
      <w:r w:rsidRPr="00F01CB7">
        <w:rPr>
          <w:rFonts w:ascii="Times New Roman" w:hAnsi="Times New Roman"/>
          <w:sz w:val="32"/>
          <w:szCs w:val="32"/>
        </w:rPr>
        <w:t xml:space="preserve">Системное программное обеспечение </w:t>
      </w:r>
      <w:r w:rsidRPr="00D508B1">
        <w:rPr>
          <w:rFonts w:ascii="Times New Roman" w:hAnsi="Times New Roman"/>
          <w:sz w:val="32"/>
          <w:szCs w:val="32"/>
        </w:rPr>
        <w:t xml:space="preserve">/ </w:t>
      </w:r>
      <w:proofErr w:type="spellStart"/>
      <w:r w:rsidRPr="00D508B1">
        <w:rPr>
          <w:rFonts w:ascii="Times New Roman" w:hAnsi="Times New Roman"/>
          <w:sz w:val="32"/>
          <w:szCs w:val="32"/>
        </w:rPr>
        <w:t>А.В.Гордеев</w:t>
      </w:r>
      <w:proofErr w:type="spellEnd"/>
      <w:r>
        <w:rPr>
          <w:rFonts w:ascii="Times New Roman" w:hAnsi="Times New Roman"/>
          <w:sz w:val="32"/>
          <w:szCs w:val="32"/>
        </w:rPr>
        <w:t xml:space="preserve">, </w:t>
      </w:r>
      <w:r w:rsidRPr="00F01CB7">
        <w:rPr>
          <w:rFonts w:ascii="Times New Roman" w:hAnsi="Times New Roman"/>
          <w:sz w:val="32"/>
          <w:szCs w:val="32"/>
        </w:rPr>
        <w:t>А.Ю.</w:t>
      </w:r>
      <w:r w:rsidRPr="00D508B1">
        <w:rPr>
          <w:rFonts w:ascii="Times New Roman" w:hAnsi="Times New Roman"/>
          <w:sz w:val="32"/>
          <w:szCs w:val="32"/>
        </w:rPr>
        <w:t xml:space="preserve"> </w:t>
      </w:r>
      <w:r w:rsidRPr="00F01CB7">
        <w:rPr>
          <w:rFonts w:ascii="Times New Roman" w:hAnsi="Times New Roman"/>
          <w:sz w:val="32"/>
          <w:szCs w:val="32"/>
        </w:rPr>
        <w:t>Молчано</w:t>
      </w:r>
      <w:proofErr w:type="gramStart"/>
      <w:r w:rsidRPr="00F01CB7">
        <w:rPr>
          <w:rFonts w:ascii="Times New Roman" w:hAnsi="Times New Roman"/>
          <w:sz w:val="32"/>
          <w:szCs w:val="32"/>
        </w:rPr>
        <w:t>в</w:t>
      </w:r>
      <w:r>
        <w:rPr>
          <w:rFonts w:ascii="Times New Roman" w:hAnsi="Times New Roman"/>
          <w:sz w:val="32"/>
          <w:szCs w:val="32"/>
        </w:rPr>
        <w:t>–</w:t>
      </w:r>
      <w:proofErr w:type="gramEnd"/>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Питер</w:t>
      </w:r>
      <w:r w:rsidRPr="00D508B1">
        <w:rPr>
          <w:rFonts w:ascii="Times New Roman" w:hAnsi="Times New Roman"/>
          <w:sz w:val="32"/>
          <w:szCs w:val="32"/>
        </w:rPr>
        <w:t>,</w:t>
      </w:r>
      <w:r>
        <w:rPr>
          <w:rFonts w:ascii="Times New Roman" w:hAnsi="Times New Roman"/>
          <w:sz w:val="32"/>
          <w:szCs w:val="32"/>
        </w:rPr>
        <w:t xml:space="preserve"> </w:t>
      </w:r>
      <w:r w:rsidRPr="00D508B1">
        <w:rPr>
          <w:rFonts w:ascii="Times New Roman" w:hAnsi="Times New Roman"/>
          <w:sz w:val="32"/>
          <w:szCs w:val="32"/>
        </w:rPr>
        <w:t>2003.</w:t>
      </w:r>
    </w:p>
    <w:p w14:paraId="6C0C6432"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Дроздов</w:t>
      </w:r>
      <w:r>
        <w:rPr>
          <w:rFonts w:ascii="Times New Roman" w:hAnsi="Times New Roman"/>
          <w:sz w:val="32"/>
          <w:szCs w:val="32"/>
        </w:rPr>
        <w:t>,</w:t>
      </w:r>
      <w:r w:rsidRPr="00F01CB7">
        <w:rPr>
          <w:rFonts w:ascii="Times New Roman" w:hAnsi="Times New Roman"/>
          <w:sz w:val="32"/>
          <w:szCs w:val="32"/>
        </w:rPr>
        <w:t xml:space="preserve"> С.Н. Операционные системы: учебное пособие </w:t>
      </w:r>
      <w:r w:rsidRPr="00D508B1">
        <w:rPr>
          <w:rFonts w:ascii="Times New Roman" w:hAnsi="Times New Roman"/>
          <w:sz w:val="32"/>
          <w:szCs w:val="32"/>
        </w:rPr>
        <w:t xml:space="preserve">/ </w:t>
      </w:r>
      <w:proofErr w:type="spellStart"/>
      <w:r w:rsidRPr="00F01CB7">
        <w:rPr>
          <w:rFonts w:ascii="Times New Roman" w:hAnsi="Times New Roman"/>
          <w:sz w:val="32"/>
          <w:szCs w:val="32"/>
        </w:rPr>
        <w:t>С.Н.Дроздов</w:t>
      </w:r>
      <w:proofErr w:type="spellEnd"/>
      <w:r>
        <w:rPr>
          <w:rFonts w:ascii="Times New Roman" w:hAnsi="Times New Roman"/>
          <w:sz w:val="32"/>
          <w:szCs w:val="32"/>
        </w:rPr>
        <w:t xml:space="preserve">. – </w:t>
      </w:r>
      <w:proofErr w:type="spellStart"/>
      <w:r w:rsidRPr="00F01CB7">
        <w:rPr>
          <w:rFonts w:ascii="Times New Roman" w:hAnsi="Times New Roman"/>
          <w:sz w:val="32"/>
          <w:szCs w:val="32"/>
        </w:rPr>
        <w:t>РнД</w:t>
      </w:r>
      <w:proofErr w:type="spellEnd"/>
      <w:r w:rsidRPr="00F01CB7">
        <w:rPr>
          <w:rFonts w:ascii="Times New Roman" w:hAnsi="Times New Roman"/>
          <w:sz w:val="32"/>
          <w:szCs w:val="32"/>
        </w:rPr>
        <w:t>: Феникс</w:t>
      </w:r>
      <w:r>
        <w:rPr>
          <w:rFonts w:ascii="Times New Roman" w:hAnsi="Times New Roman"/>
          <w:sz w:val="32"/>
          <w:szCs w:val="32"/>
        </w:rPr>
        <w:t>, 2016.</w:t>
      </w:r>
    </w:p>
    <w:p w14:paraId="326CC9D3"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F01CB7">
        <w:rPr>
          <w:rFonts w:ascii="Times New Roman" w:hAnsi="Times New Roman"/>
          <w:sz w:val="32"/>
          <w:szCs w:val="32"/>
        </w:rPr>
        <w:t>Иртегов</w:t>
      </w:r>
      <w:proofErr w:type="spellEnd"/>
      <w:r>
        <w:rPr>
          <w:rFonts w:ascii="Times New Roman" w:hAnsi="Times New Roman"/>
          <w:sz w:val="32"/>
          <w:szCs w:val="32"/>
        </w:rPr>
        <w:t>,</w:t>
      </w:r>
      <w:r w:rsidRPr="00F01CB7">
        <w:rPr>
          <w:rFonts w:ascii="Times New Roman" w:hAnsi="Times New Roman"/>
          <w:sz w:val="32"/>
          <w:szCs w:val="32"/>
        </w:rPr>
        <w:t xml:space="preserve"> Д.</w:t>
      </w:r>
      <w:r w:rsidRPr="00D508B1">
        <w:rPr>
          <w:rFonts w:ascii="Times New Roman" w:hAnsi="Times New Roman"/>
          <w:sz w:val="32"/>
          <w:szCs w:val="32"/>
        </w:rPr>
        <w:t xml:space="preserve"> </w:t>
      </w:r>
      <w:r w:rsidRPr="00F01CB7">
        <w:rPr>
          <w:rFonts w:ascii="Times New Roman" w:hAnsi="Times New Roman"/>
          <w:sz w:val="32"/>
          <w:szCs w:val="32"/>
        </w:rPr>
        <w:t xml:space="preserve">Введение в операционные системы </w:t>
      </w:r>
      <w:r w:rsidRPr="00D508B1">
        <w:rPr>
          <w:rFonts w:ascii="Times New Roman" w:hAnsi="Times New Roman"/>
          <w:sz w:val="32"/>
          <w:szCs w:val="32"/>
        </w:rPr>
        <w:t xml:space="preserve">/ </w:t>
      </w:r>
      <w:r w:rsidRPr="00F01CB7">
        <w:rPr>
          <w:rFonts w:ascii="Times New Roman" w:hAnsi="Times New Roman"/>
          <w:sz w:val="32"/>
          <w:szCs w:val="32"/>
        </w:rPr>
        <w:t>Д.</w:t>
      </w:r>
      <w:r w:rsidRPr="00D508B1">
        <w:rPr>
          <w:rFonts w:ascii="Times New Roman" w:hAnsi="Times New Roman"/>
          <w:sz w:val="32"/>
          <w:szCs w:val="32"/>
        </w:rPr>
        <w:t xml:space="preserve"> </w:t>
      </w:r>
      <w:proofErr w:type="spellStart"/>
      <w:r w:rsidRPr="00F01CB7">
        <w:rPr>
          <w:rFonts w:ascii="Times New Roman" w:hAnsi="Times New Roman"/>
          <w:sz w:val="32"/>
          <w:szCs w:val="32"/>
        </w:rPr>
        <w:t>Иртегов</w:t>
      </w:r>
      <w:proofErr w:type="spellEnd"/>
      <w:r>
        <w:rPr>
          <w:rFonts w:ascii="Times New Roman" w:hAnsi="Times New Roman"/>
          <w:sz w:val="32"/>
          <w:szCs w:val="32"/>
        </w:rPr>
        <w:t xml:space="preserve"> – </w:t>
      </w:r>
      <w:r w:rsidRPr="00F01CB7">
        <w:rPr>
          <w:rFonts w:ascii="Times New Roman" w:hAnsi="Times New Roman"/>
          <w:sz w:val="32"/>
          <w:szCs w:val="32"/>
        </w:rPr>
        <w:t xml:space="preserve">СПб: BHV </w:t>
      </w:r>
      <w:r>
        <w:rPr>
          <w:rFonts w:ascii="Times New Roman" w:hAnsi="Times New Roman"/>
          <w:sz w:val="32"/>
          <w:szCs w:val="32"/>
        </w:rPr>
        <w:t xml:space="preserve">, </w:t>
      </w:r>
      <w:r w:rsidRPr="00D508B1">
        <w:rPr>
          <w:rFonts w:ascii="Times New Roman" w:hAnsi="Times New Roman"/>
          <w:sz w:val="32"/>
          <w:szCs w:val="32"/>
        </w:rPr>
        <w:t>20</w:t>
      </w:r>
      <w:r>
        <w:rPr>
          <w:rFonts w:ascii="Times New Roman" w:hAnsi="Times New Roman"/>
          <w:sz w:val="32"/>
          <w:szCs w:val="32"/>
        </w:rPr>
        <w:t>12</w:t>
      </w:r>
      <w:r w:rsidRPr="00D508B1">
        <w:rPr>
          <w:rFonts w:ascii="Times New Roman" w:hAnsi="Times New Roman"/>
          <w:sz w:val="32"/>
          <w:szCs w:val="32"/>
        </w:rPr>
        <w:t>.</w:t>
      </w:r>
    </w:p>
    <w:p w14:paraId="128780A4" w14:textId="77777777" w:rsidR="00C6305D" w:rsidRPr="004D540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Коньков</w:t>
      </w:r>
      <w:r>
        <w:rPr>
          <w:rFonts w:ascii="Times New Roman" w:hAnsi="Times New Roman"/>
          <w:sz w:val="32"/>
          <w:szCs w:val="32"/>
        </w:rPr>
        <w:t>,</w:t>
      </w:r>
      <w:r w:rsidRPr="00F01CB7">
        <w:rPr>
          <w:rFonts w:ascii="Times New Roman" w:hAnsi="Times New Roman"/>
          <w:sz w:val="32"/>
          <w:szCs w:val="32"/>
        </w:rPr>
        <w:t xml:space="preserve"> К.А</w:t>
      </w:r>
      <w:r w:rsidRPr="00D508B1">
        <w:rPr>
          <w:rFonts w:ascii="Times New Roman" w:hAnsi="Times New Roman"/>
          <w:sz w:val="32"/>
          <w:szCs w:val="32"/>
        </w:rPr>
        <w:t xml:space="preserve">. </w:t>
      </w:r>
      <w:r w:rsidRPr="00F01CB7">
        <w:rPr>
          <w:rFonts w:ascii="Times New Roman" w:hAnsi="Times New Roman"/>
          <w:sz w:val="32"/>
          <w:szCs w:val="32"/>
        </w:rPr>
        <w:t>Устройство и функционирование</w:t>
      </w:r>
      <w:r>
        <w:rPr>
          <w:rFonts w:ascii="Times New Roman" w:hAnsi="Times New Roman"/>
          <w:sz w:val="32"/>
          <w:szCs w:val="32"/>
        </w:rPr>
        <w:t xml:space="preserve"> </w:t>
      </w:r>
      <w:r w:rsidRPr="00F01CB7">
        <w:rPr>
          <w:rFonts w:ascii="Times New Roman" w:hAnsi="Times New Roman"/>
          <w:sz w:val="32"/>
          <w:szCs w:val="32"/>
        </w:rPr>
        <w:t xml:space="preserve">ОС </w:t>
      </w:r>
      <w:proofErr w:type="spellStart"/>
      <w:r w:rsidRPr="00F01CB7">
        <w:rPr>
          <w:rFonts w:ascii="Times New Roman" w:hAnsi="Times New Roman"/>
          <w:sz w:val="32"/>
          <w:szCs w:val="32"/>
        </w:rPr>
        <w:t>Windows</w:t>
      </w:r>
      <w:proofErr w:type="spellEnd"/>
      <w:r w:rsidRPr="00F01CB7">
        <w:rPr>
          <w:rFonts w:ascii="Times New Roman" w:hAnsi="Times New Roman"/>
          <w:sz w:val="32"/>
          <w:szCs w:val="32"/>
        </w:rPr>
        <w:t xml:space="preserve"> </w:t>
      </w:r>
      <w:r w:rsidRPr="00D508B1">
        <w:rPr>
          <w:rFonts w:ascii="Times New Roman" w:hAnsi="Times New Roman"/>
          <w:sz w:val="32"/>
          <w:szCs w:val="32"/>
        </w:rPr>
        <w:t xml:space="preserve">/ </w:t>
      </w:r>
      <w:r w:rsidRPr="00F01CB7">
        <w:rPr>
          <w:rFonts w:ascii="Times New Roman" w:hAnsi="Times New Roman"/>
          <w:sz w:val="32"/>
          <w:szCs w:val="32"/>
        </w:rPr>
        <w:t>К.А</w:t>
      </w:r>
      <w:r w:rsidRPr="00D508B1">
        <w:rPr>
          <w:rFonts w:ascii="Times New Roman" w:hAnsi="Times New Roman"/>
          <w:sz w:val="32"/>
          <w:szCs w:val="32"/>
        </w:rPr>
        <w:t>.</w:t>
      </w:r>
      <w:r>
        <w:rPr>
          <w:rFonts w:ascii="Times New Roman" w:hAnsi="Times New Roman"/>
          <w:sz w:val="32"/>
          <w:szCs w:val="32"/>
        </w:rPr>
        <w:t xml:space="preserve"> </w:t>
      </w:r>
      <w:r w:rsidRPr="00F01CB7">
        <w:rPr>
          <w:rFonts w:ascii="Times New Roman" w:hAnsi="Times New Roman"/>
          <w:sz w:val="32"/>
          <w:szCs w:val="32"/>
        </w:rPr>
        <w:t xml:space="preserve">Коньков </w:t>
      </w:r>
      <w:r>
        <w:rPr>
          <w:rFonts w:ascii="Times New Roman" w:hAnsi="Times New Roman"/>
          <w:sz w:val="32"/>
          <w:szCs w:val="32"/>
        </w:rPr>
        <w:t xml:space="preserve">– </w:t>
      </w:r>
      <w:r w:rsidRPr="00F01CB7">
        <w:rPr>
          <w:rFonts w:ascii="Times New Roman" w:hAnsi="Times New Roman"/>
          <w:sz w:val="32"/>
          <w:szCs w:val="32"/>
        </w:rPr>
        <w:t>М: Бином</w:t>
      </w:r>
      <w:r w:rsidRPr="00D508B1">
        <w:rPr>
          <w:rFonts w:ascii="Times New Roman" w:hAnsi="Times New Roman"/>
          <w:sz w:val="32"/>
          <w:szCs w:val="32"/>
        </w:rPr>
        <w:t>, 201</w:t>
      </w:r>
      <w:r>
        <w:rPr>
          <w:rFonts w:ascii="Times New Roman" w:hAnsi="Times New Roman"/>
          <w:sz w:val="32"/>
          <w:szCs w:val="32"/>
        </w:rPr>
        <w:t>2</w:t>
      </w:r>
      <w:r w:rsidRPr="00D508B1">
        <w:rPr>
          <w:rFonts w:ascii="Times New Roman" w:hAnsi="Times New Roman"/>
          <w:sz w:val="32"/>
          <w:szCs w:val="32"/>
        </w:rPr>
        <w:t>.</w:t>
      </w:r>
    </w:p>
    <w:p w14:paraId="735ED703" w14:textId="77777777" w:rsidR="00C6305D" w:rsidRPr="008451C0"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D508B1">
        <w:rPr>
          <w:rFonts w:ascii="Times New Roman" w:hAnsi="Times New Roman"/>
          <w:sz w:val="32"/>
          <w:szCs w:val="32"/>
        </w:rPr>
        <w:t>Партыка</w:t>
      </w:r>
      <w:proofErr w:type="spellEnd"/>
      <w:r w:rsidRPr="00D508B1">
        <w:rPr>
          <w:rFonts w:ascii="Times New Roman" w:hAnsi="Times New Roman"/>
          <w:sz w:val="32"/>
          <w:szCs w:val="32"/>
        </w:rPr>
        <w:t xml:space="preserve">, Т.Л. </w:t>
      </w:r>
      <w:r w:rsidRPr="008451C0">
        <w:rPr>
          <w:rFonts w:ascii="Times New Roman" w:hAnsi="Times New Roman"/>
          <w:sz w:val="32"/>
          <w:szCs w:val="32"/>
        </w:rPr>
        <w:t>Операционные системы, среды и оболочки:</w:t>
      </w:r>
      <w:r w:rsidRPr="00D508B1">
        <w:rPr>
          <w:rFonts w:ascii="Times New Roman" w:hAnsi="Times New Roman"/>
          <w:sz w:val="32"/>
          <w:szCs w:val="32"/>
        </w:rPr>
        <w:t xml:space="preserve"> </w:t>
      </w:r>
      <w:r w:rsidRPr="008451C0">
        <w:rPr>
          <w:rFonts w:ascii="Times New Roman" w:hAnsi="Times New Roman"/>
          <w:sz w:val="32"/>
          <w:szCs w:val="32"/>
        </w:rPr>
        <w:t>Учебное пособие</w:t>
      </w:r>
      <w:r w:rsidRPr="00D508B1">
        <w:rPr>
          <w:rFonts w:ascii="Times New Roman" w:hAnsi="Times New Roman"/>
          <w:sz w:val="32"/>
          <w:szCs w:val="32"/>
        </w:rPr>
        <w:t xml:space="preserve">/ </w:t>
      </w:r>
      <w:proofErr w:type="spellStart"/>
      <w:r w:rsidRPr="00D508B1">
        <w:rPr>
          <w:rFonts w:ascii="Times New Roman" w:hAnsi="Times New Roman"/>
          <w:sz w:val="32"/>
          <w:szCs w:val="32"/>
        </w:rPr>
        <w:t>Т.Л.Партыка</w:t>
      </w:r>
      <w:proofErr w:type="spellEnd"/>
      <w:r w:rsidRPr="00D508B1">
        <w:rPr>
          <w:rFonts w:ascii="Times New Roman" w:hAnsi="Times New Roman"/>
          <w:sz w:val="32"/>
          <w:szCs w:val="32"/>
        </w:rPr>
        <w:t xml:space="preserve">, </w:t>
      </w:r>
      <w:proofErr w:type="spellStart"/>
      <w:r w:rsidRPr="00D508B1">
        <w:rPr>
          <w:rFonts w:ascii="Times New Roman" w:hAnsi="Times New Roman"/>
          <w:sz w:val="32"/>
          <w:szCs w:val="32"/>
        </w:rPr>
        <w:t>И.И.Попов</w:t>
      </w:r>
      <w:proofErr w:type="spellEnd"/>
      <w:r w:rsidRPr="00D508B1">
        <w:rPr>
          <w:rFonts w:ascii="Times New Roman" w:hAnsi="Times New Roman"/>
          <w:sz w:val="32"/>
          <w:szCs w:val="32"/>
        </w:rPr>
        <w:t xml:space="preserve">. </w:t>
      </w:r>
      <w:r>
        <w:rPr>
          <w:rFonts w:ascii="Times New Roman" w:hAnsi="Times New Roman"/>
          <w:sz w:val="32"/>
          <w:szCs w:val="32"/>
        </w:rPr>
        <w:t xml:space="preserve">– </w:t>
      </w:r>
      <w:r w:rsidRPr="008451C0">
        <w:rPr>
          <w:rFonts w:ascii="Times New Roman" w:hAnsi="Times New Roman"/>
          <w:sz w:val="32"/>
          <w:szCs w:val="32"/>
        </w:rPr>
        <w:t>М: Форум</w:t>
      </w:r>
      <w:r>
        <w:rPr>
          <w:rFonts w:ascii="Times New Roman" w:hAnsi="Times New Roman"/>
          <w:sz w:val="32"/>
          <w:szCs w:val="32"/>
        </w:rPr>
        <w:t xml:space="preserve">, </w:t>
      </w:r>
      <w:r w:rsidRPr="008451C0">
        <w:rPr>
          <w:rFonts w:ascii="Times New Roman" w:hAnsi="Times New Roman"/>
          <w:sz w:val="32"/>
          <w:szCs w:val="32"/>
        </w:rPr>
        <w:t>2018.</w:t>
      </w:r>
    </w:p>
    <w:p w14:paraId="186B7A37" w14:textId="77777777" w:rsidR="00C6305D" w:rsidRPr="001C2EFA" w:rsidRDefault="00C6305D" w:rsidP="00C6305D">
      <w:pPr>
        <w:rPr>
          <w:lang w:eastAsia="ru-RU"/>
        </w:rPr>
      </w:pPr>
    </w:p>
    <w:p w14:paraId="072AEF5E" w14:textId="77777777" w:rsidR="00C6305D" w:rsidRPr="00C6305D" w:rsidRDefault="00C6305D" w:rsidP="00C6305D">
      <w:pPr>
        <w:rPr>
          <w:lang w:eastAsia="ru-RU"/>
        </w:rPr>
      </w:pPr>
    </w:p>
    <w:sectPr w:rsidR="00C6305D" w:rsidRPr="00C6305D" w:rsidSect="00B0304A">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B84B7" w14:textId="77777777" w:rsidR="007F7D6A" w:rsidRDefault="007F7D6A" w:rsidP="00BE20B7">
      <w:pPr>
        <w:spacing w:after="0" w:line="240" w:lineRule="auto"/>
      </w:pPr>
      <w:r>
        <w:separator/>
      </w:r>
    </w:p>
  </w:endnote>
  <w:endnote w:type="continuationSeparator" w:id="0">
    <w:p w14:paraId="69106A80" w14:textId="77777777" w:rsidR="007F7D6A" w:rsidRDefault="007F7D6A"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C03966">
          <w:rPr>
            <w:noProof/>
          </w:rPr>
          <w:t>12</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33EC1" w14:textId="77777777" w:rsidR="007F7D6A" w:rsidRDefault="007F7D6A" w:rsidP="00BE20B7">
      <w:pPr>
        <w:spacing w:after="0" w:line="240" w:lineRule="auto"/>
      </w:pPr>
      <w:r>
        <w:separator/>
      </w:r>
    </w:p>
  </w:footnote>
  <w:footnote w:type="continuationSeparator" w:id="0">
    <w:p w14:paraId="03C52D37" w14:textId="77777777" w:rsidR="007F7D6A" w:rsidRDefault="007F7D6A"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A162562"/>
    <w:multiLevelType w:val="multilevel"/>
    <w:tmpl w:val="BD7A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4B80"/>
    <w:multiLevelType w:val="multilevel"/>
    <w:tmpl w:val="7D9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A7586"/>
    <w:multiLevelType w:val="multilevel"/>
    <w:tmpl w:val="D10C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F45582"/>
    <w:multiLevelType w:val="multilevel"/>
    <w:tmpl w:val="2E6E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FA48E1"/>
    <w:multiLevelType w:val="hybridMultilevel"/>
    <w:tmpl w:val="3FEE0AD2"/>
    <w:lvl w:ilvl="0" w:tplc="4AF6260A">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3EC331C"/>
    <w:multiLevelType w:val="multilevel"/>
    <w:tmpl w:val="C9E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CE62DD"/>
    <w:multiLevelType w:val="hybridMultilevel"/>
    <w:tmpl w:val="F940B4D4"/>
    <w:lvl w:ilvl="0" w:tplc="8DB6F92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4"/>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7"/>
  </w:num>
  <w:num w:numId="6">
    <w:abstractNumId w:val="9"/>
  </w:num>
  <w:num w:numId="7">
    <w:abstractNumId w:val="1"/>
  </w:num>
  <w:num w:numId="8">
    <w:abstractNumId w:val="8"/>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7481F"/>
    <w:rsid w:val="000837D3"/>
    <w:rsid w:val="000B6E3B"/>
    <w:rsid w:val="000E2B12"/>
    <w:rsid w:val="00147BEE"/>
    <w:rsid w:val="0017640E"/>
    <w:rsid w:val="00192C6D"/>
    <w:rsid w:val="001A0BF8"/>
    <w:rsid w:val="001F0A7F"/>
    <w:rsid w:val="0021355D"/>
    <w:rsid w:val="002736E1"/>
    <w:rsid w:val="00281ADD"/>
    <w:rsid w:val="00282069"/>
    <w:rsid w:val="002D636E"/>
    <w:rsid w:val="002E210B"/>
    <w:rsid w:val="002F2312"/>
    <w:rsid w:val="00315671"/>
    <w:rsid w:val="00334F97"/>
    <w:rsid w:val="00363742"/>
    <w:rsid w:val="003665C7"/>
    <w:rsid w:val="003A6C0F"/>
    <w:rsid w:val="003C4EB6"/>
    <w:rsid w:val="003E7FFB"/>
    <w:rsid w:val="00404856"/>
    <w:rsid w:val="00412D33"/>
    <w:rsid w:val="00427124"/>
    <w:rsid w:val="0045655B"/>
    <w:rsid w:val="00461EDA"/>
    <w:rsid w:val="00480A88"/>
    <w:rsid w:val="00483F04"/>
    <w:rsid w:val="00487453"/>
    <w:rsid w:val="004A28EC"/>
    <w:rsid w:val="005055AB"/>
    <w:rsid w:val="00512CAB"/>
    <w:rsid w:val="00515728"/>
    <w:rsid w:val="00523182"/>
    <w:rsid w:val="00546842"/>
    <w:rsid w:val="0055399E"/>
    <w:rsid w:val="005821B5"/>
    <w:rsid w:val="00582B21"/>
    <w:rsid w:val="005920F2"/>
    <w:rsid w:val="005A3EA7"/>
    <w:rsid w:val="005E07E4"/>
    <w:rsid w:val="005E55F4"/>
    <w:rsid w:val="005E729F"/>
    <w:rsid w:val="006126B2"/>
    <w:rsid w:val="00631F67"/>
    <w:rsid w:val="006479F5"/>
    <w:rsid w:val="00680048"/>
    <w:rsid w:val="006C78A5"/>
    <w:rsid w:val="006D29FD"/>
    <w:rsid w:val="006E4C7A"/>
    <w:rsid w:val="006E7157"/>
    <w:rsid w:val="00705421"/>
    <w:rsid w:val="007079E4"/>
    <w:rsid w:val="00716AC8"/>
    <w:rsid w:val="00757989"/>
    <w:rsid w:val="007859C6"/>
    <w:rsid w:val="00793D15"/>
    <w:rsid w:val="00797DB1"/>
    <w:rsid w:val="007A28A4"/>
    <w:rsid w:val="007D0ACE"/>
    <w:rsid w:val="007F4C1D"/>
    <w:rsid w:val="007F7D6A"/>
    <w:rsid w:val="00802E40"/>
    <w:rsid w:val="008073B4"/>
    <w:rsid w:val="008166E8"/>
    <w:rsid w:val="00843CA7"/>
    <w:rsid w:val="00852BB6"/>
    <w:rsid w:val="00872017"/>
    <w:rsid w:val="008D7CAF"/>
    <w:rsid w:val="008E6247"/>
    <w:rsid w:val="00965FFC"/>
    <w:rsid w:val="00A00724"/>
    <w:rsid w:val="00A05DAB"/>
    <w:rsid w:val="00A25ACE"/>
    <w:rsid w:val="00A34EF7"/>
    <w:rsid w:val="00A536D4"/>
    <w:rsid w:val="00AC53C4"/>
    <w:rsid w:val="00AE6A86"/>
    <w:rsid w:val="00AF22A9"/>
    <w:rsid w:val="00B0304A"/>
    <w:rsid w:val="00B479BE"/>
    <w:rsid w:val="00B61A44"/>
    <w:rsid w:val="00B87E95"/>
    <w:rsid w:val="00BB1CFB"/>
    <w:rsid w:val="00BD5953"/>
    <w:rsid w:val="00BE20B7"/>
    <w:rsid w:val="00C03966"/>
    <w:rsid w:val="00C20BCA"/>
    <w:rsid w:val="00C51B93"/>
    <w:rsid w:val="00C5320F"/>
    <w:rsid w:val="00C6305D"/>
    <w:rsid w:val="00C97D39"/>
    <w:rsid w:val="00CC0536"/>
    <w:rsid w:val="00CE0072"/>
    <w:rsid w:val="00D26843"/>
    <w:rsid w:val="00D54471"/>
    <w:rsid w:val="00D73403"/>
    <w:rsid w:val="00D82011"/>
    <w:rsid w:val="00D85536"/>
    <w:rsid w:val="00DA637B"/>
    <w:rsid w:val="00E230D1"/>
    <w:rsid w:val="00E30DEF"/>
    <w:rsid w:val="00E55EC3"/>
    <w:rsid w:val="00E64ABE"/>
    <w:rsid w:val="00EB6202"/>
    <w:rsid w:val="00EC7310"/>
    <w:rsid w:val="00ED5734"/>
    <w:rsid w:val="00EF3840"/>
    <w:rsid w:val="00F22F2A"/>
    <w:rsid w:val="00F37913"/>
    <w:rsid w:val="00F707B1"/>
    <w:rsid w:val="00F85AC1"/>
    <w:rsid w:val="00FA1609"/>
    <w:rsid w:val="00FA7774"/>
    <w:rsid w:val="00FB15FE"/>
    <w:rsid w:val="00FB3D08"/>
    <w:rsid w:val="00FB6980"/>
    <w:rsid w:val="00FC6040"/>
    <w:rsid w:val="00FD2E63"/>
    <w:rsid w:val="00FF0DA9"/>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41566">
      <w:bodyDiv w:val="1"/>
      <w:marLeft w:val="0"/>
      <w:marRight w:val="0"/>
      <w:marTop w:val="0"/>
      <w:marBottom w:val="0"/>
      <w:divBdr>
        <w:top w:val="none" w:sz="0" w:space="0" w:color="auto"/>
        <w:left w:val="none" w:sz="0" w:space="0" w:color="auto"/>
        <w:bottom w:val="none" w:sz="0" w:space="0" w:color="auto"/>
        <w:right w:val="none" w:sz="0" w:space="0" w:color="auto"/>
      </w:divBdr>
    </w:div>
    <w:div w:id="381099956">
      <w:bodyDiv w:val="1"/>
      <w:marLeft w:val="0"/>
      <w:marRight w:val="0"/>
      <w:marTop w:val="0"/>
      <w:marBottom w:val="0"/>
      <w:divBdr>
        <w:top w:val="none" w:sz="0" w:space="0" w:color="auto"/>
        <w:left w:val="none" w:sz="0" w:space="0" w:color="auto"/>
        <w:bottom w:val="none" w:sz="0" w:space="0" w:color="auto"/>
        <w:right w:val="none" w:sz="0" w:space="0" w:color="auto"/>
      </w:divBdr>
    </w:div>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 w:id="18753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13</Pages>
  <Words>3269</Words>
  <Characters>18637</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89</cp:revision>
  <dcterms:created xsi:type="dcterms:W3CDTF">2020-12-06T17:57:00Z</dcterms:created>
  <dcterms:modified xsi:type="dcterms:W3CDTF">2022-03-02T07:44:00Z</dcterms:modified>
</cp:coreProperties>
</file>