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  <w:lang w:val="be-BY"/>
        </w:rPr>
        <w:t>Введение</w:t>
      </w:r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 «</w:t>
      </w:r>
      <w:r w:rsidR="00F1535E" w:rsidRPr="004D617A">
        <w:rPr>
          <w:sz w:val="28"/>
          <w:szCs w:val="28"/>
        </w:rPr>
        <w:t xml:space="preserve">Разработка </w:t>
      </w:r>
      <w:r w:rsidR="00B86B52">
        <w:rPr>
          <w:sz w:val="28"/>
          <w:szCs w:val="28"/>
        </w:rPr>
        <w:t>рабочего места парикмахера</w:t>
      </w:r>
      <w:r w:rsidRPr="004D617A">
        <w:rPr>
          <w:sz w:val="28"/>
        </w:rPr>
        <w:t>».</w:t>
      </w:r>
    </w:p>
    <w:p w:rsidR="00472EF5" w:rsidRPr="00B86B52" w:rsidRDefault="00B86B52" w:rsidP="004D617A">
      <w:pPr>
        <w:suppressAutoHyphens/>
        <w:ind w:firstLine="851"/>
        <w:jc w:val="both"/>
        <w:rPr>
          <w:sz w:val="28"/>
        </w:rPr>
      </w:pPr>
      <w:r>
        <w:rPr>
          <w:sz w:val="28"/>
          <w:szCs w:val="28"/>
        </w:rPr>
        <w:t>Информатизация в настоящее время затрагивает даже такие, казалось бы, далекие от ИТ сферы жизнедеятельности человека как оказание услуг парикмахерской, маникюрного салона, уход за животными и пр. Применение компьютера в таких сферах помогает сократить персонал, ускорить и упростить обработку данных рабочими, имеющими к сфере ИТ весьма посредственное отношение.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</w:t>
      </w:r>
      <w:r w:rsidR="00B86B52">
        <w:rPr>
          <w:sz w:val="28"/>
        </w:rPr>
        <w:t>клиентах парикмахерской, организовать учет рабочего времени и стоимости оказываемых услуг</w:t>
      </w:r>
      <w:r w:rsidR="0056130C" w:rsidRPr="004D617A">
        <w:rPr>
          <w:sz w:val="28"/>
        </w:rPr>
        <w:t xml:space="preserve"> в базе данных</w:t>
      </w:r>
      <w:r w:rsidR="00B86B52">
        <w:rPr>
          <w:sz w:val="28"/>
        </w:rPr>
        <w:t>, облегчить расчет зарплаты персонала и прибыли организации.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 xml:space="preserve">Приложение помогает осуществлять поиск в таблицах базы данных, формировать и выводить отчеты о </w:t>
      </w:r>
      <w:r w:rsidR="00B86B52">
        <w:rPr>
          <w:sz w:val="28"/>
        </w:rPr>
        <w:t>проделанной работе</w:t>
      </w:r>
      <w:r w:rsidR="0031207A">
        <w:rPr>
          <w:sz w:val="28"/>
        </w:rPr>
        <w:t xml:space="preserve">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0" w:name="_Toc1401048"/>
      <w:bookmarkStart w:id="1" w:name="_Toc1401268"/>
      <w:bookmarkStart w:id="2" w:name="_Toc1401460"/>
      <w:bookmarkStart w:id="3" w:name="_Toc30404022"/>
      <w:bookmarkStart w:id="4" w:name="_Toc30404069"/>
      <w:bookmarkStart w:id="5" w:name="_Toc86485666"/>
      <w:bookmarkStart w:id="6" w:name="_Toc86486004"/>
      <w:bookmarkStart w:id="7" w:name="_Toc86568958"/>
      <w:bookmarkStart w:id="8" w:name="_Toc86569671"/>
      <w:bookmarkStart w:id="9" w:name="_Toc187485"/>
      <w:bookmarkStart w:id="10" w:name="_Toc189299"/>
      <w:bookmarkStart w:id="11" w:name="_Toc99359331"/>
      <w:bookmarkStart w:id="12" w:name="_Toc99359383"/>
      <w:bookmarkStart w:id="13" w:name="_Toc99360255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="00E9715F" w:rsidRPr="004D617A">
        <w:rPr>
          <w:rFonts w:ascii="Times New Roman" w:hAnsi="Times New Roman"/>
        </w:rPr>
        <w:t>Постановка задачи</w:t>
      </w:r>
      <w:bookmarkEnd w:id="9"/>
      <w:bookmarkEnd w:id="10"/>
      <w:bookmarkEnd w:id="11"/>
      <w:bookmarkEnd w:id="12"/>
      <w:bookmarkEnd w:id="13"/>
    </w:p>
    <w:p w:rsidR="00E9715F" w:rsidRPr="004D617A" w:rsidRDefault="00E9715F" w:rsidP="004D617A">
      <w:pPr>
        <w:pStyle w:val="2"/>
      </w:pPr>
      <w:bookmarkStart w:id="14" w:name="_Toc99359332"/>
      <w:bookmarkStart w:id="15" w:name="_Toc99359384"/>
      <w:bookmarkStart w:id="16" w:name="_Toc99360256"/>
      <w:r w:rsidRPr="004D617A">
        <w:t>1.1 Описание предметной области</w:t>
      </w:r>
      <w:bookmarkEnd w:id="14"/>
      <w:bookmarkEnd w:id="15"/>
      <w:bookmarkEnd w:id="16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</w:t>
      </w:r>
      <w:r w:rsidR="00654E7B">
        <w:rPr>
          <w:color w:val="000000"/>
          <w:sz w:val="28"/>
          <w:szCs w:val="28"/>
        </w:rPr>
        <w:t>клиентского потока на рабочем месте парикмахера</w:t>
      </w:r>
      <w:r w:rsidR="00216835">
        <w:rPr>
          <w:color w:val="000000"/>
          <w:sz w:val="28"/>
          <w:szCs w:val="28"/>
        </w:rPr>
        <w:t>, контроля получения денежных сумм</w:t>
      </w:r>
      <w:r>
        <w:rPr>
          <w:color w:val="000000"/>
          <w:sz w:val="28"/>
          <w:szCs w:val="28"/>
        </w:rPr>
        <w:t xml:space="preserve">, получения быстрой справочной информации по </w:t>
      </w:r>
      <w:r w:rsidR="00216835">
        <w:rPr>
          <w:color w:val="000000"/>
          <w:sz w:val="28"/>
          <w:szCs w:val="28"/>
        </w:rPr>
        <w:t>клиентам, их координатам, времени записи</w:t>
      </w:r>
      <w:r>
        <w:rPr>
          <w:color w:val="000000"/>
          <w:sz w:val="28"/>
          <w:szCs w:val="28"/>
        </w:rPr>
        <w:t xml:space="preserve">, формирования отчета </w:t>
      </w:r>
      <w:r w:rsidR="00216835">
        <w:rPr>
          <w:color w:val="000000"/>
          <w:sz w:val="28"/>
          <w:szCs w:val="28"/>
        </w:rPr>
        <w:t xml:space="preserve">о проделанной работе с </w:t>
      </w:r>
      <w:r>
        <w:rPr>
          <w:color w:val="000000"/>
          <w:sz w:val="28"/>
          <w:szCs w:val="28"/>
        </w:rPr>
        <w:t>указанием даты</w:t>
      </w:r>
      <w:r w:rsidR="00216835">
        <w:rPr>
          <w:color w:val="000000"/>
          <w:sz w:val="28"/>
          <w:szCs w:val="28"/>
        </w:rPr>
        <w:t>, времени и стоимости проделанной операции</w:t>
      </w:r>
      <w:r>
        <w:rPr>
          <w:color w:val="000000"/>
          <w:sz w:val="28"/>
          <w:szCs w:val="28"/>
        </w:rPr>
        <w:t>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 xml:space="preserve">астью применения разрабатываемого приложения может являться </w:t>
      </w:r>
      <w:r w:rsidR="00216835">
        <w:rPr>
          <w:color w:val="000000"/>
          <w:sz w:val="28"/>
          <w:szCs w:val="28"/>
        </w:rPr>
        <w:t>парикмахерская работающая самостоятельно, либо как часть подразделения более крупной фирмы по оказанию услуг</w:t>
      </w:r>
      <w:r w:rsidR="00EA21A0">
        <w:rPr>
          <w:color w:val="000000"/>
          <w:sz w:val="28"/>
          <w:szCs w:val="28"/>
        </w:rPr>
        <w:t>.</w:t>
      </w:r>
      <w:r w:rsidR="00216835">
        <w:rPr>
          <w:color w:val="000000"/>
          <w:sz w:val="28"/>
          <w:szCs w:val="28"/>
        </w:rPr>
        <w:t xml:space="preserve"> Формат базы данных и интерфейса приложения позволит применять его так же в маникюрном салоне</w:t>
      </w:r>
      <w:r w:rsidR="00EA21A0">
        <w:rPr>
          <w:color w:val="000000"/>
          <w:sz w:val="28"/>
          <w:szCs w:val="28"/>
        </w:rPr>
        <w:t xml:space="preserve"> Автоматизация учета позволит упростить процесс контроля </w:t>
      </w:r>
      <w:r w:rsidR="00216835">
        <w:rPr>
          <w:color w:val="000000"/>
          <w:sz w:val="28"/>
          <w:szCs w:val="28"/>
        </w:rPr>
        <w:t>поступления денежных средств</w:t>
      </w:r>
      <w:r w:rsidR="00EA21A0">
        <w:rPr>
          <w:color w:val="000000"/>
          <w:sz w:val="28"/>
          <w:szCs w:val="28"/>
        </w:rPr>
        <w:t xml:space="preserve"> и учета рабочего времени </w:t>
      </w:r>
      <w:r w:rsidR="00216835">
        <w:rPr>
          <w:color w:val="000000"/>
          <w:sz w:val="28"/>
          <w:szCs w:val="28"/>
        </w:rPr>
        <w:t>работников</w:t>
      </w:r>
      <w:r w:rsidR="00EA21A0">
        <w:rPr>
          <w:color w:val="000000"/>
          <w:sz w:val="28"/>
          <w:szCs w:val="28"/>
        </w:rPr>
        <w:t>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17" w:name="_Toc99359333"/>
      <w:bookmarkStart w:id="18" w:name="_Toc99359385"/>
      <w:bookmarkStart w:id="19" w:name="_Toc99360257"/>
      <w:r w:rsidRPr="004D617A">
        <w:t>1.2 Актуальность решаемой задачи</w:t>
      </w:r>
      <w:bookmarkEnd w:id="17"/>
      <w:bookmarkEnd w:id="18"/>
      <w:bookmarkEnd w:id="19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FF3953">
        <w:rPr>
          <w:szCs w:val="28"/>
          <w:lang w:val="ru-RU"/>
        </w:rPr>
        <w:t xml:space="preserve">В настоящее в стране осуществляется интенсивное </w:t>
      </w:r>
      <w:r w:rsidR="00FF3953">
        <w:rPr>
          <w:szCs w:val="28"/>
          <w:lang w:val="ru-RU"/>
        </w:rPr>
        <w:t xml:space="preserve">развитие рынка сферы услуг, применение вычислительной техники и в сфере услуг </w:t>
      </w:r>
      <w:r w:rsidRPr="00FF3953">
        <w:rPr>
          <w:szCs w:val="28"/>
          <w:lang w:val="ru-RU"/>
        </w:rPr>
        <w:t xml:space="preserve">позволяет более эффективно использовать рабочее время сотрудников организации. Существуют </w:t>
      </w:r>
      <w:r w:rsidR="00792E47" w:rsidRPr="00FF3953">
        <w:rPr>
          <w:szCs w:val="28"/>
          <w:lang w:val="ru-RU"/>
        </w:rPr>
        <w:t>программы,</w:t>
      </w:r>
      <w:r w:rsidRPr="00FF3953">
        <w:rPr>
          <w:szCs w:val="28"/>
          <w:lang w:val="ru-RU"/>
        </w:rPr>
        <w:t xml:space="preserve"> облегчающие учет </w:t>
      </w:r>
      <w:r w:rsidR="00F165C8" w:rsidRPr="00FF3953">
        <w:rPr>
          <w:szCs w:val="28"/>
          <w:lang w:val="ru-RU"/>
        </w:rPr>
        <w:t>денежных средств и количество оказываемых услуг</w:t>
      </w:r>
      <w:r w:rsidRPr="00FF3953">
        <w:rPr>
          <w:szCs w:val="28"/>
          <w:lang w:val="ru-RU"/>
        </w:rPr>
        <w:t xml:space="preserve">, например такие как 1С и т.п., </w:t>
      </w:r>
      <w:r w:rsidR="00FF3953" w:rsidRPr="00FF3953">
        <w:rPr>
          <w:szCs w:val="28"/>
          <w:lang w:val="ru-RU"/>
        </w:rPr>
        <w:t>но они обладают высокой стоимостью при том, что большая часть такого программного средства будет невостребованной</w:t>
      </w:r>
      <w:r w:rsidRPr="00FF3953">
        <w:rPr>
          <w:szCs w:val="28"/>
          <w:lang w:val="ru-RU"/>
        </w:rPr>
        <w:t xml:space="preserve">. </w:t>
      </w:r>
      <w:r w:rsidR="00FF3953" w:rsidRPr="00FF3953">
        <w:rPr>
          <w:szCs w:val="28"/>
          <w:lang w:val="ru-RU"/>
        </w:rPr>
        <w:t>З</w:t>
      </w:r>
      <w:r w:rsidRPr="00FF3953">
        <w:rPr>
          <w:szCs w:val="28"/>
          <w:lang w:val="ru-RU"/>
        </w:rPr>
        <w:t xml:space="preserve">а счет универсальности лицензионных программных средств </w:t>
      </w:r>
      <w:r w:rsidR="00FF3953" w:rsidRPr="00FF3953">
        <w:rPr>
          <w:szCs w:val="28"/>
          <w:lang w:val="ru-RU"/>
        </w:rPr>
        <w:t>работа с их помощью</w:t>
      </w:r>
      <w:r w:rsidRPr="00FF3953">
        <w:rPr>
          <w:szCs w:val="28"/>
          <w:lang w:val="ru-RU"/>
        </w:rPr>
        <w:t xml:space="preserve"> влечет за собой излишнюю нагрузку на пользователя. </w:t>
      </w:r>
      <w:r w:rsidR="001212E7" w:rsidRPr="00FF3953">
        <w:rPr>
          <w:szCs w:val="28"/>
          <w:lang w:val="ru-RU"/>
        </w:rPr>
        <w:t>Применение программного средства,</w:t>
      </w:r>
      <w:r w:rsidRPr="00FF3953">
        <w:rPr>
          <w:szCs w:val="28"/>
          <w:lang w:val="ru-RU"/>
        </w:rPr>
        <w:t xml:space="preserve"> ориентированного </w:t>
      </w:r>
      <w:r w:rsidR="001212E7" w:rsidRPr="00FF3953">
        <w:rPr>
          <w:szCs w:val="28"/>
          <w:lang w:val="ru-RU"/>
        </w:rPr>
        <w:t>на конкретную узкую задачу,</w:t>
      </w:r>
      <w:r w:rsidRPr="00FF3953"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</w:t>
      </w:r>
      <w:r w:rsidR="00FF3953" w:rsidRPr="00FF3953">
        <w:rPr>
          <w:szCs w:val="28"/>
          <w:lang w:val="ru-RU"/>
        </w:rPr>
        <w:t>, позволяя ему не отвлекаться от своей основной деятельности</w:t>
      </w:r>
      <w:r w:rsidRPr="00FF3953">
        <w:rPr>
          <w:szCs w:val="28"/>
          <w:lang w:val="ru-RU"/>
        </w:rPr>
        <w:t>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0" w:name="_Toc99359334"/>
      <w:bookmarkStart w:id="21" w:name="_Toc99359386"/>
      <w:bookmarkStart w:id="22" w:name="_Toc99360258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0"/>
      <w:bookmarkEnd w:id="21"/>
      <w:bookmarkEnd w:id="22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Полное наименование программного средства «</w:t>
      </w:r>
      <w:r w:rsidR="005638B9">
        <w:rPr>
          <w:rFonts w:eastAsia="Times New Roman"/>
          <w:sz w:val="28"/>
          <w:szCs w:val="28"/>
        </w:rPr>
        <w:t>Программное средство – 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Краткое наименование программного средства: «ПС </w:t>
      </w:r>
      <w:r w:rsidR="005638B9">
        <w:rPr>
          <w:rFonts w:eastAsia="Times New Roman"/>
          <w:sz w:val="28"/>
          <w:szCs w:val="28"/>
        </w:rPr>
        <w:t>рабочее место парикмахера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r w:rsidR="00B86B52">
        <w:rPr>
          <w:rFonts w:eastAsia="Times New Roman"/>
          <w:sz w:val="28"/>
          <w:szCs w:val="28"/>
        </w:rPr>
        <w:t xml:space="preserve">Ольга Евгеньевна </w:t>
      </w:r>
      <w:r w:rsidR="00B86B52" w:rsidRPr="00B86B52">
        <w:rPr>
          <w:rFonts w:eastAsia="Times New Roman"/>
          <w:sz w:val="28"/>
          <w:szCs w:val="28"/>
        </w:rPr>
        <w:t>Листопадова</w:t>
      </w:r>
      <w:r w:rsidRPr="004D617A">
        <w:rPr>
          <w:rFonts w:eastAsia="Times New Roman"/>
          <w:sz w:val="28"/>
          <w:szCs w:val="28"/>
        </w:rPr>
        <w:t>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Информационная система для учета </w:t>
      </w:r>
      <w:r w:rsidR="00FE5537" w:rsidRPr="00FE5537">
        <w:rPr>
          <w:rFonts w:eastAsia="Times New Roman"/>
          <w:sz w:val="28"/>
          <w:szCs w:val="28"/>
        </w:rPr>
        <w:t>услуг</w:t>
      </w:r>
      <w:r w:rsidRPr="00FE5537">
        <w:rPr>
          <w:rFonts w:eastAsia="Times New Roman"/>
          <w:sz w:val="28"/>
          <w:szCs w:val="28"/>
        </w:rPr>
        <w:t xml:space="preserve"> будет выполнять следующие функции: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хранение информации о </w:t>
      </w:r>
      <w:r w:rsidR="00FE5537" w:rsidRPr="00FE5537">
        <w:rPr>
          <w:rFonts w:eastAsia="Times New Roman"/>
          <w:sz w:val="28"/>
          <w:szCs w:val="28"/>
        </w:rPr>
        <w:t>клиентах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lastRenderedPageBreak/>
        <w:t xml:space="preserve">хранение информации </w:t>
      </w:r>
      <w:r w:rsidR="00FE5537" w:rsidRPr="00FE5537">
        <w:rPr>
          <w:rFonts w:eastAsia="Times New Roman"/>
          <w:sz w:val="28"/>
          <w:szCs w:val="28"/>
        </w:rPr>
        <w:t>типах оказываемых услуг</w:t>
      </w:r>
      <w:r w:rsidRPr="00FE5537">
        <w:rPr>
          <w:rFonts w:eastAsia="Times New Roman"/>
          <w:sz w:val="28"/>
          <w:szCs w:val="28"/>
        </w:rPr>
        <w:t>;</w:t>
      </w:r>
    </w:p>
    <w:p w:rsidR="00E9715F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осуществление предварительной и основной записи клиентов;</w:t>
      </w:r>
    </w:p>
    <w:p w:rsidR="00FE5537" w:rsidRPr="00FE5537" w:rsidRDefault="00FE5537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формирование отчета о клиентах.</w:t>
      </w:r>
    </w:p>
    <w:p w:rsidR="00E9715F" w:rsidRPr="00FE5537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FE5537">
        <w:rPr>
          <w:rFonts w:eastAsia="Times New Roman"/>
          <w:sz w:val="28"/>
          <w:szCs w:val="28"/>
        </w:rPr>
        <w:t xml:space="preserve">замещение ручного учета </w:t>
      </w:r>
      <w:r w:rsidR="00FE5537" w:rsidRPr="00FE5537">
        <w:rPr>
          <w:rFonts w:eastAsia="Times New Roman"/>
          <w:sz w:val="28"/>
          <w:szCs w:val="28"/>
        </w:rPr>
        <w:t>клиентов и работ</w:t>
      </w:r>
      <w:r w:rsidRPr="00FE5537">
        <w:rPr>
          <w:rFonts w:eastAsia="Times New Roman"/>
          <w:sz w:val="28"/>
          <w:szCs w:val="28"/>
        </w:rPr>
        <w:t>, что</w:t>
      </w:r>
      <w:r w:rsidRPr="004D617A">
        <w:rPr>
          <w:rFonts w:eastAsia="Times New Roman"/>
          <w:sz w:val="28"/>
          <w:szCs w:val="28"/>
        </w:rPr>
        <w:t xml:space="preserve">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FE5537">
        <w:rPr>
          <w:rFonts w:eastAsia="Times New Roman"/>
          <w:sz w:val="28"/>
          <w:szCs w:val="28"/>
        </w:rPr>
        <w:t>клиентах и их координатах, выполненных и планируемых работах, видах услуг в парикмахерской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Объектом автоматизации является рабочее место </w:t>
      </w:r>
      <w:r w:rsidR="00FE5537">
        <w:rPr>
          <w:rFonts w:eastAsia="Times New Roman"/>
          <w:sz w:val="28"/>
          <w:szCs w:val="28"/>
        </w:rPr>
        <w:t>парикмахера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</w:t>
      </w:r>
      <w:r w:rsidR="00F358FA">
        <w:rPr>
          <w:rFonts w:eastAsia="Times New Roman"/>
          <w:sz w:val="28"/>
          <w:szCs w:val="28"/>
        </w:rPr>
        <w:t>произведенных и планируемых работ парикмахерского салона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Критерием оценки достижения целей создания программного средства является упрощение ведения учета </w:t>
      </w:r>
      <w:r w:rsidR="00FE5537">
        <w:rPr>
          <w:rFonts w:eastAsia="Times New Roman"/>
          <w:sz w:val="28"/>
          <w:szCs w:val="28"/>
        </w:rPr>
        <w:t>оказанных услуг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добавлять данные </w:t>
      </w:r>
      <w:r w:rsidR="00FE5537">
        <w:rPr>
          <w:rFonts w:eastAsia="Times New Roman"/>
          <w:sz w:val="28"/>
          <w:szCs w:val="28"/>
        </w:rPr>
        <w:t>о клиентах и услугах</w:t>
      </w:r>
      <w:r w:rsidRPr="004D617A">
        <w:rPr>
          <w:rFonts w:eastAsia="Times New Roman"/>
          <w:sz w:val="28"/>
          <w:szCs w:val="28"/>
        </w:rPr>
        <w:t>;</w:t>
      </w:r>
    </w:p>
    <w:p w:rsidR="00E9715F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производить редактирование информации о </w:t>
      </w:r>
      <w:r w:rsidR="00FE5537">
        <w:rPr>
          <w:rFonts w:eastAsia="Times New Roman"/>
          <w:sz w:val="28"/>
          <w:szCs w:val="28"/>
        </w:rPr>
        <w:t>клиентах</w:t>
      </w:r>
      <w:r w:rsidRPr="004D617A">
        <w:rPr>
          <w:rFonts w:eastAsia="Times New Roman"/>
          <w:sz w:val="28"/>
          <w:szCs w:val="28"/>
        </w:rPr>
        <w:t>;</w:t>
      </w:r>
    </w:p>
    <w:p w:rsidR="00FE5537" w:rsidRPr="004D617A" w:rsidRDefault="00FE5537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формировать отчет о проделанной работе.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3" w:name="_Toc86485667"/>
      <w:bookmarkStart w:id="24" w:name="_Toc86486005"/>
      <w:bookmarkStart w:id="25" w:name="_Toc86568959"/>
      <w:bookmarkStart w:id="26" w:name="_Toc86569672"/>
      <w:bookmarkStart w:id="27" w:name="_Toc187486"/>
      <w:bookmarkStart w:id="28" w:name="_Toc189300"/>
      <w:bookmarkStart w:id="29" w:name="_Toc99359335"/>
      <w:bookmarkStart w:id="30" w:name="_Toc99359387"/>
      <w:bookmarkStart w:id="31" w:name="_Toc99360259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3"/>
      <w:bookmarkEnd w:id="24"/>
      <w:bookmarkEnd w:id="25"/>
      <w:bookmarkEnd w:id="26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27"/>
      <w:bookmarkEnd w:id="28"/>
      <w:bookmarkEnd w:id="29"/>
      <w:bookmarkEnd w:id="30"/>
      <w:bookmarkEnd w:id="31"/>
    </w:p>
    <w:p w:rsidR="00E9715F" w:rsidRPr="004D617A" w:rsidRDefault="00E9715F" w:rsidP="004D617A">
      <w:pPr>
        <w:pStyle w:val="2"/>
      </w:pPr>
      <w:bookmarkStart w:id="32" w:name="_Toc99359336"/>
      <w:bookmarkStart w:id="33" w:name="_Toc99359388"/>
      <w:bookmarkStart w:id="34" w:name="_Toc99360260"/>
      <w:r w:rsidRPr="004D617A">
        <w:t>2.1 Разработка модели данных</w:t>
      </w:r>
      <w:bookmarkEnd w:id="32"/>
      <w:bookmarkEnd w:id="33"/>
      <w:bookmarkEnd w:id="34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AE24CA">
        <w:rPr>
          <w:rFonts w:eastAsia="Times New Roman"/>
          <w:sz w:val="28"/>
          <w:szCs w:val="28"/>
        </w:rPr>
        <w:t>Функциональные требования к программному средству представлены на рисунке 1 в виде диаграммы вариантов использования.</w:t>
      </w:r>
      <w:r w:rsidRPr="004D617A">
        <w:rPr>
          <w:rFonts w:eastAsia="Times New Roman"/>
          <w:sz w:val="28"/>
          <w:szCs w:val="28"/>
        </w:rPr>
        <w:t xml:space="preserve">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451722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4546032" cy="5180952"/>
            <wp:effectExtent l="0" t="0" r="698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032" cy="5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6F34EE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Действие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4C295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CC0BC1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телефоны</w:t>
            </w:r>
          </w:p>
        </w:tc>
        <w:tc>
          <w:tcPr>
            <w:tcW w:w="3191" w:type="dxa"/>
            <w:shd w:val="clear" w:color="auto" w:fill="auto"/>
          </w:tcPr>
          <w:p w:rsidR="006F34EE" w:rsidRPr="000B50EB" w:rsidRDefault="00F020E7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6F34EE">
              <w:rPr>
                <w:rFonts w:eastAsia="Times New Roman"/>
                <w:sz w:val="26"/>
                <w:szCs w:val="26"/>
              </w:rPr>
              <w:t>телефонах клиента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процедуру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Ввод данных о </w:t>
            </w:r>
            <w:r w:rsidR="006F34EE">
              <w:rPr>
                <w:rFonts w:eastAsia="Times New Roman"/>
                <w:sz w:val="26"/>
                <w:szCs w:val="26"/>
              </w:rPr>
              <w:t>процедуре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Записать на прием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6F34EE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Записать клиента на прием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CC0BC1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Искать</w:t>
            </w:r>
            <w:r w:rsidR="0031171B" w:rsidRPr="000B50EB">
              <w:rPr>
                <w:rFonts w:eastAsia="Times New Roman"/>
                <w:sz w:val="26"/>
                <w:szCs w:val="26"/>
              </w:rPr>
              <w:t xml:space="preserve"> данные в базе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6F34EE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Искать записи по датам или клиента по ФИО</w:t>
            </w:r>
          </w:p>
        </w:tc>
      </w:tr>
      <w:tr w:rsidR="0031171B" w:rsidRPr="004D617A" w:rsidTr="004C536A">
        <w:tc>
          <w:tcPr>
            <w:tcW w:w="2235" w:type="dxa"/>
            <w:shd w:val="clear" w:color="auto" w:fill="auto"/>
          </w:tcPr>
          <w:p w:rsidR="0031171B" w:rsidRDefault="0031171B" w:rsidP="0031171B">
            <w:r w:rsidRPr="002E1602">
              <w:rPr>
                <w:rFonts w:eastAsia="Times New Roman"/>
                <w:sz w:val="26"/>
                <w:szCs w:val="26"/>
              </w:rPr>
              <w:lastRenderedPageBreak/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Вывести отчет по </w:t>
            </w:r>
            <w:r w:rsidR="00CC0BC1">
              <w:rPr>
                <w:rFonts w:eastAsia="Times New Roman"/>
                <w:sz w:val="26"/>
                <w:szCs w:val="26"/>
              </w:rPr>
              <w:t>работам</w:t>
            </w:r>
          </w:p>
        </w:tc>
        <w:tc>
          <w:tcPr>
            <w:tcW w:w="3191" w:type="dxa"/>
            <w:shd w:val="clear" w:color="auto" w:fill="auto"/>
          </w:tcPr>
          <w:p w:rsidR="0031171B" w:rsidRPr="000B50EB" w:rsidRDefault="0031171B" w:rsidP="0031171B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 xml:space="preserve">Сформировать отчет по текущим </w:t>
            </w:r>
            <w:r w:rsidR="006F34EE">
              <w:rPr>
                <w:rFonts w:eastAsia="Times New Roman"/>
                <w:sz w:val="26"/>
                <w:szCs w:val="26"/>
              </w:rPr>
              <w:t>работам</w:t>
            </w:r>
          </w:p>
        </w:tc>
      </w:tr>
      <w:tr w:rsidR="006F34EE" w:rsidRPr="004D617A" w:rsidTr="004C536A">
        <w:tc>
          <w:tcPr>
            <w:tcW w:w="2235" w:type="dxa"/>
            <w:shd w:val="clear" w:color="auto" w:fill="auto"/>
          </w:tcPr>
          <w:p w:rsidR="006F34EE" w:rsidRDefault="006F34EE" w:rsidP="006F34EE">
            <w:r w:rsidRPr="002E1602">
              <w:rPr>
                <w:rFonts w:eastAsia="Times New Roman"/>
                <w:sz w:val="26"/>
                <w:szCs w:val="26"/>
              </w:rPr>
              <w:t>Парикмахер</w:t>
            </w:r>
          </w:p>
        </w:tc>
        <w:tc>
          <w:tcPr>
            <w:tcW w:w="4145" w:type="dxa"/>
            <w:shd w:val="clear" w:color="auto" w:fill="auto"/>
          </w:tcPr>
          <w:p w:rsidR="006F34EE" w:rsidRPr="000B50EB" w:rsidRDefault="006F34EE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клиента</w:t>
            </w:r>
          </w:p>
        </w:tc>
        <w:tc>
          <w:tcPr>
            <w:tcW w:w="3191" w:type="dxa"/>
            <w:shd w:val="clear" w:color="auto" w:fill="auto"/>
          </w:tcPr>
          <w:p w:rsidR="006F34EE" w:rsidRPr="000B50EB" w:rsidRDefault="006F34EE" w:rsidP="006F34EE">
            <w:pPr>
              <w:jc w:val="both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Добавить данные о клиенте в базу данных</w:t>
            </w:r>
          </w:p>
        </w:tc>
      </w:tr>
    </w:tbl>
    <w:p w:rsidR="00501C82" w:rsidRDefault="00501C82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35" w:name="_Hlk99627367"/>
    </w:p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r w:rsidRPr="004D617A">
        <w:rPr>
          <w:sz w:val="28"/>
        </w:rPr>
        <w:t>Диаграмма классов форм приложения</w:t>
      </w:r>
      <w:bookmarkEnd w:id="35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14560F" w:rsidP="008172D9">
      <w:pPr>
        <w:pStyle w:val="aff0"/>
        <w:tabs>
          <w:tab w:val="left" w:pos="0"/>
        </w:tabs>
        <w:ind w:left="0" w:firstLine="284"/>
        <w:contextualSpacing/>
        <w:jc w:val="center"/>
        <w:rPr>
          <w:sz w:val="28"/>
          <w:highlight w:val="yellow"/>
        </w:rPr>
      </w:pPr>
      <w:r>
        <w:rPr>
          <w:noProof/>
          <w:sz w:val="28"/>
        </w:rPr>
        <w:drawing>
          <wp:inline distT="0" distB="0" distL="0" distR="0">
            <wp:extent cx="5636525" cy="3001487"/>
            <wp:effectExtent l="0" t="0" r="254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Диаграмма классов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44" cy="300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3034D0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4667534" cy="322789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Диаграмма состояния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208" cy="324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клиента</w:t>
      </w:r>
      <w:r>
        <w:rPr>
          <w:sz w:val="28"/>
          <w:szCs w:val="28"/>
        </w:rPr>
        <w:t>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F358FA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88044" cy="3433388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Добавить клиента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65" cy="34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клиента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358FA" w:rsidRPr="009F1AF8" w:rsidRDefault="00F358FA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003E32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03E32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03E32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567A3A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 xml:space="preserve">Внесение данных об </w:t>
            </w:r>
            <w:r>
              <w:rPr>
                <w:rFonts w:eastAsia="Calibri"/>
                <w:sz w:val="28"/>
                <w:szCs w:val="28"/>
              </w:rPr>
              <w:t>клиенте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Default="00003E32" w:rsidP="00003E32">
            <w:r w:rsidRPr="00A50F16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03E32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567A3A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Нажатие кнопки «</w:t>
            </w:r>
            <w:r>
              <w:rPr>
                <w:rFonts w:eastAsia="Calibri"/>
                <w:sz w:val="28"/>
                <w:szCs w:val="28"/>
              </w:rPr>
              <w:t>Сохранить клиента</w:t>
            </w:r>
            <w:r w:rsidRPr="00003E3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Default="00003E32" w:rsidP="00003E32">
            <w:r w:rsidRPr="00A50F16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03E32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567A3A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Нажатие кнопки «Удалить</w:t>
            </w:r>
            <w:r>
              <w:rPr>
                <w:rFonts w:eastAsia="Calibri"/>
                <w:sz w:val="28"/>
                <w:szCs w:val="28"/>
              </w:rPr>
              <w:t xml:space="preserve"> клиента</w:t>
            </w:r>
            <w:r w:rsidRPr="00003E32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Default="00003E32" w:rsidP="00003E32">
            <w:r w:rsidRPr="00A50F16"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3E32" w:rsidRPr="00003E32" w:rsidRDefault="00003E32" w:rsidP="00003E32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003E32"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003E32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</w:t>
            </w:r>
            <w:r w:rsidR="00003E32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телефоны</w:t>
      </w:r>
      <w:r>
        <w:rPr>
          <w:sz w:val="28"/>
          <w:szCs w:val="28"/>
        </w:rPr>
        <w:t>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F358FA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19805" cy="348630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Добавить телефоны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555" cy="34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Добавить телефоны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F358FA" w:rsidRPr="009F1AF8" w:rsidRDefault="00F358FA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1D511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A1A2F">
              <w:rPr>
                <w:rFonts w:eastAsia="Calibri"/>
                <w:sz w:val="28"/>
                <w:szCs w:val="28"/>
              </w:rPr>
              <w:t>телефонах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1D5115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</w:t>
            </w:r>
            <w:r w:rsidR="00EA1A2F">
              <w:rPr>
                <w:rFonts w:eastAsia="Calibri"/>
                <w:sz w:val="28"/>
                <w:szCs w:val="28"/>
              </w:rPr>
              <w:t>Добавить телефоны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5115" w:rsidRPr="00567A3A" w:rsidRDefault="001D5115" w:rsidP="001D511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EA1A2F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</w:t>
            </w:r>
            <w:r w:rsidR="00EA1A2F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>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Записать на прием</w:t>
      </w:r>
      <w:r>
        <w:rPr>
          <w:sz w:val="28"/>
          <w:szCs w:val="28"/>
        </w:rPr>
        <w:t>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F358FA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53925" cy="334239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Записать на прием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18" cy="33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F358FA">
        <w:rPr>
          <w:sz w:val="28"/>
          <w:szCs w:val="28"/>
        </w:rPr>
        <w:t>Записать на прием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F1E9C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приеме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F1E9C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FF1E9C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1E9C" w:rsidRPr="00567A3A" w:rsidRDefault="00FF1E9C" w:rsidP="00FF1E9C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FF1E9C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</w:t>
            </w:r>
            <w:r w:rsidR="00FF1E9C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lastRenderedPageBreak/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566A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» представлена на рисунке </w:t>
      </w:r>
      <w:r w:rsidR="00B2763D">
        <w:rPr>
          <w:sz w:val="28"/>
          <w:szCs w:val="28"/>
        </w:rPr>
        <w:t>7</w:t>
      </w:r>
      <w:r>
        <w:rPr>
          <w:sz w:val="28"/>
          <w:szCs w:val="28"/>
        </w:rPr>
        <w:t>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566AE3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740277" cy="3099553"/>
            <wp:effectExtent l="0" t="0" r="0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Поиск данных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459" cy="310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B2763D"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 w:rsidR="00566A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2763D">
        <w:rPr>
          <w:sz w:val="28"/>
          <w:szCs w:val="28"/>
        </w:rPr>
        <w:t>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</w:t>
            </w:r>
            <w:r w:rsidR="00233819">
              <w:rPr>
                <w:rFonts w:eastAsia="Calibri"/>
                <w:sz w:val="28"/>
                <w:szCs w:val="28"/>
              </w:rPr>
              <w:t>бросить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Нажатие кнопки закрытия главной формы программы </w:t>
            </w:r>
            <w:r>
              <w:rPr>
                <w:rFonts w:eastAsia="Calibri"/>
                <w:sz w:val="28"/>
                <w:szCs w:val="28"/>
              </w:rPr>
              <w:lastRenderedPageBreak/>
              <w:t>или выбор пункта «</w:t>
            </w:r>
            <w:r w:rsidR="00233819">
              <w:rPr>
                <w:rFonts w:eastAsia="Calibri"/>
                <w:sz w:val="28"/>
                <w:szCs w:val="28"/>
              </w:rPr>
              <w:t>Выход</w:t>
            </w:r>
            <w:r>
              <w:rPr>
                <w:rFonts w:eastAsia="Calibri"/>
                <w:sz w:val="28"/>
                <w:szCs w:val="28"/>
              </w:rPr>
              <w:t>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</w:t>
      </w:r>
      <w:r w:rsidR="00566AE3">
        <w:rPr>
          <w:sz w:val="28"/>
          <w:szCs w:val="28"/>
        </w:rPr>
        <w:t>Сформировать о</w:t>
      </w:r>
      <w:r>
        <w:rPr>
          <w:sz w:val="28"/>
          <w:szCs w:val="28"/>
        </w:rPr>
        <w:t xml:space="preserve">тчет» представлена на рисунке </w:t>
      </w:r>
      <w:r w:rsidR="00B2763D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566AE3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w:drawing>
          <wp:inline distT="0" distB="0" distL="0" distR="0">
            <wp:extent cx="5615854" cy="2689338"/>
            <wp:effectExtent l="0" t="0" r="444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Сформировать отчет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925" cy="269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 w:rsidR="00B2763D"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</w:t>
      </w:r>
      <w:r w:rsidR="00566AE3">
        <w:rPr>
          <w:sz w:val="28"/>
          <w:szCs w:val="28"/>
        </w:rPr>
        <w:t>Сформировать о</w:t>
      </w:r>
      <w:r>
        <w:rPr>
          <w:sz w:val="28"/>
          <w:szCs w:val="28"/>
        </w:rPr>
        <w:t>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B2763D">
        <w:rPr>
          <w:sz w:val="28"/>
          <w:szCs w:val="28"/>
        </w:rPr>
        <w:t>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Нажатие кнопки закрытия главной формы программы или выбор пункта </w:t>
            </w:r>
            <w:r>
              <w:rPr>
                <w:rFonts w:eastAsia="Calibri"/>
                <w:sz w:val="28"/>
                <w:szCs w:val="28"/>
              </w:rPr>
              <w:lastRenderedPageBreak/>
              <w:t>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36" w:name="_Toc187487"/>
      <w:bookmarkStart w:id="37" w:name="_Toc189301"/>
      <w:bookmarkStart w:id="38" w:name="_Toc99359337"/>
      <w:bookmarkStart w:id="39" w:name="_Toc99359389"/>
      <w:bookmarkStart w:id="40" w:name="_Toc99360261"/>
      <w:r w:rsidRPr="004D617A">
        <w:t>2.2 Выбор программного обеспечения</w:t>
      </w:r>
      <w:bookmarkEnd w:id="36"/>
      <w:bookmarkEnd w:id="37"/>
      <w:bookmarkEnd w:id="38"/>
      <w:bookmarkEnd w:id="39"/>
      <w:bookmarkEnd w:id="40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FB008E" w:rsidRPr="00FB008E" w:rsidRDefault="00FB008E" w:rsidP="00FB008E">
      <w:pPr>
        <w:ind w:firstLine="851"/>
        <w:jc w:val="both"/>
        <w:rPr>
          <w:sz w:val="28"/>
          <w:szCs w:val="28"/>
        </w:rPr>
      </w:pPr>
      <w:bookmarkStart w:id="41" w:name="_Toc99359338"/>
      <w:bookmarkStart w:id="42" w:name="_Toc99359390"/>
      <w:bookmarkStart w:id="43" w:name="_Toc99360262"/>
      <w:r w:rsidRPr="00FB008E">
        <w:rPr>
          <w:sz w:val="28"/>
          <w:szCs w:val="28"/>
        </w:rPr>
        <w:t xml:space="preserve">C# (произносится как "си </w:t>
      </w:r>
      <w:proofErr w:type="spellStart"/>
      <w:r w:rsidRPr="00FB008E">
        <w:rPr>
          <w:sz w:val="28"/>
          <w:szCs w:val="28"/>
        </w:rPr>
        <w:t>шарп</w:t>
      </w:r>
      <w:proofErr w:type="spellEnd"/>
      <w:r w:rsidRPr="00FB008E">
        <w:rPr>
          <w:sz w:val="28"/>
          <w:szCs w:val="28"/>
        </w:rPr>
        <w:t xml:space="preserve">") — современный объектно-ориентированный и </w:t>
      </w:r>
      <w:proofErr w:type="spellStart"/>
      <w:r w:rsidRPr="00FB008E">
        <w:rPr>
          <w:sz w:val="28"/>
          <w:szCs w:val="28"/>
        </w:rPr>
        <w:t>типобезопасный</w:t>
      </w:r>
      <w:proofErr w:type="spellEnd"/>
      <w:r w:rsidRPr="00FB008E">
        <w:rPr>
          <w:sz w:val="28"/>
          <w:szCs w:val="28"/>
        </w:rPr>
        <w:t xml:space="preserve"> язык программирования. C# позволяет разработчикам создавать разные типы безопасных и надежных приложений, выполняющихся в .NET. C# относится к широко известному семейству языков C, и покажется хорошо знакомым любому, кто работал с C, C++, Java или </w:t>
      </w:r>
      <w:proofErr w:type="spellStart"/>
      <w:r w:rsidRPr="00FB008E">
        <w:rPr>
          <w:sz w:val="28"/>
          <w:szCs w:val="28"/>
        </w:rPr>
        <w:t>JavaScript</w:t>
      </w:r>
      <w:proofErr w:type="spellEnd"/>
      <w:r w:rsidRPr="00FB008E">
        <w:rPr>
          <w:sz w:val="28"/>
          <w:szCs w:val="28"/>
        </w:rPr>
        <w:t>. Здесь представлен обзор основных компонентов языка C# 8 и более ранних версий. Если вы хотите изучить язык с помощью интерактивных примеров, рекомендуем поработать с вводными руководствами по C#.</w:t>
      </w:r>
    </w:p>
    <w:p w:rsidR="00FB008E" w:rsidRPr="00FB008E" w:rsidRDefault="00FB008E" w:rsidP="00FB008E">
      <w:pPr>
        <w:ind w:firstLine="851"/>
        <w:jc w:val="both"/>
        <w:rPr>
          <w:sz w:val="28"/>
          <w:szCs w:val="28"/>
        </w:rPr>
      </w:pPr>
      <w:r w:rsidRPr="00FB008E">
        <w:rPr>
          <w:sz w:val="28"/>
          <w:szCs w:val="28"/>
        </w:rPr>
        <w:t>C# — объектно-ориентированный, ориентированный на компоненты язык программирования. C# предоставляет языковые конструкции для непосредственной поддержки такой концепции работы. Благодаря этому C# подходит для создания и применения программных компонентов. С момента создания язык C# обогатился функциями для поддержки новых рабочих нагрузок и современными рекомендациями по разработке ПО. В основном C# — объектно-ориентированный язык. Вы определяете типы и их поведение.</w:t>
      </w:r>
    </w:p>
    <w:p w:rsidR="00AC1893" w:rsidRDefault="00FB008E" w:rsidP="00FB008E">
      <w:pPr>
        <w:ind w:firstLine="851"/>
        <w:jc w:val="both"/>
        <w:rPr>
          <w:sz w:val="28"/>
          <w:szCs w:val="28"/>
        </w:rPr>
      </w:pPr>
      <w:r w:rsidRPr="00FB008E">
        <w:rPr>
          <w:sz w:val="28"/>
          <w:szCs w:val="28"/>
        </w:rPr>
        <w:t xml:space="preserve">Вот лишь несколько функций языка C#, которые позволяют создавать надежные и устойчивые приложения. Сборка мусора автоматически освобождает память, занятую недостижимыми неиспользуемыми объектами. Типы, допускающие значение </w:t>
      </w:r>
      <w:proofErr w:type="spellStart"/>
      <w:r w:rsidRPr="00FB008E">
        <w:rPr>
          <w:sz w:val="28"/>
          <w:szCs w:val="28"/>
        </w:rPr>
        <w:t>null</w:t>
      </w:r>
      <w:proofErr w:type="spellEnd"/>
      <w:r w:rsidRPr="00FB008E">
        <w:rPr>
          <w:sz w:val="28"/>
          <w:szCs w:val="28"/>
        </w:rPr>
        <w:t xml:space="preserve">, обеспечивают защиту от переменных, которые не ссылаются на выделенные объекты. Обработка исключений предоставляет структурированный и расширяемый подход к обнаружению ошибок и восстановлению после них. Лямбда-выражения поддерживают приемы функционального программирования. Синтаксис LINQ создает общий шаблон для работы с данными из любого источника. Поддержка языков для асинхронных операций предоставляет синтаксис для создания распределенных систем. В C# имеется Единая система типов. Все типы C#, включая типы-примитивы, такие как </w:t>
      </w:r>
      <w:proofErr w:type="spellStart"/>
      <w:r w:rsidRPr="00FB008E">
        <w:rPr>
          <w:sz w:val="28"/>
          <w:szCs w:val="28"/>
        </w:rPr>
        <w:t>int</w:t>
      </w:r>
      <w:proofErr w:type="spellEnd"/>
      <w:r w:rsidRPr="00FB008E">
        <w:rPr>
          <w:sz w:val="28"/>
          <w:szCs w:val="28"/>
        </w:rPr>
        <w:t xml:space="preserve"> и </w:t>
      </w:r>
      <w:proofErr w:type="spellStart"/>
      <w:r w:rsidRPr="00FB008E">
        <w:rPr>
          <w:sz w:val="28"/>
          <w:szCs w:val="28"/>
        </w:rPr>
        <w:t>double</w:t>
      </w:r>
      <w:proofErr w:type="spellEnd"/>
      <w:r w:rsidRPr="00FB008E">
        <w:rPr>
          <w:sz w:val="28"/>
          <w:szCs w:val="28"/>
        </w:rPr>
        <w:t xml:space="preserve">, наследуют от одного корневого типа </w:t>
      </w:r>
      <w:proofErr w:type="spellStart"/>
      <w:r w:rsidRPr="00FB008E">
        <w:rPr>
          <w:sz w:val="28"/>
          <w:szCs w:val="28"/>
        </w:rPr>
        <w:t>object</w:t>
      </w:r>
      <w:proofErr w:type="spellEnd"/>
      <w:r w:rsidRPr="00FB008E">
        <w:rPr>
          <w:sz w:val="28"/>
          <w:szCs w:val="28"/>
        </w:rPr>
        <w:t>. Все типы используют общий набор операций, а значения любого типа можно хранить, передавать и обрабатывать схожим образом. Более того, C# поддерживает как определяемые пользователями ссылочные типы, так и типы значений. C# позволяет динамически выделять объекты и хранить упрощенные структуры в стеке. C# поддерживает универсальные методы и типы, обеспечивающие повышенную безопасность типов и производительность. C# предоставляет итераторы, которые позволяют разработчикам классов коллекций определять пользовательские варианты поведения для клиентского кода.</w:t>
      </w:r>
    </w:p>
    <w:p w:rsidR="00FB008E" w:rsidRPr="00AC1893" w:rsidRDefault="00FB008E" w:rsidP="00FB008E">
      <w:pPr>
        <w:ind w:firstLine="851"/>
        <w:jc w:val="both"/>
        <w:rPr>
          <w:lang w:eastAsia="en-US"/>
        </w:rPr>
      </w:pPr>
    </w:p>
    <w:p w:rsidR="001C0B96" w:rsidRDefault="00E9715F" w:rsidP="004D617A">
      <w:pPr>
        <w:pStyle w:val="2"/>
      </w:pPr>
      <w:r w:rsidRPr="004D617A">
        <w:t>2.3 Определение требований к техническим средствам</w:t>
      </w:r>
      <w:bookmarkEnd w:id="41"/>
      <w:bookmarkEnd w:id="42"/>
      <w:bookmarkEnd w:id="4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</w:t>
      </w:r>
      <w:r w:rsidR="005E68B5">
        <w:rPr>
          <w:rFonts w:eastAsia="Times New Roman"/>
          <w:sz w:val="28"/>
          <w:szCs w:val="28"/>
        </w:rPr>
        <w:t>0</w:t>
      </w:r>
      <w:r w:rsidRPr="004D617A">
        <w:rPr>
          <w:rFonts w:eastAsia="Times New Roman"/>
          <w:sz w:val="28"/>
          <w:szCs w:val="28"/>
        </w:rPr>
        <w:t>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ширина диагонали экрана – </w:t>
      </w:r>
      <w:r w:rsidR="005E68B5">
        <w:rPr>
          <w:rFonts w:eastAsia="Times New Roman"/>
          <w:sz w:val="28"/>
          <w:szCs w:val="28"/>
        </w:rPr>
        <w:t xml:space="preserve">17 и более </w:t>
      </w:r>
      <w:r w:rsidRPr="004D617A">
        <w:rPr>
          <w:rFonts w:eastAsia="Times New Roman"/>
          <w:sz w:val="28"/>
          <w:szCs w:val="28"/>
        </w:rPr>
        <w:t>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</w:t>
      </w:r>
      <w:r w:rsidR="005E68B5">
        <w:rPr>
          <w:rFonts w:eastAsia="Times New Roman"/>
          <w:sz w:val="28"/>
          <w:szCs w:val="28"/>
        </w:rPr>
        <w:t>, желательно 1280х1024 и более</w:t>
      </w:r>
      <w:r w:rsidRPr="004D617A">
        <w:rPr>
          <w:rFonts w:eastAsia="Times New Roman"/>
          <w:sz w:val="28"/>
          <w:szCs w:val="28"/>
        </w:rPr>
        <w:t>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9D2500" w:rsidP="00A016BD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3918667" cy="2588255"/>
            <wp:effectExtent l="0" t="0" r="5715" b="31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Диаграмма компонентов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068" cy="25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44" w:name="_Toc99359339"/>
      <w:bookmarkStart w:id="45" w:name="_Toc99359391"/>
      <w:bookmarkStart w:id="46" w:name="_Toc99360263"/>
      <w:r>
        <w:rPr>
          <w:rFonts w:ascii="Times New Roman" w:hAnsi="Times New Roman"/>
        </w:rPr>
        <w:br w:type="page"/>
      </w:r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44"/>
      <w:bookmarkEnd w:id="45"/>
      <w:bookmarkEnd w:id="46"/>
    </w:p>
    <w:p w:rsidR="00FC3F63" w:rsidRDefault="00E9715F" w:rsidP="00FC3F63">
      <w:pPr>
        <w:pStyle w:val="2"/>
        <w:rPr>
          <w:szCs w:val="28"/>
        </w:rPr>
      </w:pPr>
      <w:bookmarkStart w:id="47" w:name="_Toc99359340"/>
      <w:bookmarkStart w:id="48" w:name="_Toc99359392"/>
      <w:bookmarkStart w:id="49" w:name="_Toc99360264"/>
      <w:r w:rsidRPr="004D617A">
        <w:t>3.1 Определение формы представления входных и выходных данных</w:t>
      </w:r>
      <w:bookmarkEnd w:id="47"/>
      <w:bookmarkEnd w:id="48"/>
      <w:bookmarkEnd w:id="49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</w:t>
      </w:r>
      <w:r w:rsidR="005A477E">
        <w:rPr>
          <w:sz w:val="28"/>
          <w:szCs w:val="28"/>
        </w:rPr>
        <w:t>клиентам и приемам</w:t>
      </w:r>
      <w:r>
        <w:rPr>
          <w:sz w:val="28"/>
          <w:szCs w:val="28"/>
        </w:rPr>
        <w:t>, а выполнение дополнительных действий, таких как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</w:t>
      </w:r>
      <w:r w:rsidR="005A477E">
        <w:rPr>
          <w:sz w:val="28"/>
          <w:szCs w:val="28"/>
        </w:rPr>
        <w:t>а</w:t>
      </w:r>
      <w:r w:rsidR="00697F49">
        <w:rPr>
          <w:sz w:val="28"/>
          <w:szCs w:val="28"/>
        </w:rPr>
        <w:t xml:space="preserve"> приложени</w:t>
      </w:r>
      <w:r w:rsidR="005A477E">
        <w:rPr>
          <w:sz w:val="28"/>
          <w:szCs w:val="28"/>
        </w:rPr>
        <w:t>я</w:t>
      </w:r>
      <w:r w:rsidR="00697F49">
        <w:rPr>
          <w:sz w:val="28"/>
          <w:szCs w:val="28"/>
        </w:rPr>
        <w:t xml:space="preserve"> разработан</w:t>
      </w:r>
      <w:r w:rsidR="005A477E">
        <w:rPr>
          <w:sz w:val="28"/>
          <w:szCs w:val="28"/>
        </w:rPr>
        <w:t>а</w:t>
      </w:r>
      <w:r w:rsidR="00697F49">
        <w:rPr>
          <w:sz w:val="28"/>
          <w:szCs w:val="28"/>
        </w:rPr>
        <w:t xml:space="preserve"> </w:t>
      </w:r>
      <w:r w:rsidR="005A477E">
        <w:rPr>
          <w:sz w:val="28"/>
          <w:szCs w:val="28"/>
        </w:rPr>
        <w:t>так,</w:t>
      </w:r>
      <w:r w:rsidR="00697F49">
        <w:rPr>
          <w:sz w:val="28"/>
          <w:szCs w:val="28"/>
        </w:rPr>
        <w:t xml:space="preserve"> чтобы облегчить пользователю изучение и работу с приложением. На форм</w:t>
      </w:r>
      <w:r w:rsidR="005A477E">
        <w:rPr>
          <w:sz w:val="28"/>
          <w:szCs w:val="28"/>
        </w:rPr>
        <w:t>е</w:t>
      </w:r>
      <w:r w:rsidR="00697F49">
        <w:rPr>
          <w:sz w:val="28"/>
          <w:szCs w:val="28"/>
        </w:rPr>
        <w:t xml:space="preserve"> присутствуют поля ввода данных, поле отображения уже внесенной в таблицу информации и указания записи для удаления, и кнопки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</w:t>
      </w:r>
      <w:bookmarkStart w:id="50" w:name="_GoBack"/>
      <w:bookmarkEnd w:id="50"/>
      <w:r>
        <w:rPr>
          <w:sz w:val="28"/>
          <w:szCs w:val="28"/>
        </w:rPr>
        <w:t>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51" w:name="_Toc187488"/>
      <w:bookmarkStart w:id="52" w:name="_Toc189302"/>
      <w:bookmarkStart w:id="53" w:name="_Toc99359341"/>
      <w:bookmarkStart w:id="54" w:name="_Toc99359393"/>
      <w:bookmarkStart w:id="55" w:name="_Toc99360265"/>
      <w:r w:rsidRPr="004D617A">
        <w:t>3.2 Тестирование программного средства</w:t>
      </w:r>
      <w:bookmarkEnd w:id="51"/>
      <w:bookmarkEnd w:id="52"/>
      <w:bookmarkEnd w:id="53"/>
      <w:bookmarkEnd w:id="54"/>
      <w:bookmarkEnd w:id="55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56" w:name="_Toc99359342"/>
      <w:bookmarkStart w:id="57" w:name="_Toc99359394"/>
      <w:bookmarkStart w:id="58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A27D12">
        <w:rPr>
          <w:sz w:val="28"/>
          <w:szCs w:val="28"/>
        </w:rPr>
        <w:t>7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27D12">
        <w:rPr>
          <w:sz w:val="28"/>
          <w:szCs w:val="28"/>
        </w:rPr>
        <w:t>7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Pr="00A27D12" w:rsidRDefault="005A2C09" w:rsidP="005A2C09">
            <w:pPr>
              <w:jc w:val="center"/>
              <w:rPr>
                <w:color w:val="FF0000"/>
                <w:sz w:val="28"/>
                <w:szCs w:val="28"/>
              </w:rPr>
            </w:pPr>
            <w:r w:rsidRPr="00A27D12">
              <w:rPr>
                <w:color w:val="FF0000"/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A27D12" w:rsidRDefault="005A2C09" w:rsidP="00263278">
            <w:pPr>
              <w:jc w:val="both"/>
              <w:rPr>
                <w:color w:val="FF0000"/>
                <w:sz w:val="28"/>
                <w:szCs w:val="28"/>
              </w:rPr>
            </w:pPr>
            <w:r w:rsidRPr="00A27D12">
              <w:rPr>
                <w:color w:val="FF0000"/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r w:rsidRPr="004D617A">
        <w:t>3.3 Защита информации</w:t>
      </w:r>
      <w:bookmarkEnd w:id="56"/>
      <w:bookmarkEnd w:id="57"/>
      <w:bookmarkEnd w:id="58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A27D12" w:rsidRDefault="00C33536" w:rsidP="004D617A">
      <w:pPr>
        <w:ind w:firstLine="851"/>
        <w:jc w:val="both"/>
        <w:rPr>
          <w:color w:val="FF0000"/>
          <w:sz w:val="28"/>
          <w:szCs w:val="28"/>
        </w:rPr>
      </w:pPr>
      <w:r w:rsidRPr="00A27D12">
        <w:rPr>
          <w:color w:val="FF0000"/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59" w:name="_Toc99359343"/>
      <w:bookmarkStart w:id="60" w:name="_Toc99359395"/>
      <w:bookmarkStart w:id="61" w:name="_Toc99360267"/>
      <w:bookmarkStart w:id="62" w:name="_Toc205144293"/>
      <w:r w:rsidRPr="004D617A">
        <w:t>3.4 Разработка справочной системы</w:t>
      </w:r>
      <w:bookmarkEnd w:id="59"/>
      <w:bookmarkEnd w:id="60"/>
      <w:bookmarkEnd w:id="61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>ую систему в формате WinHelp. Из достоинств WinHelp можно назвать ее надежность и меньшие, чем у HTML-help, требования к 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lastRenderedPageBreak/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63" w:name="_Toc187489"/>
      <w:bookmarkStart w:id="64" w:name="_Toc189303"/>
      <w:bookmarkStart w:id="65" w:name="_Toc99359344"/>
      <w:bookmarkStart w:id="66" w:name="_Toc99359396"/>
      <w:bookmarkStart w:id="67" w:name="_Toc99360268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62"/>
      <w:r w:rsidR="00E9715F" w:rsidRPr="00E82782">
        <w:rPr>
          <w:rFonts w:ascii="Times New Roman" w:hAnsi="Times New Roman"/>
        </w:rPr>
        <w:t>е</w:t>
      </w:r>
      <w:bookmarkEnd w:id="63"/>
      <w:bookmarkEnd w:id="64"/>
      <w:bookmarkEnd w:id="65"/>
      <w:bookmarkEnd w:id="66"/>
      <w:bookmarkEnd w:id="67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F358FA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F358FA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4D617A">
        <w:rPr>
          <w:sz w:val="28"/>
          <w:szCs w:val="28"/>
          <w:vertAlign w:val="subscript"/>
        </w:rPr>
        <w:t>эн</w:t>
      </w:r>
      <w:proofErr w:type="spellEnd"/>
      <w:r w:rsidRPr="004D617A">
        <w:rPr>
          <w:sz w:val="28"/>
          <w:szCs w:val="28"/>
        </w:rPr>
        <w:t xml:space="preserve"> = 3</w:t>
      </w:r>
      <w:r w:rsidR="00C04726">
        <w:rPr>
          <w:sz w:val="28"/>
          <w:szCs w:val="28"/>
        </w:rPr>
        <w:t>7</w:t>
      </w:r>
      <w:r w:rsidRPr="004D617A">
        <w:rPr>
          <w:sz w:val="28"/>
          <w:szCs w:val="28"/>
        </w:rPr>
        <w:t>,</w:t>
      </w:r>
      <w:r w:rsidR="00C04726">
        <w:rPr>
          <w:sz w:val="28"/>
          <w:szCs w:val="28"/>
        </w:rPr>
        <w:t>13</w:t>
      </w:r>
      <w:r w:rsidRPr="004D617A">
        <w:rPr>
          <w:sz w:val="28"/>
          <w:szCs w:val="28"/>
        </w:rPr>
        <w:t xml:space="preserve"> х (0,40 – 0,16) х </w:t>
      </w:r>
      <w:r w:rsidR="00E82782">
        <w:rPr>
          <w:sz w:val="28"/>
          <w:szCs w:val="28"/>
        </w:rPr>
        <w:t>0,31</w:t>
      </w:r>
      <w:r w:rsidRPr="004D617A">
        <w:rPr>
          <w:sz w:val="28"/>
          <w:szCs w:val="28"/>
        </w:rPr>
        <w:t xml:space="preserve"> = </w:t>
      </w:r>
      <w:r w:rsidR="00C04726">
        <w:rPr>
          <w:sz w:val="28"/>
          <w:szCs w:val="28"/>
        </w:rPr>
        <w:t>8,92</w:t>
      </w:r>
      <w:r w:rsidRPr="004D617A">
        <w:rPr>
          <w:sz w:val="28"/>
          <w:szCs w:val="28"/>
        </w:rPr>
        <w:t xml:space="preserve"> руб.</w:t>
      </w:r>
    </w:p>
    <w:p w:rsidR="00C04726" w:rsidRPr="00C04726" w:rsidRDefault="00F358FA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68" w:name="_Toc99359345"/>
      <w:bookmarkStart w:id="69" w:name="_Toc99359397"/>
      <w:bookmarkStart w:id="70" w:name="_Toc99360269"/>
      <w:r w:rsidRPr="004D617A">
        <w:rPr>
          <w:rFonts w:ascii="Times New Roman" w:hAnsi="Times New Roman"/>
        </w:rPr>
        <w:lastRenderedPageBreak/>
        <w:t>Заключение</w:t>
      </w:r>
      <w:bookmarkEnd w:id="68"/>
      <w:bookmarkEnd w:id="69"/>
      <w:bookmarkEnd w:id="70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 xml:space="preserve">Результатом выполнения данного курсового проекта является разработанное программное средство для автоматизации учета </w:t>
      </w:r>
      <w:r w:rsidR="00AC3859" w:rsidRPr="00263278">
        <w:rPr>
          <w:color w:val="000000"/>
          <w:sz w:val="28"/>
          <w:szCs w:val="28"/>
        </w:rPr>
        <w:t>путевок автотранспортных средств, водителей и автомобилей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71" w:name="_Toc210813382"/>
      <w:bookmarkStart w:id="72" w:name="_Toc86569679"/>
      <w:bookmarkStart w:id="73" w:name="_Toc86568966"/>
      <w:bookmarkStart w:id="74" w:name="_Toc86486012"/>
      <w:bookmarkStart w:id="75" w:name="_Toc86485674"/>
      <w:bookmarkStart w:id="76" w:name="_Toc30404089"/>
      <w:bookmarkStart w:id="77" w:name="_Toc30404046"/>
      <w:r w:rsidRPr="004D617A">
        <w:rPr>
          <w:rFonts w:ascii="Times New Roman" w:hAnsi="Times New Roman"/>
        </w:rPr>
        <w:lastRenderedPageBreak/>
        <w:t xml:space="preserve">Список </w:t>
      </w:r>
      <w:bookmarkEnd w:id="71"/>
      <w:bookmarkEnd w:id="72"/>
      <w:bookmarkEnd w:id="73"/>
      <w:bookmarkEnd w:id="74"/>
      <w:bookmarkEnd w:id="75"/>
      <w:bookmarkEnd w:id="76"/>
      <w:bookmarkEnd w:id="77"/>
      <w:r w:rsidRPr="004D617A">
        <w:rPr>
          <w:rFonts w:ascii="Times New Roman" w:hAnsi="Times New Roman"/>
        </w:rPr>
        <w:t>используемых источников</w:t>
      </w:r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851"/>
        </w:tabs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31574B" w:rsidRPr="004D617A" w:rsidRDefault="0031574B" w:rsidP="004D617A">
      <w:pPr>
        <w:numPr>
          <w:ilvl w:val="0"/>
          <w:numId w:val="18"/>
        </w:numPr>
        <w:tabs>
          <w:tab w:val="left" w:pos="289"/>
          <w:tab w:val="left" w:pos="851"/>
        </w:tabs>
        <w:suppressAutoHyphens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Фролов, А. В. Язык С#. Самоучитель. / Г. В. Фролов, А. В. Фролов - М.: ДИАЛОГ-МИФИ, 2003. - 560 с.</w:t>
      </w:r>
    </w:p>
    <w:p w:rsidR="0031574B" w:rsidRPr="004D617A" w:rsidRDefault="0031574B" w:rsidP="004D617A">
      <w:pPr>
        <w:pStyle w:val="28"/>
        <w:numPr>
          <w:ilvl w:val="0"/>
          <w:numId w:val="18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0"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E82782" w:rsidRDefault="00E82782" w:rsidP="004D617A">
      <w:pPr>
        <w:suppressAutoHyphens/>
        <w:ind w:firstLine="851"/>
        <w:jc w:val="both"/>
        <w:rPr>
          <w:sz w:val="28"/>
          <w:szCs w:val="28"/>
        </w:rPr>
        <w:sectPr w:rsidR="00E82782" w:rsidSect="004D617A">
          <w:headerReference w:type="default" r:id="rId17"/>
          <w:footerReference w:type="even" r:id="rId18"/>
          <w:footerReference w:type="default" r:id="rId19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0"/>
      <w:footerReference w:type="default" r:id="rId21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F68" w:rsidRDefault="00626F68">
      <w:r>
        <w:separator/>
      </w:r>
    </w:p>
  </w:endnote>
  <w:endnote w:type="continuationSeparator" w:id="0">
    <w:p w:rsidR="00626F68" w:rsidRDefault="00626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F358FA" w:rsidRDefault="00F358FA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F358FA" w:rsidRDefault="00F358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F358FA" w:rsidRDefault="00F358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F68" w:rsidRDefault="00626F68">
      <w:r>
        <w:separator/>
      </w:r>
    </w:p>
  </w:footnote>
  <w:footnote w:type="continuationSeparator" w:id="0">
    <w:p w:rsidR="00626F68" w:rsidRDefault="00626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EB7428" w:rsidRDefault="00F358FA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4D617A" w:rsidRDefault="00F358FA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F358FA" w:rsidRPr="006A08C0" w:rsidRDefault="00F358FA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58FA" w:rsidRPr="00C845B0" w:rsidRDefault="00F358FA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F358FA" w:rsidRPr="00EB7428" w:rsidRDefault="00F358FA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F358FA" w:rsidRPr="004D617A" w:rsidRDefault="00F358FA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F358FA" w:rsidRPr="006A08C0" w:rsidRDefault="00F358FA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F358FA" w:rsidRPr="00C845B0" w:rsidRDefault="00F358FA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8FA" w:rsidRDefault="00F358F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2.15pt;height:2.1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19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0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2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20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5"/>
  </w:num>
  <w:num w:numId="17">
    <w:abstractNumId w:val="0"/>
  </w:num>
  <w:num w:numId="18">
    <w:abstractNumId w:val="14"/>
  </w:num>
  <w:num w:numId="19">
    <w:abstractNumId w:val="12"/>
  </w:num>
  <w:num w:numId="20">
    <w:abstractNumId w:val="18"/>
  </w:num>
  <w:num w:numId="21">
    <w:abstractNumId w:val="10"/>
  </w:num>
  <w:num w:numId="22">
    <w:abstractNumId w:val="17"/>
  </w:num>
  <w:num w:numId="23">
    <w:abstractNumId w:val="22"/>
  </w:num>
  <w:num w:numId="24">
    <w:abstractNumId w:val="19"/>
  </w:num>
  <w:num w:numId="2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E32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560F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115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16835"/>
    <w:rsid w:val="002208C4"/>
    <w:rsid w:val="002212DC"/>
    <w:rsid w:val="00224365"/>
    <w:rsid w:val="002269A9"/>
    <w:rsid w:val="00227A97"/>
    <w:rsid w:val="0023208F"/>
    <w:rsid w:val="00233819"/>
    <w:rsid w:val="00234821"/>
    <w:rsid w:val="0023607D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34D0"/>
    <w:rsid w:val="00304C60"/>
    <w:rsid w:val="003066D0"/>
    <w:rsid w:val="00306D2E"/>
    <w:rsid w:val="0030728A"/>
    <w:rsid w:val="00307AC8"/>
    <w:rsid w:val="00310005"/>
    <w:rsid w:val="0031171B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7AE"/>
    <w:rsid w:val="00445305"/>
    <w:rsid w:val="00447171"/>
    <w:rsid w:val="00450D98"/>
    <w:rsid w:val="00450EC2"/>
    <w:rsid w:val="0045172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21C"/>
    <w:rsid w:val="004B46AC"/>
    <w:rsid w:val="004B498C"/>
    <w:rsid w:val="004B56CB"/>
    <w:rsid w:val="004B5EB1"/>
    <w:rsid w:val="004C06CC"/>
    <w:rsid w:val="004C2951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56EC"/>
    <w:rsid w:val="004F67A8"/>
    <w:rsid w:val="004F7E6D"/>
    <w:rsid w:val="0050027A"/>
    <w:rsid w:val="00501C82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38B9"/>
    <w:rsid w:val="00564675"/>
    <w:rsid w:val="005654A6"/>
    <w:rsid w:val="0056699A"/>
    <w:rsid w:val="00566AE3"/>
    <w:rsid w:val="00577F76"/>
    <w:rsid w:val="0058258A"/>
    <w:rsid w:val="00582987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477E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E68B5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26F68"/>
    <w:rsid w:val="00632752"/>
    <w:rsid w:val="00632ECE"/>
    <w:rsid w:val="00637440"/>
    <w:rsid w:val="00640193"/>
    <w:rsid w:val="00647F4F"/>
    <w:rsid w:val="006503AF"/>
    <w:rsid w:val="006510B2"/>
    <w:rsid w:val="0065462E"/>
    <w:rsid w:val="00654E7B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4EE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2D9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0479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00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AC"/>
    <w:rsid w:val="00A175F6"/>
    <w:rsid w:val="00A21168"/>
    <w:rsid w:val="00A21734"/>
    <w:rsid w:val="00A24B09"/>
    <w:rsid w:val="00A27377"/>
    <w:rsid w:val="00A27D12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24CA"/>
    <w:rsid w:val="00AE5A71"/>
    <w:rsid w:val="00AE6BAA"/>
    <w:rsid w:val="00AF00D8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63D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52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2FE8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3E04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8A3"/>
    <w:rsid w:val="00CC0BC1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1A2F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65C8"/>
    <w:rsid w:val="00F17D98"/>
    <w:rsid w:val="00F20ACA"/>
    <w:rsid w:val="00F21605"/>
    <w:rsid w:val="00F21976"/>
    <w:rsid w:val="00F26EC1"/>
    <w:rsid w:val="00F27613"/>
    <w:rsid w:val="00F30AF5"/>
    <w:rsid w:val="00F30D78"/>
    <w:rsid w:val="00F358FA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6587C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008E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5537"/>
    <w:rsid w:val="00FE6006"/>
    <w:rsid w:val="00FE6F5D"/>
    <w:rsid w:val="00FE7673"/>
    <w:rsid w:val="00FF06E1"/>
    <w:rsid w:val="00FF1E9C"/>
    <w:rsid w:val="00FF1EF3"/>
    <w:rsid w:val="00FF2308"/>
    <w:rsid w:val="00FF248D"/>
    <w:rsid w:val="00FF3953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F49DB23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semiHidden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semiHidden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B89B0-7895-49C8-9190-47A7A800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20</Pages>
  <Words>3103</Words>
  <Characters>17690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20752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50</cp:revision>
  <cp:lastPrinted>2006-01-13T18:05:00Z</cp:lastPrinted>
  <dcterms:created xsi:type="dcterms:W3CDTF">2022-04-06T07:19:00Z</dcterms:created>
  <dcterms:modified xsi:type="dcterms:W3CDTF">2022-04-18T06:25:00Z</dcterms:modified>
</cp:coreProperties>
</file>