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  <w:lang w:val="be-BY"/>
        </w:rPr>
        <w:t>Введение</w:t>
      </w:r>
    </w:p>
    <w:p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F1535E" w:rsidRPr="004D617A">
        <w:rPr>
          <w:sz w:val="28"/>
          <w:szCs w:val="28"/>
        </w:rPr>
        <w:t xml:space="preserve">Разработка программного средства для учета </w:t>
      </w:r>
      <w:r w:rsidR="00E537D0" w:rsidRPr="004D617A">
        <w:rPr>
          <w:sz w:val="28"/>
          <w:szCs w:val="28"/>
        </w:rPr>
        <w:t>автомобилей организации</w:t>
      </w:r>
      <w:r w:rsidRPr="004D617A">
        <w:rPr>
          <w:sz w:val="28"/>
        </w:rPr>
        <w:t>».</w:t>
      </w:r>
    </w:p>
    <w:p w:rsidR="00472EF5" w:rsidRPr="004D617A" w:rsidRDefault="00C740D9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  <w:szCs w:val="28"/>
        </w:rPr>
        <w:t xml:space="preserve">Автоматизация </w:t>
      </w:r>
      <w:r w:rsidR="00F1535E" w:rsidRPr="004D617A">
        <w:rPr>
          <w:sz w:val="28"/>
          <w:szCs w:val="28"/>
        </w:rPr>
        <w:t xml:space="preserve">учета </w:t>
      </w:r>
      <w:r w:rsidR="00E537D0" w:rsidRPr="004D617A">
        <w:rPr>
          <w:sz w:val="28"/>
          <w:szCs w:val="28"/>
        </w:rPr>
        <w:t>автомобилей</w:t>
      </w:r>
      <w:r w:rsidR="008D37A9" w:rsidRPr="004D617A">
        <w:rPr>
          <w:sz w:val="28"/>
          <w:szCs w:val="28"/>
        </w:rPr>
        <w:t xml:space="preserve"> </w:t>
      </w:r>
      <w:r w:rsidRPr="004D617A">
        <w:rPr>
          <w:sz w:val="28"/>
          <w:szCs w:val="28"/>
        </w:rPr>
        <w:t xml:space="preserve">позволит сократить время на </w:t>
      </w:r>
      <w:r w:rsidR="008D37A9" w:rsidRPr="004D617A">
        <w:rPr>
          <w:sz w:val="28"/>
          <w:szCs w:val="28"/>
        </w:rPr>
        <w:t xml:space="preserve">оформление </w:t>
      </w:r>
      <w:r w:rsidR="00E537D0" w:rsidRPr="004D617A">
        <w:rPr>
          <w:sz w:val="28"/>
          <w:szCs w:val="28"/>
        </w:rPr>
        <w:t>выдачу и учет путевок</w:t>
      </w:r>
      <w:r w:rsidR="0011325D" w:rsidRPr="004D617A">
        <w:rPr>
          <w:sz w:val="28"/>
          <w:szCs w:val="28"/>
        </w:rPr>
        <w:t xml:space="preserve">, </w:t>
      </w:r>
      <w:r w:rsidRPr="004D617A">
        <w:rPr>
          <w:sz w:val="28"/>
          <w:szCs w:val="28"/>
        </w:rPr>
        <w:t>формирование документов и отчетов, вести электронный документооборот, устранить несоответствие данных в различных документах</w:t>
      </w:r>
      <w:r w:rsidR="00472EF5" w:rsidRPr="004D617A">
        <w:rPr>
          <w:sz w:val="28"/>
        </w:rPr>
        <w:t>.</w:t>
      </w:r>
    </w:p>
    <w:p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 xml:space="preserve">Целью курсового проекта является разработка </w:t>
      </w:r>
      <w:r w:rsidR="0056130C" w:rsidRPr="004D617A">
        <w:rPr>
          <w:sz w:val="28"/>
        </w:rPr>
        <w:t>программного продукта в среде Visual Studio на языке C#</w:t>
      </w:r>
      <w:r w:rsidRPr="004D617A">
        <w:rPr>
          <w:sz w:val="28"/>
        </w:rPr>
        <w:t>, позволяющее</w:t>
      </w:r>
      <w:r w:rsidR="0056130C" w:rsidRPr="004D617A">
        <w:rPr>
          <w:sz w:val="28"/>
        </w:rPr>
        <w:t xml:space="preserve"> хранить данные о</w:t>
      </w:r>
      <w:r w:rsidR="00C52930" w:rsidRPr="004D617A">
        <w:rPr>
          <w:sz w:val="28"/>
        </w:rPr>
        <w:t>б</w:t>
      </w:r>
      <w:r w:rsidR="0011325D" w:rsidRPr="004D617A">
        <w:rPr>
          <w:sz w:val="28"/>
        </w:rPr>
        <w:t xml:space="preserve"> </w:t>
      </w:r>
      <w:r w:rsidR="00C52930" w:rsidRPr="004D617A">
        <w:rPr>
          <w:sz w:val="28"/>
        </w:rPr>
        <w:t xml:space="preserve">автомобилях, водителях </w:t>
      </w:r>
      <w:r w:rsidR="008D37A9" w:rsidRPr="004D617A">
        <w:rPr>
          <w:sz w:val="28"/>
        </w:rPr>
        <w:t xml:space="preserve">и </w:t>
      </w:r>
      <w:r w:rsidR="005C01CB" w:rsidRPr="004D617A">
        <w:rPr>
          <w:sz w:val="28"/>
        </w:rPr>
        <w:t>п</w:t>
      </w:r>
      <w:r w:rsidR="00C52930" w:rsidRPr="004D617A">
        <w:rPr>
          <w:sz w:val="28"/>
        </w:rPr>
        <w:t>утевках</w:t>
      </w:r>
      <w:r w:rsidR="0056130C" w:rsidRPr="004D617A">
        <w:rPr>
          <w:sz w:val="28"/>
        </w:rPr>
        <w:t xml:space="preserve"> в базе данных.</w:t>
      </w:r>
      <w:r w:rsidR="0031207A" w:rsidRPr="0031207A">
        <w:rPr>
          <w:sz w:val="28"/>
        </w:rPr>
        <w:t xml:space="preserve"> </w:t>
      </w:r>
      <w:r w:rsidR="0031207A">
        <w:rPr>
          <w:sz w:val="28"/>
        </w:rPr>
        <w:t>Приложение помогает осуществлять поиск в таблицах базы данных, формировать и выводить отчеты о путевках на экран компьютера, на печатающее устройство или сохранять на жесткий диск в различных форматах.</w:t>
      </w:r>
    </w:p>
    <w:p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0" w:name="_Toc1401048"/>
      <w:bookmarkStart w:id="1" w:name="_Toc1401268"/>
      <w:bookmarkStart w:id="2" w:name="_Toc1401460"/>
      <w:bookmarkStart w:id="3" w:name="_Toc30404022"/>
      <w:bookmarkStart w:id="4" w:name="_Toc30404069"/>
      <w:bookmarkStart w:id="5" w:name="_Toc86485666"/>
      <w:bookmarkStart w:id="6" w:name="_Toc86486004"/>
      <w:bookmarkStart w:id="7" w:name="_Toc86568958"/>
      <w:bookmarkStart w:id="8" w:name="_Toc86569671"/>
      <w:bookmarkStart w:id="9" w:name="_Toc187485"/>
      <w:bookmarkStart w:id="10" w:name="_Toc189299"/>
      <w:bookmarkStart w:id="11" w:name="_Toc99359331"/>
      <w:bookmarkStart w:id="12" w:name="_Toc99359383"/>
      <w:bookmarkStart w:id="13" w:name="_Toc99360255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E9715F" w:rsidRPr="004D617A">
        <w:rPr>
          <w:rFonts w:ascii="Times New Roman" w:hAnsi="Times New Roman"/>
        </w:rPr>
        <w:t>Постановка задачи</w:t>
      </w:r>
      <w:bookmarkEnd w:id="9"/>
      <w:bookmarkEnd w:id="10"/>
      <w:bookmarkEnd w:id="11"/>
      <w:bookmarkEnd w:id="12"/>
      <w:bookmarkEnd w:id="13"/>
    </w:p>
    <w:p w:rsidR="00E9715F" w:rsidRPr="004D617A" w:rsidRDefault="00E9715F" w:rsidP="004D617A">
      <w:pPr>
        <w:pStyle w:val="2"/>
      </w:pPr>
      <w:bookmarkStart w:id="14" w:name="_Toc99359332"/>
      <w:bookmarkStart w:id="15" w:name="_Toc99359384"/>
      <w:bookmarkStart w:id="16" w:name="_Toc99360256"/>
      <w:r w:rsidRPr="004D617A">
        <w:t>1.1 Описание предметной области</w:t>
      </w:r>
      <w:bookmarkEnd w:id="14"/>
      <w:bookmarkEnd w:id="15"/>
      <w:bookmarkEnd w:id="16"/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выдачи путевок водителям организации, получения быстрой справочной информации по путевкам, автомобилям, водителям организации, формирования отчета по выданным путевкам с указанием автомобиля, водителя, пункта отправления и прибытия, даты поездки.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>астью применения разрабатываемого приложения может являться небольшая организация, основным видом деятельности которой не является сфера интенсивных грузоперевозок. Автоматизация учета путевок позволит упростить процесс контроля расхода топлива и учета рабочего времени водителей.</w:t>
      </w:r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17" w:name="_Toc99359333"/>
      <w:bookmarkStart w:id="18" w:name="_Toc99359385"/>
      <w:bookmarkStart w:id="19" w:name="_Toc99360257"/>
      <w:r w:rsidRPr="004D617A">
        <w:t>1.2 Актуальность решаемой задачи</w:t>
      </w:r>
      <w:bookmarkEnd w:id="17"/>
      <w:bookmarkEnd w:id="18"/>
      <w:bookmarkEnd w:id="19"/>
    </w:p>
    <w:p w:rsidR="00E9715F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  <w:lang w:val="ru-RU"/>
        </w:rPr>
      </w:pPr>
      <w:r w:rsidRPr="00EA21A0">
        <w:rPr>
          <w:szCs w:val="28"/>
          <w:lang w:val="ru-RU"/>
        </w:rPr>
        <w:t>В настоящее в</w:t>
      </w:r>
      <w:r>
        <w:rPr>
          <w:szCs w:val="28"/>
          <w:lang w:val="ru-RU"/>
        </w:rPr>
        <w:t xml:space="preserve"> стране осуществляется интенсивное использование автотранспорта для обеспечения быстрой доставки грузов и людей в места их назначения. Отсутствие необходимости согласования графика передвижения, как это бывает при использовании железнодорожного транспорта позволяет более эффективно использовать рабочее время сотрудников организации. Существуют </w:t>
      </w:r>
      <w:r w:rsidR="00792E47">
        <w:rPr>
          <w:szCs w:val="28"/>
          <w:lang w:val="ru-RU"/>
        </w:rPr>
        <w:t>программы,</w:t>
      </w:r>
      <w:r>
        <w:rPr>
          <w:szCs w:val="28"/>
          <w:lang w:val="ru-RU"/>
        </w:rPr>
        <w:t xml:space="preserve"> облегчающие учет путевок автотранспорта и автомобилей, например такие как 1С и т.п., однако для небольших организаций стоимость лицензии на использование данных программных средств непозволительно высока для небольших организаций, а </w:t>
      </w:r>
      <w:r w:rsidR="00792E47">
        <w:rPr>
          <w:szCs w:val="28"/>
          <w:lang w:val="ru-RU"/>
        </w:rPr>
        <w:t>возможности,</w:t>
      </w:r>
      <w:r>
        <w:rPr>
          <w:szCs w:val="28"/>
          <w:lang w:val="ru-RU"/>
        </w:rPr>
        <w:t xml:space="preserve"> предоставляемые этими программами</w:t>
      </w:r>
      <w:r w:rsidR="00792E47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слишком обширны для усвоения пользователем. К тому же за счет универсальности лицензионных программных средств выполнение простых действий влечет за собой повышенную и излишнюю нагрузку на пользователя. </w:t>
      </w:r>
      <w:r w:rsidR="001212E7">
        <w:rPr>
          <w:szCs w:val="28"/>
          <w:lang w:val="ru-RU"/>
        </w:rPr>
        <w:t>Применение программного средства,</w:t>
      </w:r>
      <w:r>
        <w:rPr>
          <w:szCs w:val="28"/>
          <w:lang w:val="ru-RU"/>
        </w:rPr>
        <w:t xml:space="preserve"> ориентированного </w:t>
      </w:r>
      <w:r w:rsidR="001212E7">
        <w:rPr>
          <w:szCs w:val="28"/>
          <w:lang w:val="ru-RU"/>
        </w:rPr>
        <w:t>на конкретную узкую задачу,</w:t>
      </w:r>
      <w:r>
        <w:rPr>
          <w:szCs w:val="28"/>
          <w:lang w:val="ru-RU"/>
        </w:rPr>
        <w:t xml:space="preserve"> позволяет как сэкономить на средствах на лицензионное отчисление, так и понизить нагрузку на оператора.</w:t>
      </w: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:rsidR="00E9715F" w:rsidRDefault="00E9715F" w:rsidP="004D617A">
      <w:pPr>
        <w:pStyle w:val="2"/>
      </w:pPr>
      <w:bookmarkStart w:id="20" w:name="_Toc99359334"/>
      <w:bookmarkStart w:id="21" w:name="_Toc99359386"/>
      <w:bookmarkStart w:id="22" w:name="_Toc99360258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0"/>
      <w:bookmarkEnd w:id="21"/>
      <w:bookmarkEnd w:id="22"/>
    </w:p>
    <w:p w:rsidR="004D617A" w:rsidRPr="004D617A" w:rsidRDefault="004D617A" w:rsidP="004D617A"/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Полное наименование программного средства «Учет автомобилей организации».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Краткое наименование программного средства: «ПС учета автомобилей».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Разработчик программного обеспечения (в дальнейшем Исполнитель) – </w:t>
      </w:r>
      <w:proofErr w:type="spellStart"/>
      <w:r w:rsidRPr="004D617A">
        <w:rPr>
          <w:rFonts w:eastAsia="Times New Roman"/>
          <w:sz w:val="28"/>
          <w:szCs w:val="28"/>
        </w:rPr>
        <w:t>Любаль</w:t>
      </w:r>
      <w:proofErr w:type="spellEnd"/>
      <w:r w:rsidRPr="004D617A">
        <w:rPr>
          <w:rFonts w:eastAsia="Times New Roman"/>
          <w:sz w:val="28"/>
          <w:szCs w:val="28"/>
        </w:rPr>
        <w:t xml:space="preserve"> Ольга Игоревна, учащаяся по специальности 2-40 01 01, «Программное обеспечение информационных технологий».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Информационная система для учета автотранспорта будет выполнять следующие функции: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хранение информации о водителях;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хранение информации об автомобилях и используемом топливе;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выдачу и учет путевок автотранспортных средств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замещение ручного учета автотранспорта и топлива на автоматизированное, что уменьшит затраты времени;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0E21A5">
        <w:rPr>
          <w:rFonts w:eastAsia="Times New Roman"/>
          <w:sz w:val="28"/>
          <w:szCs w:val="28"/>
        </w:rPr>
        <w:t>водителях</w:t>
      </w:r>
      <w:r w:rsidR="00C40DC8">
        <w:rPr>
          <w:rFonts w:eastAsia="Times New Roman"/>
          <w:sz w:val="28"/>
          <w:szCs w:val="28"/>
        </w:rPr>
        <w:t>, автомобилях и путевках на автомобили организации</w:t>
      </w:r>
      <w:r w:rsidRPr="004D617A">
        <w:rPr>
          <w:rFonts w:eastAsia="Times New Roman"/>
          <w:sz w:val="28"/>
          <w:szCs w:val="28"/>
        </w:rPr>
        <w:t xml:space="preserve">. 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Объектом автоматизации является рабочее место экономиста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выданных путевок на передвижение автотранспорта и автомобилей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Критерием оценки достижения целей создания программного средства является упрощение ведения учета путевок, автотранспорта и топлива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диалоговые окна.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добавлять данные об автомобилях, водителях, путевках и топливе;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производить редактирование информации о поездках;</w:t>
      </w:r>
    </w:p>
    <w:p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23" w:name="_Toc86485667"/>
      <w:bookmarkStart w:id="24" w:name="_Toc86486005"/>
      <w:bookmarkStart w:id="25" w:name="_Toc86568959"/>
      <w:bookmarkStart w:id="26" w:name="_Toc86569672"/>
      <w:bookmarkStart w:id="27" w:name="_Toc187486"/>
      <w:bookmarkStart w:id="28" w:name="_Toc189300"/>
      <w:bookmarkStart w:id="29" w:name="_Toc99359335"/>
      <w:bookmarkStart w:id="30" w:name="_Toc99359387"/>
      <w:bookmarkStart w:id="31" w:name="_Toc99360259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 xml:space="preserve">2 </w:t>
      </w:r>
      <w:bookmarkEnd w:id="23"/>
      <w:bookmarkEnd w:id="24"/>
      <w:bookmarkEnd w:id="25"/>
      <w:bookmarkEnd w:id="26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27"/>
      <w:bookmarkEnd w:id="28"/>
      <w:bookmarkEnd w:id="29"/>
      <w:bookmarkEnd w:id="30"/>
      <w:bookmarkEnd w:id="31"/>
    </w:p>
    <w:p w:rsidR="00E9715F" w:rsidRPr="004D617A" w:rsidRDefault="00E9715F" w:rsidP="004D617A">
      <w:pPr>
        <w:pStyle w:val="2"/>
      </w:pPr>
      <w:bookmarkStart w:id="32" w:name="_Toc99359336"/>
      <w:bookmarkStart w:id="33" w:name="_Toc99359388"/>
      <w:bookmarkStart w:id="34" w:name="_Toc99360260"/>
      <w:r w:rsidRPr="004D617A">
        <w:t>2.1 Разработка модели данных</w:t>
      </w:r>
      <w:bookmarkEnd w:id="32"/>
      <w:bookmarkEnd w:id="33"/>
      <w:bookmarkEnd w:id="34"/>
    </w:p>
    <w:p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Функциональные требования к программному средству представлены на рисунке 1 в виде диаграммы вариантов использования. </w:t>
      </w:r>
    </w:p>
    <w:p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F020E7" w:rsidRPr="004D617A" w:rsidRDefault="00792E47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373410" cy="427174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Диаграмма вариантов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730" cy="42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Наименование варианта использования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путевку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 путевке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водителя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 водителе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автомобиль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об автомобиле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Изменить данные в базе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Поддержание актуальности базы данных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Вывести отчет по путевкам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Сформировать отчет по текущим путевкам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Вывести отчет по автомобилям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Сформировать отчет по автомобилям</w:t>
            </w:r>
          </w:p>
        </w:tc>
      </w:tr>
    </w:tbl>
    <w:p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35" w:name="_Hlk99627367"/>
      <w:r w:rsidRPr="004D617A">
        <w:rPr>
          <w:sz w:val="28"/>
        </w:rPr>
        <w:t>Диаграмма классов форм приложения</w:t>
      </w:r>
      <w:bookmarkEnd w:id="35"/>
      <w:r w:rsidRPr="004D617A">
        <w:rPr>
          <w:sz w:val="28"/>
        </w:rPr>
        <w:t xml:space="preserve"> представлена на рисунке 2.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5F7B8C" w:rsidRPr="004D617A" w:rsidRDefault="00E01076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  <w:highlight w:val="yellow"/>
        </w:rPr>
      </w:pPr>
      <w:r w:rsidRPr="004D617A">
        <w:rPr>
          <w:noProof/>
          <w:sz w:val="28"/>
          <w:highlight w:val="yellow"/>
        </w:rPr>
        <w:drawing>
          <wp:inline distT="0" distB="0" distL="0" distR="0">
            <wp:extent cx="5651500" cy="4902200"/>
            <wp:effectExtent l="0" t="0" r="0" b="0"/>
            <wp:docPr id="30" name="Рисунок 5" descr="classS_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S_wind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>Рисунок 2 Диаграмма классов форм приложения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40315E" w:rsidRPr="004D617A" w:rsidRDefault="00E01076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72150" cy="4114800"/>
            <wp:effectExtent l="0" t="0" r="0" b="0"/>
            <wp:docPr id="29" name="Рисунок 7" descr="Диаграмма состоя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состоя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«Автомобили» представлена на рисунке 4.</w:t>
      </w:r>
    </w:p>
    <w:p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73D85" w:rsidRPr="004D617A" w:rsidRDefault="00E0107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72150" cy="2965450"/>
            <wp:effectExtent l="0" t="0" r="0" b="0"/>
            <wp:docPr id="28" name="Рисунок 8" descr="Автомоб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втомобил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A01031" w:rsidRPr="009F1AF8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«Автомобили»</w:t>
      </w:r>
      <w:r w:rsidRPr="009F1AF8">
        <w:rPr>
          <w:sz w:val="28"/>
          <w:szCs w:val="28"/>
        </w:rPr>
        <w:t>.</w:t>
      </w:r>
    </w:p>
    <w:p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AC546B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об автомобиле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030424" w:rsidRDefault="00AC546B" w:rsidP="00AC546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«Топливо» представлена на рисунке 5.</w:t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4D617A" w:rsidRDefault="00E01076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lastRenderedPageBreak/>
        <w:drawing>
          <wp:inline distT="0" distB="0" distL="0" distR="0">
            <wp:extent cx="5689600" cy="2946400"/>
            <wp:effectExtent l="0" t="0" r="0" b="0"/>
            <wp:docPr id="27" name="Рисунок 9" descr="Топли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оплив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«Топливо»</w:t>
      </w:r>
      <w:r w:rsidRPr="009F1AF8">
        <w:rPr>
          <w:sz w:val="28"/>
          <w:szCs w:val="28"/>
        </w:rPr>
        <w:t>.</w:t>
      </w: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F0001" w:rsidRPr="00C55B40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AC546B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F619E9">
              <w:rPr>
                <w:rFonts w:eastAsia="Calibri"/>
                <w:sz w:val="28"/>
                <w:szCs w:val="28"/>
              </w:rPr>
              <w:t>топливе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030424" w:rsidRDefault="009F0001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«Должности» представлена на рисунке 6.</w:t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4D617A" w:rsidRDefault="00E01076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84850" cy="3079750"/>
            <wp:effectExtent l="0" t="0" r="0" b="0"/>
            <wp:docPr id="26" name="Рисунок 10" descr="Дол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олжност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«Должности»</w:t>
      </w:r>
      <w:r w:rsidRPr="009F1AF8">
        <w:rPr>
          <w:sz w:val="28"/>
          <w:szCs w:val="28"/>
        </w:rPr>
        <w:t>.</w:t>
      </w:r>
    </w:p>
    <w:p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E4DFE" w:rsidRPr="00C55B40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AC546B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«Топливо»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030424" w:rsidRDefault="00CE4DFE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«Водители» представлена на рисунке 7.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59450" cy="3219450"/>
            <wp:effectExtent l="0" t="0" r="0" b="0"/>
            <wp:docPr id="25" name="Рисунок 11" descr="Водит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одител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«Водители»</w:t>
      </w:r>
      <w:r w:rsidRPr="009F1AF8">
        <w:rPr>
          <w:sz w:val="28"/>
          <w:szCs w:val="28"/>
        </w:rPr>
        <w:t>.</w:t>
      </w:r>
    </w:p>
    <w:p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D7311" w:rsidRPr="00C55B40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AC546B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«Водители»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водителе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312B9C">
              <w:rPr>
                <w:rFonts w:eastAsia="Calibri"/>
                <w:sz w:val="28"/>
                <w:szCs w:val="28"/>
              </w:rPr>
              <w:t>Водители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030424" w:rsidRDefault="000D731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«Путевки» представлена на рисунке 8.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7550" cy="3435350"/>
            <wp:effectExtent l="0" t="0" r="0" b="0"/>
            <wp:docPr id="24" name="Рисунок 12" descr="Путе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утевк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«Путевки»</w:t>
      </w:r>
      <w:r w:rsidRPr="009F1AF8">
        <w:rPr>
          <w:sz w:val="28"/>
          <w:szCs w:val="28"/>
        </w:rPr>
        <w:t>.</w:t>
      </w:r>
    </w:p>
    <w:p w:rsidR="00792651" w:rsidRPr="009F1AF8" w:rsidRDefault="0079265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792651" w:rsidRPr="00C55B40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AC546B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путевке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030424" w:rsidRDefault="0079265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 представлена на рисунке 9.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40400" cy="2470150"/>
            <wp:effectExtent l="0" t="0" r="0" b="0"/>
            <wp:docPr id="23" name="Рисунок 13" descr="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ис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Поиск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030424" w:rsidRDefault="00C45BF5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«Отчет» представлена на рисунке 10.</w:t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Pr="004D617A" w:rsidRDefault="00E01076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1200" cy="2743200"/>
            <wp:effectExtent l="0" t="0" r="0" b="0"/>
            <wp:docPr id="22" name="Рисунок 14" descr="Отч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тче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8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«Экспорт»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отчета на диск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030424" w:rsidRDefault="00E43209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E9715F" w:rsidRPr="004D617A" w:rsidRDefault="00E9715F" w:rsidP="004D617A">
      <w:pPr>
        <w:pStyle w:val="2"/>
        <w:rPr>
          <w:i/>
        </w:rPr>
      </w:pPr>
      <w:bookmarkStart w:id="36" w:name="_Toc187487"/>
      <w:bookmarkStart w:id="37" w:name="_Toc189301"/>
      <w:bookmarkStart w:id="38" w:name="_Toc99359337"/>
      <w:bookmarkStart w:id="39" w:name="_Toc99359389"/>
      <w:bookmarkStart w:id="40" w:name="_Toc99360261"/>
      <w:r w:rsidRPr="004D617A">
        <w:t>2.2 Выбор программного обеспечения</w:t>
      </w:r>
      <w:bookmarkEnd w:id="36"/>
      <w:bookmarkEnd w:id="37"/>
      <w:bookmarkEnd w:id="38"/>
      <w:bookmarkEnd w:id="39"/>
      <w:bookmarkEnd w:id="40"/>
    </w:p>
    <w:p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bookmarkStart w:id="41" w:name="_Toc99359338"/>
      <w:bookmarkStart w:id="42" w:name="_Toc99359390"/>
      <w:bookmarkStart w:id="43" w:name="_Toc99360262"/>
      <w:r w:rsidRPr="002058A3">
        <w:rPr>
          <w:sz w:val="28"/>
          <w:szCs w:val="28"/>
        </w:rPr>
        <w:t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уже не молодой язык </w:t>
      </w:r>
      <w:proofErr w:type="gramStart"/>
      <w:r w:rsidRPr="002058A3">
        <w:rPr>
          <w:sz w:val="28"/>
          <w:szCs w:val="28"/>
        </w:rPr>
        <w:t>и</w:t>
      </w:r>
      <w:proofErr w:type="gramEnd"/>
      <w:r w:rsidRPr="002058A3">
        <w:rPr>
          <w:sz w:val="28"/>
          <w:szCs w:val="28"/>
        </w:rPr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10.0, которая вышла 8 ноября 2021 года вместе с релизом .NET 6.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>C# является языком с Си-подобным синтаксисом и близок в этом отношении к C++ и Java.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функциональностей. </w:t>
      </w:r>
    </w:p>
    <w:p w:rsidR="00AC1893" w:rsidRPr="00AC1893" w:rsidRDefault="00AC1893" w:rsidP="00AC1893">
      <w:pPr>
        <w:rPr>
          <w:lang w:eastAsia="en-US"/>
        </w:rPr>
      </w:pPr>
    </w:p>
    <w:p w:rsidR="001C0B96" w:rsidRDefault="00E9715F" w:rsidP="004D617A">
      <w:pPr>
        <w:pStyle w:val="2"/>
      </w:pPr>
      <w:r w:rsidRPr="004D617A">
        <w:t>2.3 Определение требований к техническим средствам</w:t>
      </w:r>
      <w:bookmarkEnd w:id="41"/>
      <w:bookmarkEnd w:id="42"/>
      <w:bookmarkEnd w:id="43"/>
      <w:r w:rsidR="001C0B96" w:rsidRPr="004D617A">
        <w:t xml:space="preserve"> </w:t>
      </w:r>
    </w:p>
    <w:p w:rsidR="00AC1893" w:rsidRPr="00AC1893" w:rsidRDefault="00AC1893" w:rsidP="00AC1893"/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число ядер не менее 2;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2) системная плата с параметрами: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форм-фактор - ATX;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4D617A">
        <w:rPr>
          <w:rFonts w:eastAsia="Times New Roman"/>
          <w:sz w:val="28"/>
          <w:szCs w:val="28"/>
        </w:rPr>
        <w:t>4</w:t>
      </w:r>
      <w:r w:rsidRPr="004D617A">
        <w:rPr>
          <w:rFonts w:eastAsia="Times New Roman"/>
          <w:sz w:val="28"/>
          <w:szCs w:val="28"/>
        </w:rPr>
        <w:t xml:space="preserve">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4) типы внешней памяти компьютера: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минимальный объем жесткого диска: 150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6) параметры монитора: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15 дюймов;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1024x768;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представлена на рисунке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E0107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noProof/>
          <w:sz w:val="28"/>
          <w:szCs w:val="28"/>
        </w:rPr>
        <w:drawing>
          <wp:inline distT="0" distB="0" distL="0" distR="0">
            <wp:extent cx="2990850" cy="3168650"/>
            <wp:effectExtent l="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44" w:name="_Toc99359339"/>
      <w:bookmarkStart w:id="45" w:name="_Toc99359391"/>
      <w:bookmarkStart w:id="46" w:name="_Toc99360263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44"/>
      <w:bookmarkEnd w:id="45"/>
      <w:bookmarkEnd w:id="46"/>
    </w:p>
    <w:p w:rsidR="00FC3F63" w:rsidRDefault="00E9715F" w:rsidP="00FC3F63">
      <w:pPr>
        <w:pStyle w:val="2"/>
        <w:rPr>
          <w:szCs w:val="28"/>
        </w:rPr>
      </w:pPr>
      <w:bookmarkStart w:id="47" w:name="_Toc99359340"/>
      <w:bookmarkStart w:id="48" w:name="_Toc99359392"/>
      <w:bookmarkStart w:id="49" w:name="_Toc99360264"/>
      <w:r w:rsidRPr="004D617A">
        <w:t>3.1 Определение формы представления входных и выходных данных</w:t>
      </w:r>
      <w:bookmarkEnd w:id="47"/>
      <w:bookmarkEnd w:id="48"/>
      <w:bookmarkEnd w:id="49"/>
      <w:r w:rsidRPr="00FC3F63">
        <w:rPr>
          <w:b w:val="0"/>
        </w:rPr>
        <w:tab/>
      </w:r>
    </w:p>
    <w:p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556C1C">
        <w:rPr>
          <w:sz w:val="28"/>
          <w:szCs w:val="28"/>
        </w:rPr>
        <w:t xml:space="preserve">При разработке программного модуля </w:t>
      </w:r>
      <w:r>
        <w:rPr>
          <w:sz w:val="28"/>
          <w:szCs w:val="28"/>
        </w:rPr>
        <w:t xml:space="preserve">была выбрана </w:t>
      </w:r>
      <w:r w:rsidR="00AC0D4B">
        <w:rPr>
          <w:sz w:val="28"/>
          <w:szCs w:val="28"/>
        </w:rPr>
        <w:t>модель,</w:t>
      </w:r>
      <w:r>
        <w:rPr>
          <w:sz w:val="28"/>
          <w:szCs w:val="28"/>
        </w:rPr>
        <w:t xml:space="preserve"> при которой в главном окне приложения отображается сводная информация по путевкам, а выполнение дополнительных действий, таких как внесение и удаление вспомогательных данных, просмотр и печать отчетов, поиск в базе данных производятся в отдельных окнах приложения</w:t>
      </w:r>
      <w:r w:rsidR="00BC5F6A">
        <w:rPr>
          <w:sz w:val="28"/>
          <w:szCs w:val="28"/>
        </w:rPr>
        <w:t>.</w:t>
      </w:r>
      <w:r w:rsidR="00697F49">
        <w:rPr>
          <w:sz w:val="28"/>
          <w:szCs w:val="28"/>
        </w:rPr>
        <w:t xml:space="preserve"> Формы приложений разработаны однотипно, для того чтобы облегчить пользователю изучение и работу с приложением. На вспомогательных формах присутствуют поля ввода данных, поле отображения уже внесенной в таблицу информации и указания записи для удаления, и три кнопки – «Записать», «Стереть» и «Удалить» сохраняющие данные в базу, очищающие поля ввода и удаляющие </w:t>
      </w:r>
      <w:r w:rsidR="00DF7147">
        <w:rPr>
          <w:sz w:val="28"/>
          <w:szCs w:val="28"/>
        </w:rPr>
        <w:t>запись,</w:t>
      </w:r>
      <w:r w:rsidR="00697F49">
        <w:rPr>
          <w:sz w:val="28"/>
          <w:szCs w:val="28"/>
        </w:rPr>
        <w:t xml:space="preserve"> указанную в табличной части окна соответственно.</w:t>
      </w:r>
    </w:p>
    <w:p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 главной формы приложения выступают формы поиска и отчета. Форма поиска позволяет осуществить быстрый поиск в базе данных записей по указанным критериям, а форма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форм и отчетов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:rsidR="00E9715F" w:rsidRPr="004D617A" w:rsidRDefault="00E9715F" w:rsidP="004D617A">
      <w:pPr>
        <w:pStyle w:val="2"/>
        <w:rPr>
          <w:bCs/>
          <w:i/>
          <w:iCs/>
        </w:rPr>
      </w:pPr>
      <w:bookmarkStart w:id="50" w:name="_Toc187488"/>
      <w:bookmarkStart w:id="51" w:name="_Toc189302"/>
      <w:bookmarkStart w:id="52" w:name="_Toc99359341"/>
      <w:bookmarkStart w:id="53" w:name="_Toc99359393"/>
      <w:bookmarkStart w:id="54" w:name="_Toc99360265"/>
      <w:r w:rsidRPr="004D617A">
        <w:t>3.2 Тестирование программного средства</w:t>
      </w:r>
      <w:bookmarkEnd w:id="50"/>
      <w:bookmarkEnd w:id="51"/>
      <w:bookmarkEnd w:id="52"/>
      <w:bookmarkEnd w:id="53"/>
      <w:bookmarkEnd w:id="54"/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55" w:name="_Toc99359342"/>
      <w:bookmarkStart w:id="56" w:name="_Toc99359394"/>
      <w:bookmarkStart w:id="57" w:name="_Toc99360266"/>
      <w:r>
        <w:rPr>
          <w:sz w:val="28"/>
          <w:szCs w:val="28"/>
        </w:rPr>
        <w:t>Р</w:t>
      </w:r>
      <w:r w:rsidR="00DF7147">
        <w:rPr>
          <w:sz w:val="28"/>
          <w:szCs w:val="28"/>
        </w:rPr>
        <w:t>езультаты тестирования</w:t>
      </w:r>
      <w:r>
        <w:rPr>
          <w:sz w:val="28"/>
          <w:szCs w:val="28"/>
        </w:rPr>
        <w:t xml:space="preserve"> приложения в различных режимах работы представлены </w:t>
      </w:r>
      <w:r w:rsidR="00DF7147">
        <w:rPr>
          <w:sz w:val="28"/>
          <w:szCs w:val="28"/>
        </w:rPr>
        <w:t>в виде таблицы (</w:t>
      </w:r>
      <w:r w:rsidR="00DF7147" w:rsidRPr="007B6A63">
        <w:rPr>
          <w:sz w:val="28"/>
          <w:szCs w:val="28"/>
        </w:rPr>
        <w:t>табли</w:t>
      </w:r>
      <w:r w:rsidR="00DF7147">
        <w:rPr>
          <w:sz w:val="28"/>
          <w:szCs w:val="28"/>
        </w:rPr>
        <w:t xml:space="preserve">ца </w:t>
      </w:r>
      <w:r w:rsidR="005A2C09">
        <w:rPr>
          <w:sz w:val="28"/>
          <w:szCs w:val="28"/>
        </w:rPr>
        <w:t>9</w:t>
      </w:r>
      <w:r w:rsidR="00DF7147">
        <w:rPr>
          <w:sz w:val="28"/>
          <w:szCs w:val="28"/>
        </w:rPr>
        <w:t>)</w:t>
      </w:r>
      <w:r w:rsidR="00DF7147" w:rsidRPr="007B6A63">
        <w:rPr>
          <w:sz w:val="28"/>
          <w:szCs w:val="28"/>
        </w:rPr>
        <w:t>.</w:t>
      </w:r>
    </w:p>
    <w:p w:rsidR="00DF7147" w:rsidRPr="004A5A83" w:rsidRDefault="00DF7147" w:rsidP="00DF7147">
      <w:pPr>
        <w:ind w:firstLine="709"/>
        <w:rPr>
          <w:sz w:val="28"/>
          <w:szCs w:val="28"/>
        </w:rPr>
      </w:pPr>
    </w:p>
    <w:p w:rsidR="00DF7147" w:rsidRPr="004A5A83" w:rsidRDefault="00DF7147" w:rsidP="00DF714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2768E">
        <w:rPr>
          <w:sz w:val="28"/>
          <w:szCs w:val="28"/>
        </w:rPr>
        <w:t>9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:rsidTr="006F40EE">
        <w:tc>
          <w:tcPr>
            <w:tcW w:w="9781" w:type="dxa"/>
            <w:gridSpan w:val="4"/>
          </w:tcPr>
          <w:p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путевки в таблице путевок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в связанных таблицах соответствующей информации о путевке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для внесения изменений в таблицы БД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соответствующей действию экранной формы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отчета, содержащей сформированный отчет по путевкам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поиска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:rsidTr="006F40EE">
        <w:tc>
          <w:tcPr>
            <w:tcW w:w="9781" w:type="dxa"/>
            <w:gridSpan w:val="4"/>
          </w:tcPr>
          <w:p w:rsidR="005A2C09" w:rsidRPr="00AF4962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Форма работы с базой данных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записи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поиска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отчета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притер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:rsidR="00DF7147" w:rsidRDefault="00DF7147" w:rsidP="00DF7147">
      <w:pPr>
        <w:ind w:firstLine="748"/>
        <w:jc w:val="center"/>
        <w:rPr>
          <w:sz w:val="28"/>
        </w:rPr>
      </w:pPr>
    </w:p>
    <w:p w:rsidR="00E9715F" w:rsidRPr="004D617A" w:rsidRDefault="00E9715F" w:rsidP="002058A3">
      <w:pPr>
        <w:pStyle w:val="2"/>
      </w:pPr>
      <w:r w:rsidRPr="004D617A">
        <w:t>3.3 Защита информации</w:t>
      </w:r>
      <w:bookmarkEnd w:id="55"/>
      <w:bookmarkEnd w:id="56"/>
      <w:bookmarkEnd w:id="57"/>
    </w:p>
    <w:p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Разработка способов защиты от несанкционированного доступа является обязательным этапом при написании программного продукта. Это позволяет защитить программный продукт от лишних и ненужных действий по отношению к программе, а также значительно улучшает диалог пользователя с программой. </w:t>
      </w:r>
    </w:p>
    <w:p w:rsidR="00E9715F" w:rsidRDefault="00D15FA4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программы заключается в защите доступа к базе данных и осуществляется при необходимости соответствующей настройкой самого файла базы данных.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ошибке.</w:t>
      </w:r>
    </w:p>
    <w:p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58" w:name="_Toc99359343"/>
      <w:bookmarkStart w:id="59" w:name="_Toc99359395"/>
      <w:bookmarkStart w:id="60" w:name="_Toc99360267"/>
      <w:bookmarkStart w:id="61" w:name="_Toc205144293"/>
      <w:r w:rsidRPr="004D617A">
        <w:t>3.4 Разработка справочной системы</w:t>
      </w:r>
      <w:bookmarkEnd w:id="58"/>
      <w:bookmarkEnd w:id="59"/>
      <w:bookmarkEnd w:id="60"/>
    </w:p>
    <w:p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- важная составная часть любой более-менее сложной (и даже простой) программы. Существуют разные форматы справочных систем. </w:t>
      </w:r>
      <w:r w:rsidR="000956D7" w:rsidRPr="004D617A">
        <w:rPr>
          <w:noProof/>
          <w:sz w:val="28"/>
          <w:szCs w:val="28"/>
        </w:rPr>
        <w:t>В проекте использована</w:t>
      </w:r>
      <w:r w:rsidRPr="004D617A">
        <w:rPr>
          <w:noProof/>
          <w:sz w:val="28"/>
          <w:szCs w:val="28"/>
        </w:rPr>
        <w:t xml:space="preserve"> справоч</w:t>
      </w:r>
      <w:r w:rsidR="000956D7" w:rsidRPr="004D617A">
        <w:rPr>
          <w:noProof/>
          <w:sz w:val="28"/>
          <w:szCs w:val="28"/>
        </w:rPr>
        <w:t>н</w:t>
      </w:r>
      <w:r w:rsidRPr="004D617A">
        <w:rPr>
          <w:noProof/>
          <w:sz w:val="28"/>
          <w:szCs w:val="28"/>
        </w:rPr>
        <w:t xml:space="preserve">ую систему в формате WinHelp. Из достоинств WinHelp можно назвать ее надежность и меньшие, чем у HTML-help, требования к </w:t>
      </w:r>
      <w:r w:rsidRPr="004D617A">
        <w:rPr>
          <w:noProof/>
          <w:sz w:val="28"/>
          <w:szCs w:val="28"/>
        </w:rPr>
        <w:lastRenderedPageBreak/>
        <w:t>ресурсам. Существуют различные программы для создания справочных систем названных типов.</w:t>
      </w: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>, либо выбором в главном меню приложения. При вызове справочной системы открывается 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62" w:name="_Toc187489"/>
      <w:bookmarkStart w:id="63" w:name="_Toc189303"/>
      <w:bookmarkStart w:id="64" w:name="_Toc99359344"/>
      <w:bookmarkStart w:id="65" w:name="_Toc99359396"/>
      <w:bookmarkStart w:id="66" w:name="_Toc99360268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proofErr w:type="spellStart"/>
      <w:r w:rsidR="00E9715F" w:rsidRPr="00E82782">
        <w:rPr>
          <w:rFonts w:ascii="Times New Roman" w:hAnsi="Times New Roman"/>
        </w:rPr>
        <w:t>Энерго</w:t>
      </w:r>
      <w:proofErr w:type="spellEnd"/>
      <w:r w:rsidR="00E9715F" w:rsidRPr="00E82782">
        <w:rPr>
          <w:rFonts w:ascii="Times New Roman" w:hAnsi="Times New Roman"/>
        </w:rPr>
        <w:t>- и ресурсосбережени</w:t>
      </w:r>
      <w:bookmarkEnd w:id="61"/>
      <w:r w:rsidR="00E9715F" w:rsidRPr="00E82782">
        <w:rPr>
          <w:rFonts w:ascii="Times New Roman" w:hAnsi="Times New Roman"/>
        </w:rPr>
        <w:t>е</w:t>
      </w:r>
      <w:bookmarkEnd w:id="62"/>
      <w:bookmarkEnd w:id="63"/>
      <w:bookmarkEnd w:id="64"/>
      <w:bookmarkEnd w:id="65"/>
      <w:bookmarkEnd w:id="66"/>
    </w:p>
    <w:p w:rsidR="00E82782" w:rsidRPr="00E82782" w:rsidRDefault="00E82782" w:rsidP="00E82782"/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1E1A0F" w:rsidRPr="00C04726" w:rsidRDefault="001E1A0F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  <w:lang w:val="en-US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:rsidR="00266645" w:rsidRPr="00C04726" w:rsidRDefault="00266645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=3</w:t>
      </w:r>
      <w:r w:rsidR="00554642">
        <w:rPr>
          <w:sz w:val="28"/>
          <w:szCs w:val="28"/>
        </w:rPr>
        <w:t>2</w:t>
      </w:r>
      <w:r w:rsidRPr="004D617A">
        <w:rPr>
          <w:sz w:val="28"/>
          <w:szCs w:val="28"/>
        </w:rPr>
        <w:t>0,8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  <w:bookmarkStart w:id="67" w:name="_GoBack"/>
      <w:bookmarkEnd w:id="67"/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8270DC" w:rsidRDefault="00266645" w:rsidP="008270D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320.8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=44.7</m:t>
          </m:r>
          <m:r>
            <w:rPr>
              <w:rFonts w:ascii="Cambria Math" w:hAnsi="Cambria Math"/>
              <w:sz w:val="32"/>
              <w:szCs w:val="28"/>
            </w:rPr>
            <m:t>4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C04726" w:rsidRPr="00C04726" w:rsidRDefault="00C04726" w:rsidP="004D617A">
      <w:pPr>
        <w:ind w:firstLine="851"/>
        <w:jc w:val="both"/>
        <w:rPr>
          <w:sz w:val="24"/>
          <w:szCs w:val="28"/>
        </w:rPr>
      </w:pPr>
    </w:p>
    <w:p w:rsidR="001E1A0F" w:rsidRDefault="00C04726" w:rsidP="00C0472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</w:t>
      </w:r>
      <w:r w:rsidR="001E1A0F" w:rsidRPr="004D617A">
        <w:rPr>
          <w:sz w:val="28"/>
          <w:szCs w:val="28"/>
        </w:rPr>
        <w:t>(2)</w:t>
      </w:r>
    </w:p>
    <w:p w:rsidR="00C04726" w:rsidRPr="00C04726" w:rsidRDefault="00C04726" w:rsidP="00C04726">
      <w:pPr>
        <w:ind w:firstLine="851"/>
        <w:rPr>
          <w:i/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C04726" w:rsidRDefault="00E01076" w:rsidP="00C0472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</m:t>
          </m:r>
          <m:r>
            <w:rPr>
              <w:rFonts w:ascii="Cambria Math" w:hAnsi="Cambria Math"/>
              <w:sz w:val="28"/>
              <w:szCs w:val="28"/>
            </w:rPr>
            <m:t>44,74</m:t>
          </m:r>
          <m:r>
            <w:rPr>
              <w:rFonts w:ascii="Cambria Math" w:hAnsi="Cambria Math"/>
              <w:sz w:val="28"/>
              <w:szCs w:val="28"/>
            </w:rPr>
            <m:t xml:space="preserve"> ×0,83=3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13</m:t>
          </m:r>
          <m:r>
            <w:rPr>
              <w:rFonts w:ascii="Cambria Math" w:hAnsi="Cambria Math"/>
              <w:sz w:val="28"/>
              <w:szCs w:val="28"/>
            </w:rPr>
            <m:t xml:space="preserve"> ч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5B3E61" w:rsidP="00C0472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1E1A0F" w:rsidRPr="004D617A">
        <w:rPr>
          <w:sz w:val="28"/>
          <w:szCs w:val="28"/>
        </w:rPr>
        <w:t>(3)</w:t>
      </w:r>
    </w:p>
    <w:p w:rsidR="00C04726" w:rsidRPr="004D617A" w:rsidRDefault="00C04726" w:rsidP="00C04726">
      <w:pPr>
        <w:ind w:left="2549"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0,4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4D617A">
        <w:rPr>
          <w:sz w:val="28"/>
          <w:szCs w:val="28"/>
          <w:vertAlign w:val="subscript"/>
        </w:rPr>
        <w:t>эн</w:t>
      </w:r>
      <w:proofErr w:type="spellEnd"/>
      <w:r w:rsidRPr="004D617A">
        <w:rPr>
          <w:sz w:val="28"/>
          <w:szCs w:val="28"/>
        </w:rPr>
        <w:t xml:space="preserve"> = 3</w:t>
      </w:r>
      <w:r w:rsidR="00C04726">
        <w:rPr>
          <w:sz w:val="28"/>
          <w:szCs w:val="28"/>
        </w:rPr>
        <w:t>7</w:t>
      </w:r>
      <w:r w:rsidRPr="004D617A">
        <w:rPr>
          <w:sz w:val="28"/>
          <w:szCs w:val="28"/>
        </w:rPr>
        <w:t>,</w:t>
      </w:r>
      <w:r w:rsidR="00C04726">
        <w:rPr>
          <w:sz w:val="28"/>
          <w:szCs w:val="28"/>
        </w:rPr>
        <w:t>13</w:t>
      </w:r>
      <w:r w:rsidRPr="004D617A">
        <w:rPr>
          <w:sz w:val="28"/>
          <w:szCs w:val="28"/>
        </w:rPr>
        <w:t xml:space="preserve"> х (0,40 – 0,16) х </w:t>
      </w:r>
      <w:r w:rsidR="00E82782">
        <w:rPr>
          <w:sz w:val="28"/>
          <w:szCs w:val="28"/>
        </w:rPr>
        <w:t>0,31</w:t>
      </w:r>
      <w:r w:rsidRPr="004D617A">
        <w:rPr>
          <w:sz w:val="28"/>
          <w:szCs w:val="28"/>
        </w:rPr>
        <w:t xml:space="preserve"> = </w:t>
      </w:r>
      <w:r w:rsidR="00C04726">
        <w:rPr>
          <w:sz w:val="28"/>
          <w:szCs w:val="28"/>
        </w:rPr>
        <w:t>8,92</w:t>
      </w:r>
      <w:r w:rsidRPr="004D617A">
        <w:rPr>
          <w:sz w:val="28"/>
          <w:szCs w:val="28"/>
        </w:rPr>
        <w:t xml:space="preserve"> руб.</w:t>
      </w:r>
    </w:p>
    <w:p w:rsidR="00C04726" w:rsidRPr="00C04726" w:rsidRDefault="00C04726" w:rsidP="004D617A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=37,13×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×0,31=8,92</m:t>
          </m:r>
        </m:oMath>
      </m:oMathPara>
    </w:p>
    <w:p w:rsidR="00C04726" w:rsidRPr="004D617A" w:rsidRDefault="00C04726" w:rsidP="004D617A">
      <w:pPr>
        <w:ind w:firstLine="851"/>
        <w:jc w:val="both"/>
        <w:rPr>
          <w:sz w:val="28"/>
          <w:szCs w:val="28"/>
        </w:rPr>
      </w:pPr>
    </w:p>
    <w:p w:rsidR="00C04726" w:rsidRDefault="00C04726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сумма сэкономленной электроэнергии за время разработки программного обеспечения составила 8,92 рубля.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68" w:name="_Toc99359345"/>
      <w:bookmarkStart w:id="69" w:name="_Toc99359397"/>
      <w:bookmarkStart w:id="70" w:name="_Toc99360269"/>
      <w:r w:rsidRPr="004D617A">
        <w:rPr>
          <w:rFonts w:ascii="Times New Roman" w:hAnsi="Times New Roman"/>
        </w:rPr>
        <w:lastRenderedPageBreak/>
        <w:t>Заключение</w:t>
      </w:r>
      <w:bookmarkEnd w:id="68"/>
      <w:bookmarkEnd w:id="69"/>
      <w:bookmarkEnd w:id="70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 xml:space="preserve">Результатом выполнения данного курсового проекта является разработанное программное средство для автоматизации учета </w:t>
      </w:r>
      <w:r w:rsidR="00AC3859" w:rsidRPr="00263278">
        <w:rPr>
          <w:color w:val="000000"/>
          <w:sz w:val="28"/>
          <w:szCs w:val="28"/>
        </w:rPr>
        <w:t>путевок автотранспортных средств, водителей и автомобилей</w:t>
      </w:r>
      <w:r w:rsidRPr="00263278">
        <w:rPr>
          <w:color w:val="000000"/>
          <w:sz w:val="28"/>
        </w:rPr>
        <w:t>, позволяющее хранить данные в базе данных</w:t>
      </w:r>
      <w:r w:rsidR="00AC3859" w:rsidRPr="00263278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>
        <w:rPr>
          <w:sz w:val="28"/>
        </w:rPr>
        <w:t xml:space="preserve"> отчетов</w:t>
      </w:r>
      <w:r w:rsidRPr="004D617A">
        <w:rPr>
          <w:sz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Программа выполнена в полном соответствии с техническим заданием.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Достоинствами данной программы являются: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удобный и интуитивно-понятный интерфейс;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обладает интуитивно-понятным интерфейсом, проста и удобна в использовании.</w:t>
      </w:r>
    </w:p>
    <w:p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71" w:name="_Toc210813382"/>
      <w:bookmarkStart w:id="72" w:name="_Toc86569679"/>
      <w:bookmarkStart w:id="73" w:name="_Toc86568966"/>
      <w:bookmarkStart w:id="74" w:name="_Toc86486012"/>
      <w:bookmarkStart w:id="75" w:name="_Toc86485674"/>
      <w:bookmarkStart w:id="76" w:name="_Toc30404089"/>
      <w:bookmarkStart w:id="77" w:name="_Toc30404046"/>
      <w:r w:rsidRPr="004D617A">
        <w:rPr>
          <w:rFonts w:ascii="Times New Roman" w:hAnsi="Times New Roman"/>
        </w:rPr>
        <w:lastRenderedPageBreak/>
        <w:t xml:space="preserve">Список </w:t>
      </w:r>
      <w:bookmarkEnd w:id="71"/>
      <w:bookmarkEnd w:id="72"/>
      <w:bookmarkEnd w:id="73"/>
      <w:bookmarkEnd w:id="74"/>
      <w:bookmarkEnd w:id="75"/>
      <w:bookmarkEnd w:id="76"/>
      <w:bookmarkEnd w:id="77"/>
      <w:r w:rsidRPr="004D617A">
        <w:rPr>
          <w:rFonts w:ascii="Times New Roman" w:hAnsi="Times New Roman"/>
        </w:rPr>
        <w:t>используемых источников</w:t>
      </w:r>
    </w:p>
    <w:p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289"/>
          <w:tab w:val="left" w:pos="851"/>
        </w:tabs>
        <w:suppressAutoHyphens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Фролов, А. В. Язык С#. Самоучитель. / Г. В. Фролов, А. В. Фролов - М.: ДИАЛОГ-МИФИ, 2003. - 560 с.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:rsidR="00E82782" w:rsidRDefault="00E82782" w:rsidP="004D617A">
      <w:pPr>
        <w:suppressAutoHyphens/>
        <w:ind w:firstLine="851"/>
        <w:jc w:val="both"/>
        <w:rPr>
          <w:sz w:val="28"/>
          <w:szCs w:val="28"/>
        </w:rPr>
        <w:sectPr w:rsidR="00E82782" w:rsidSect="004D617A">
          <w:headerReference w:type="default" r:id="rId19"/>
          <w:footerReference w:type="even" r:id="rId20"/>
          <w:footerReference w:type="default" r:id="rId21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sectPr w:rsidR="00E9715F" w:rsidRPr="004D617A" w:rsidSect="004D617A">
      <w:headerReference w:type="default" r:id="rId22"/>
      <w:footerReference w:type="default" r:id="rId23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0CD" w:rsidRDefault="00E960CD">
      <w:r>
        <w:separator/>
      </w:r>
    </w:p>
  </w:endnote>
  <w:endnote w:type="continuationSeparator" w:id="0">
    <w:p w:rsidR="00E960CD" w:rsidRDefault="00E9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E105A5" w:rsidRDefault="00E105A5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E105A5" w:rsidRDefault="00E105A5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E105A5" w:rsidRDefault="00E105A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0CD" w:rsidRDefault="00E960CD">
      <w:r>
        <w:separator/>
      </w:r>
    </w:p>
  </w:footnote>
  <w:footnote w:type="continuationSeparator" w:id="0">
    <w:p w:rsidR="00E960CD" w:rsidRDefault="00E96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-320040</wp:posOffset>
              </wp:positionV>
              <wp:extent cx="6694805" cy="10397490"/>
              <wp:effectExtent l="10795" t="13335" r="19050" b="0"/>
              <wp:wrapNone/>
              <wp:docPr id="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4805" cy="10397490"/>
                        <a:chOff x="1129" y="284"/>
                        <a:chExt cx="10445" cy="16317"/>
                      </a:xfrm>
                    </wpg:grpSpPr>
                    <wps:wsp>
                      <wps:cNvPr id="2" name="Rectangle 43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40" cy="1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8"/>
                      <wps:cNvCnPr>
                        <a:cxnSpLocks noChangeShapeType="1"/>
                      </wps:cNvCnPr>
                      <wps:spPr bwMode="auto">
                        <a:xfrm flipH="1">
                          <a:off x="1727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39"/>
                      <wps:cNvCnPr>
                        <a:cxnSpLocks noChangeShapeType="1"/>
                      </wps:cNvCnPr>
                      <wps:spPr bwMode="auto">
                        <a:xfrm flipV="1">
                          <a:off x="1134" y="15764"/>
                          <a:ext cx="10440" cy="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40"/>
                      <wps:cNvCnPr>
                        <a:cxnSpLocks noChangeShapeType="1"/>
                      </wps:cNvCnPr>
                      <wps:spPr bwMode="auto">
                        <a:xfrm flipH="1">
                          <a:off x="2290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41"/>
                      <wps:cNvCnPr>
                        <a:cxnSpLocks noChangeShapeType="1"/>
                      </wps:cNvCnPr>
                      <wps:spPr bwMode="auto">
                        <a:xfrm>
                          <a:off x="3700" y="15790"/>
                          <a:ext cx="1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42"/>
                      <wps:cNvCnPr>
                        <a:cxnSpLocks noChangeShapeType="1"/>
                      </wps:cNvCnPr>
                      <wps:spPr bwMode="auto">
                        <a:xfrm>
                          <a:off x="4545" y="15796"/>
                          <a:ext cx="1" cy="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43"/>
                      <wps:cNvCnPr>
                        <a:cxnSpLocks noChangeShapeType="1"/>
                      </wps:cNvCnPr>
                      <wps:spPr bwMode="auto">
                        <a:xfrm>
                          <a:off x="5108" y="15790"/>
                          <a:ext cx="2" cy="6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44"/>
                      <wps:cNvCnPr>
                        <a:cxnSpLocks noChangeShapeType="1"/>
                      </wps:cNvCnPr>
                      <wps:spPr bwMode="auto">
                        <a:xfrm>
                          <a:off x="10913" y="15790"/>
                          <a:ext cx="2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45"/>
                      <wps:cNvCnPr>
                        <a:cxnSpLocks noChangeShapeType="1"/>
                      </wps:cNvCnPr>
                      <wps:spPr bwMode="auto">
                        <a:xfrm>
                          <a:off x="1129" y="16023"/>
                          <a:ext cx="39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6"/>
                      <wps:cNvCnPr>
                        <a:cxnSpLocks noChangeShapeType="1"/>
                      </wps:cNvCnPr>
                      <wps:spPr bwMode="auto">
                        <a:xfrm>
                          <a:off x="1168" y="16263"/>
                          <a:ext cx="393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47"/>
                      <wps:cNvCnPr>
                        <a:cxnSpLocks noChangeShapeType="1"/>
                      </wps:cNvCnPr>
                      <wps:spPr bwMode="auto">
                        <a:xfrm flipV="1">
                          <a:off x="10920" y="16023"/>
                          <a:ext cx="6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8"/>
                      <wps:cNvSpPr>
                        <a:spLocks noChangeArrowheads="1"/>
                      </wps:cNvSpPr>
                      <wps:spPr bwMode="auto">
                        <a:xfrm>
                          <a:off x="1191" y="16222"/>
                          <a:ext cx="51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EB7428" w:rsidRDefault="00E105A5" w:rsidP="004D61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4D617A">
                              <w:t>Изм</w:t>
                            </w:r>
                            <w:r w:rsidRPr="00EB7428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9"/>
                      <wps:cNvSpPr>
                        <a:spLocks noChangeArrowheads="1"/>
                      </wps:cNvSpPr>
                      <wps:spPr bwMode="auto">
                        <a:xfrm>
                          <a:off x="1674" y="16224"/>
                          <a:ext cx="644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50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791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jc w:val="center"/>
                            </w:pPr>
                            <w:r w:rsidRPr="004D617A"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51"/>
                      <wps:cNvSpPr>
                        <a:spLocks noChangeArrowheads="1"/>
                      </wps:cNvSpPr>
                      <wps:spPr bwMode="auto">
                        <a:xfrm>
                          <a:off x="4404" y="16234"/>
                          <a:ext cx="860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jc w:val="center"/>
                            </w:pPr>
                            <w:r w:rsidRPr="004D617A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52"/>
                      <wps:cNvSpPr>
                        <a:spLocks noChangeArrowheads="1"/>
                      </wps:cNvSpPr>
                      <wps:spPr bwMode="auto">
                        <a:xfrm>
                          <a:off x="10854" y="15764"/>
                          <a:ext cx="720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53"/>
                      <wps:cNvSpPr>
                        <a:spLocks noChangeArrowheads="1"/>
                      </wps:cNvSpPr>
                      <wps:spPr bwMode="auto">
                        <a:xfrm>
                          <a:off x="5157" y="15919"/>
                          <a:ext cx="5712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pStyle w:val="5"/>
                              <w:jc w:val="center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КП </w:t>
                            </w:r>
                            <w:proofErr w:type="spellStart"/>
                            <w:r>
                              <w:rPr>
                                <w:i w:val="0"/>
                                <w:sz w:val="28"/>
                                <w:szCs w:val="28"/>
                              </w:rPr>
                              <w:t>КПиЯП</w:t>
                            </w:r>
                            <w:proofErr w:type="spellEnd"/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 ПО. 00. 00. 000 ПЗ</w:t>
                            </w:r>
                          </w:p>
                          <w:p w:rsidR="00E105A5" w:rsidRPr="006A08C0" w:rsidRDefault="00E105A5" w:rsidP="004D61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54"/>
                      <wps:cNvSpPr>
                        <a:spLocks noChangeArrowheads="1"/>
                      </wps:cNvSpPr>
                      <wps:spPr bwMode="auto">
                        <a:xfrm>
                          <a:off x="2314" y="16224"/>
                          <a:ext cx="1327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C845B0" w:rsidRDefault="00E105A5" w:rsidP="004D6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4D617A">
                              <w:t>№ докум</w:t>
                            </w:r>
                            <w:r w:rsidRPr="00C845B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6" o:spid="_x0000_s1026" style="position:absolute;margin-left:-14.9pt;margin-top:-25.2pt;width:527.15pt;height:818.7pt;z-index:-251658752" coordorigin="1129,284" coordsize="10445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">
              <v:rect id="Rectangle 437" o:spid="_x0000_s1027" style="position:absolute;left:1134;top:284;width:1044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38" o:spid="_x0000_s1028" style="position:absolute;flip:x;visibility:visible;mso-wrap-style:square" from="1727,15790" to="172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<v:line id="Line 439" o:spid="_x0000_s1029" style="position:absolute;flip:y;visibility:visible;mso-wrap-style:square" from="1134,15764" to="11574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<v:line id="Line 440" o:spid="_x0000_s1030" style="position:absolute;flip:x;visibility:visible;mso-wrap-style:square" from="2290,15790" to="2290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441" o:spid="_x0000_s1031" style="position:absolute;visibility:visible;mso-wrap-style:square" from="3700,15790" to="37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42" o:spid="_x0000_s1032" style="position:absolute;visibility:visible;mso-wrap-style:square" from="4545,15796" to="454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43" o:spid="_x0000_s1033" style="position:absolute;visibility:visible;mso-wrap-style:square" from="5108,15790" to="511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44" o:spid="_x0000_s1034" style="position:absolute;visibility:visible;mso-wrap-style:square" from="10913,15790" to="10915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45" o:spid="_x0000_s1035" style="position:absolute;visibility:visible;mso-wrap-style:square" from="1129,16023" to="5085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46" o:spid="_x0000_s1036" style="position:absolute;visibility:visible;mso-wrap-style:square" from="1168,16263" to="5099,1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47" o:spid="_x0000_s1037" style="position:absolute;flip:y;visibility:visible;mso-wrap-style:square" from="10920,16023" to="11574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<v:rect id="Rectangle 448" o:spid="_x0000_s1038" style="position:absolute;left:1191;top:16222;width:51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E105A5" w:rsidRPr="00EB7428" w:rsidRDefault="00E105A5" w:rsidP="004D61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4D617A">
                        <w:t>Изм</w:t>
                      </w:r>
                      <w:r w:rsidRPr="00EB7428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49" o:spid="_x0000_s1039" style="position:absolute;left:1674;top:16224;width:64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0" o:spid="_x0000_s1040" style="position:absolute;left:3733;top:16222;width:79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jc w:val="center"/>
                      </w:pPr>
                      <w:r w:rsidRPr="004D617A">
                        <w:t>Подп.</w:t>
                      </w:r>
                    </w:p>
                  </w:txbxContent>
                </v:textbox>
              </v:rect>
              <v:rect id="Rectangle 451" o:spid="_x0000_s1041" style="position:absolute;left:4404;top:16234;width:8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jc w:val="center"/>
                      </w:pPr>
                      <w:r w:rsidRPr="004D617A">
                        <w:t>Дата</w:t>
                      </w:r>
                    </w:p>
                  </w:txbxContent>
                </v:textbox>
              </v:rect>
              <v:rect id="Rectangle 452" o:spid="_x0000_s1042" style="position:absolute;left:10854;top:15764;width:7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3" o:spid="_x0000_s1043" style="position:absolute;left:5157;top:15919;width:571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pStyle w:val="5"/>
                        <w:jc w:val="center"/>
                        <w:rPr>
                          <w:i w:val="0"/>
                          <w:sz w:val="28"/>
                          <w:szCs w:val="28"/>
                        </w:rPr>
                      </w:pPr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КП </w:t>
                      </w:r>
                      <w:proofErr w:type="spellStart"/>
                      <w:r>
                        <w:rPr>
                          <w:i w:val="0"/>
                          <w:sz w:val="28"/>
                          <w:szCs w:val="28"/>
                        </w:rPr>
                        <w:t>КПиЯП</w:t>
                      </w:r>
                      <w:proofErr w:type="spellEnd"/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 ПО. 00. 00. 000 ПЗ</w:t>
                      </w:r>
                    </w:p>
                    <w:p w:rsidR="00E105A5" w:rsidRPr="006A08C0" w:rsidRDefault="00E105A5" w:rsidP="004D617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rect id="Rectangle 454" o:spid="_x0000_s1044" style="position:absolute;left:2314;top:16224;width:13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105A5" w:rsidRPr="00C845B0" w:rsidRDefault="00E105A5" w:rsidP="004D617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4D617A">
                        <w:t>№ докум</w:t>
                      </w:r>
                      <w:r w:rsidRPr="00C845B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.15pt;height:2.1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2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19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0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2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6"/>
  </w:num>
  <w:num w:numId="5">
    <w:abstractNumId w:val="21"/>
  </w:num>
  <w:num w:numId="6">
    <w:abstractNumId w:val="3"/>
  </w:num>
  <w:num w:numId="7">
    <w:abstractNumId w:val="13"/>
  </w:num>
  <w:num w:numId="8">
    <w:abstractNumId w:val="20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15"/>
  </w:num>
  <w:num w:numId="17">
    <w:abstractNumId w:val="0"/>
  </w:num>
  <w:num w:numId="18">
    <w:abstractNumId w:val="14"/>
  </w:num>
  <w:num w:numId="19">
    <w:abstractNumId w:val="12"/>
  </w:num>
  <w:num w:numId="20">
    <w:abstractNumId w:val="18"/>
  </w:num>
  <w:num w:numId="21">
    <w:abstractNumId w:val="10"/>
  </w:num>
  <w:num w:numId="22">
    <w:abstractNumId w:val="17"/>
  </w:num>
  <w:num w:numId="23">
    <w:abstractNumId w:val="22"/>
  </w:num>
  <w:num w:numId="24">
    <w:abstractNumId w:val="19"/>
  </w:num>
  <w:num w:numId="2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1A25"/>
    <w:rsid w:val="00011D3F"/>
    <w:rsid w:val="0001391C"/>
    <w:rsid w:val="00013EB1"/>
    <w:rsid w:val="00017EDD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540B"/>
    <w:rsid w:val="00056B3A"/>
    <w:rsid w:val="00056B4C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7DFF"/>
    <w:rsid w:val="0015032E"/>
    <w:rsid w:val="00150786"/>
    <w:rsid w:val="00150D9C"/>
    <w:rsid w:val="0015155B"/>
    <w:rsid w:val="00151922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5F93"/>
    <w:rsid w:val="001A1A89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640B"/>
    <w:rsid w:val="00246597"/>
    <w:rsid w:val="00246736"/>
    <w:rsid w:val="00246964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7D5"/>
    <w:rsid w:val="00295EF9"/>
    <w:rsid w:val="00296181"/>
    <w:rsid w:val="00297B81"/>
    <w:rsid w:val="002A0F0D"/>
    <w:rsid w:val="002A2022"/>
    <w:rsid w:val="002A325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4C60"/>
    <w:rsid w:val="003066D0"/>
    <w:rsid w:val="00306D2E"/>
    <w:rsid w:val="0030728A"/>
    <w:rsid w:val="00307AC8"/>
    <w:rsid w:val="00310005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2769"/>
    <w:rsid w:val="00363F75"/>
    <w:rsid w:val="00365A6F"/>
    <w:rsid w:val="00365C7A"/>
    <w:rsid w:val="00372F54"/>
    <w:rsid w:val="0037379A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7AE"/>
    <w:rsid w:val="00445305"/>
    <w:rsid w:val="00447171"/>
    <w:rsid w:val="00450D98"/>
    <w:rsid w:val="00450EC2"/>
    <w:rsid w:val="004529B4"/>
    <w:rsid w:val="00456D8B"/>
    <w:rsid w:val="0046021A"/>
    <w:rsid w:val="0046137A"/>
    <w:rsid w:val="00461DA7"/>
    <w:rsid w:val="004642E3"/>
    <w:rsid w:val="004650BA"/>
    <w:rsid w:val="00467386"/>
    <w:rsid w:val="0046799C"/>
    <w:rsid w:val="00472EF5"/>
    <w:rsid w:val="00472F70"/>
    <w:rsid w:val="0048438A"/>
    <w:rsid w:val="00490C4B"/>
    <w:rsid w:val="00490E43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30DB"/>
    <w:rsid w:val="004C536A"/>
    <w:rsid w:val="004C5D61"/>
    <w:rsid w:val="004C6B31"/>
    <w:rsid w:val="004C6DAC"/>
    <w:rsid w:val="004C7174"/>
    <w:rsid w:val="004D03C4"/>
    <w:rsid w:val="004D3AA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67A8"/>
    <w:rsid w:val="004F7E6D"/>
    <w:rsid w:val="0050027A"/>
    <w:rsid w:val="00502F77"/>
    <w:rsid w:val="005036F9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4675"/>
    <w:rsid w:val="005654A6"/>
    <w:rsid w:val="0056699A"/>
    <w:rsid w:val="00577F76"/>
    <w:rsid w:val="0058258A"/>
    <w:rsid w:val="00582E1B"/>
    <w:rsid w:val="005857B0"/>
    <w:rsid w:val="005864F6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E047E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7F4F"/>
    <w:rsid w:val="006503AF"/>
    <w:rsid w:val="006510B2"/>
    <w:rsid w:val="0065462E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77D"/>
    <w:rsid w:val="006F1660"/>
    <w:rsid w:val="006F2A49"/>
    <w:rsid w:val="006F3C38"/>
    <w:rsid w:val="006F40EE"/>
    <w:rsid w:val="006F6116"/>
    <w:rsid w:val="006F7107"/>
    <w:rsid w:val="006F711D"/>
    <w:rsid w:val="00700866"/>
    <w:rsid w:val="00700BF3"/>
    <w:rsid w:val="00704A6E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827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76C"/>
    <w:rsid w:val="00817F2B"/>
    <w:rsid w:val="00817FD7"/>
    <w:rsid w:val="0082317F"/>
    <w:rsid w:val="0082361F"/>
    <w:rsid w:val="00824B65"/>
    <w:rsid w:val="00826585"/>
    <w:rsid w:val="008270DC"/>
    <w:rsid w:val="0082783F"/>
    <w:rsid w:val="00831896"/>
    <w:rsid w:val="00833111"/>
    <w:rsid w:val="00833B74"/>
    <w:rsid w:val="00835139"/>
    <w:rsid w:val="00835613"/>
    <w:rsid w:val="00836AEC"/>
    <w:rsid w:val="00844299"/>
    <w:rsid w:val="008451E4"/>
    <w:rsid w:val="0084654F"/>
    <w:rsid w:val="0084674B"/>
    <w:rsid w:val="00851D8C"/>
    <w:rsid w:val="00853027"/>
    <w:rsid w:val="0085571B"/>
    <w:rsid w:val="00860032"/>
    <w:rsid w:val="008604EA"/>
    <w:rsid w:val="0086066F"/>
    <w:rsid w:val="00861382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1266C"/>
    <w:rsid w:val="009129B4"/>
    <w:rsid w:val="00913448"/>
    <w:rsid w:val="00916269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6A65"/>
    <w:rsid w:val="00996D02"/>
    <w:rsid w:val="00997161"/>
    <w:rsid w:val="009A02B0"/>
    <w:rsid w:val="009A0481"/>
    <w:rsid w:val="009A2366"/>
    <w:rsid w:val="009A2629"/>
    <w:rsid w:val="009A27A0"/>
    <w:rsid w:val="009A3378"/>
    <w:rsid w:val="009A4934"/>
    <w:rsid w:val="009A51C8"/>
    <w:rsid w:val="009A52D6"/>
    <w:rsid w:val="009A662D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5D"/>
    <w:rsid w:val="009D4141"/>
    <w:rsid w:val="009D50ED"/>
    <w:rsid w:val="009D603C"/>
    <w:rsid w:val="009D6F0A"/>
    <w:rsid w:val="009D7054"/>
    <w:rsid w:val="009D73AE"/>
    <w:rsid w:val="009E0F5F"/>
    <w:rsid w:val="009E232A"/>
    <w:rsid w:val="009E57C2"/>
    <w:rsid w:val="009F0001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F6"/>
    <w:rsid w:val="00A21168"/>
    <w:rsid w:val="00A21734"/>
    <w:rsid w:val="00A24B09"/>
    <w:rsid w:val="00A27377"/>
    <w:rsid w:val="00A30918"/>
    <w:rsid w:val="00A358D7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5A71"/>
    <w:rsid w:val="00AE6BAA"/>
    <w:rsid w:val="00AF102F"/>
    <w:rsid w:val="00AF13DE"/>
    <w:rsid w:val="00AF4935"/>
    <w:rsid w:val="00AF4A57"/>
    <w:rsid w:val="00AF6404"/>
    <w:rsid w:val="00AF76B8"/>
    <w:rsid w:val="00B01D17"/>
    <w:rsid w:val="00B02980"/>
    <w:rsid w:val="00B04338"/>
    <w:rsid w:val="00B053F2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2B60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75D0"/>
    <w:rsid w:val="00B709A7"/>
    <w:rsid w:val="00B741C5"/>
    <w:rsid w:val="00B7446D"/>
    <w:rsid w:val="00B77972"/>
    <w:rsid w:val="00B828F3"/>
    <w:rsid w:val="00B845E2"/>
    <w:rsid w:val="00B86B4F"/>
    <w:rsid w:val="00B86B8A"/>
    <w:rsid w:val="00B8784F"/>
    <w:rsid w:val="00B90512"/>
    <w:rsid w:val="00B92410"/>
    <w:rsid w:val="00B97B02"/>
    <w:rsid w:val="00BA016A"/>
    <w:rsid w:val="00BA08A0"/>
    <w:rsid w:val="00BA1469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47E0"/>
    <w:rsid w:val="00BD5BA2"/>
    <w:rsid w:val="00BD5E1D"/>
    <w:rsid w:val="00BD666E"/>
    <w:rsid w:val="00BE3749"/>
    <w:rsid w:val="00BE3A66"/>
    <w:rsid w:val="00BE4ADA"/>
    <w:rsid w:val="00BE55EF"/>
    <w:rsid w:val="00BE5DD8"/>
    <w:rsid w:val="00BF1023"/>
    <w:rsid w:val="00BF186E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50A2"/>
    <w:rsid w:val="00CB6F7E"/>
    <w:rsid w:val="00CB78A3"/>
    <w:rsid w:val="00CC1517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FE"/>
    <w:rsid w:val="00CE6FC7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6DA7"/>
    <w:rsid w:val="00DA711A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243C"/>
    <w:rsid w:val="00E43209"/>
    <w:rsid w:val="00E47CE4"/>
    <w:rsid w:val="00E51153"/>
    <w:rsid w:val="00E52EB0"/>
    <w:rsid w:val="00E530D2"/>
    <w:rsid w:val="00E537D0"/>
    <w:rsid w:val="00E57FD6"/>
    <w:rsid w:val="00E60895"/>
    <w:rsid w:val="00E6761B"/>
    <w:rsid w:val="00E741A7"/>
    <w:rsid w:val="00E773A2"/>
    <w:rsid w:val="00E77629"/>
    <w:rsid w:val="00E80213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60CD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6990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F0E2D"/>
    <w:rsid w:val="00EF193B"/>
    <w:rsid w:val="00EF27D4"/>
    <w:rsid w:val="00EF7046"/>
    <w:rsid w:val="00F01169"/>
    <w:rsid w:val="00F020E7"/>
    <w:rsid w:val="00F02FFB"/>
    <w:rsid w:val="00F038C7"/>
    <w:rsid w:val="00F0737E"/>
    <w:rsid w:val="00F1079B"/>
    <w:rsid w:val="00F13638"/>
    <w:rsid w:val="00F144D4"/>
    <w:rsid w:val="00F1498D"/>
    <w:rsid w:val="00F1535E"/>
    <w:rsid w:val="00F17D98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95A"/>
    <w:rsid w:val="00F44AA4"/>
    <w:rsid w:val="00F44DCB"/>
    <w:rsid w:val="00F472BE"/>
    <w:rsid w:val="00F50C8F"/>
    <w:rsid w:val="00F51048"/>
    <w:rsid w:val="00F51228"/>
    <w:rsid w:val="00F533ED"/>
    <w:rsid w:val="00F56478"/>
    <w:rsid w:val="00F5715A"/>
    <w:rsid w:val="00F60DCD"/>
    <w:rsid w:val="00F619E9"/>
    <w:rsid w:val="00F70F61"/>
    <w:rsid w:val="00F73BFD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DF2"/>
    <w:rsid w:val="00FB107F"/>
    <w:rsid w:val="00FB116C"/>
    <w:rsid w:val="00FB26DB"/>
    <w:rsid w:val="00FB54BA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647"/>
    <w:rsid w:val="00FD497E"/>
    <w:rsid w:val="00FD6A74"/>
    <w:rsid w:val="00FE2C48"/>
    <w:rsid w:val="00FE3B5D"/>
    <w:rsid w:val="00FE4720"/>
    <w:rsid w:val="00FE4FEB"/>
    <w:rsid w:val="00FE6F5D"/>
    <w:rsid w:val="00FE7673"/>
    <w:rsid w:val="00FF06E1"/>
    <w:rsid w:val="00FF1EF3"/>
    <w:rsid w:val="00FF2308"/>
    <w:rsid w:val="00FF248D"/>
    <w:rsid w:val="00FF4BC6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3DA066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semiHidden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semiHidden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EEB5-BBCA-468C-AAA1-9B386545F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23</Pages>
  <Words>3380</Words>
  <Characters>19271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22</cp:revision>
  <cp:lastPrinted>2006-01-13T18:05:00Z</cp:lastPrinted>
  <dcterms:created xsi:type="dcterms:W3CDTF">2022-04-06T07:19:00Z</dcterms:created>
  <dcterms:modified xsi:type="dcterms:W3CDTF">2022-04-07T07:01:00Z</dcterms:modified>
</cp:coreProperties>
</file>