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2C594" w14:textId="77777777" w:rsidR="005434FC" w:rsidRPr="005434FC" w:rsidRDefault="005434FC" w:rsidP="005434FC">
      <w:pPr>
        <w:jc w:val="center"/>
        <w:rPr>
          <w:sz w:val="30"/>
          <w:szCs w:val="30"/>
        </w:rPr>
      </w:pPr>
      <w:r w:rsidRPr="0039343A">
        <w:rPr>
          <w:sz w:val="30"/>
          <w:szCs w:val="30"/>
        </w:rPr>
        <w:t>МИНИСТЕРСТВО ОБРАЗОВАНИЯ РЕСПУБЛИКИ БЕЛАРУСЬ</w:t>
      </w:r>
    </w:p>
    <w:p w14:paraId="3BB28174" w14:textId="77777777" w:rsidR="005434FC" w:rsidRPr="005434FC" w:rsidRDefault="005434FC" w:rsidP="005434FC">
      <w:pPr>
        <w:jc w:val="center"/>
        <w:rPr>
          <w:sz w:val="30"/>
          <w:szCs w:val="30"/>
        </w:rPr>
      </w:pPr>
    </w:p>
    <w:p w14:paraId="4A1D0BF1" w14:textId="77777777" w:rsidR="005434FC" w:rsidRPr="0039343A" w:rsidRDefault="005434FC" w:rsidP="005434FC">
      <w:pPr>
        <w:jc w:val="center"/>
        <w:rPr>
          <w:sz w:val="30"/>
          <w:szCs w:val="30"/>
        </w:rPr>
      </w:pPr>
      <w:r w:rsidRPr="0039343A">
        <w:rPr>
          <w:sz w:val="30"/>
          <w:szCs w:val="30"/>
        </w:rPr>
        <w:t>ГЛАВНОЕ УПРАВЛЕНИЕ ПО ОБРАЗОВАНИЮ</w:t>
      </w:r>
    </w:p>
    <w:p w14:paraId="575FFD5B" w14:textId="77777777" w:rsidR="005434FC" w:rsidRPr="0039343A" w:rsidRDefault="005434FC" w:rsidP="005434FC">
      <w:pPr>
        <w:jc w:val="center"/>
        <w:rPr>
          <w:sz w:val="30"/>
          <w:szCs w:val="30"/>
        </w:rPr>
      </w:pPr>
      <w:r w:rsidRPr="0039343A">
        <w:rPr>
          <w:sz w:val="30"/>
          <w:szCs w:val="30"/>
        </w:rPr>
        <w:t>МОГИЛЕВСКОГО ОБЛАСТНОГО ИСПОЛНИТЕЛЬНОГО КОМИТЕТА</w:t>
      </w:r>
    </w:p>
    <w:p w14:paraId="18877FFA" w14:textId="77777777" w:rsidR="005434FC" w:rsidRPr="0039343A" w:rsidRDefault="005434FC" w:rsidP="005434FC">
      <w:pPr>
        <w:jc w:val="center"/>
        <w:rPr>
          <w:sz w:val="30"/>
          <w:szCs w:val="30"/>
        </w:rPr>
      </w:pPr>
    </w:p>
    <w:p w14:paraId="21454D39" w14:textId="77777777" w:rsidR="005434FC" w:rsidRPr="0039343A" w:rsidRDefault="005434FC" w:rsidP="005434FC">
      <w:pPr>
        <w:jc w:val="center"/>
        <w:rPr>
          <w:sz w:val="30"/>
          <w:szCs w:val="30"/>
        </w:rPr>
      </w:pPr>
      <w:r w:rsidRPr="0039343A">
        <w:rPr>
          <w:sz w:val="30"/>
          <w:szCs w:val="30"/>
        </w:rPr>
        <w:t>УЧРЕЖДЕНИЕ ОБРАЗОВАНИЯ</w:t>
      </w:r>
    </w:p>
    <w:p w14:paraId="7AB04E68" w14:textId="77777777" w:rsidR="005434FC" w:rsidRPr="0039343A" w:rsidRDefault="005434FC" w:rsidP="005434FC">
      <w:pPr>
        <w:jc w:val="center"/>
        <w:rPr>
          <w:sz w:val="30"/>
          <w:szCs w:val="30"/>
        </w:rPr>
      </w:pPr>
      <w:r w:rsidRPr="0039343A">
        <w:rPr>
          <w:sz w:val="30"/>
          <w:szCs w:val="30"/>
        </w:rPr>
        <w:t>«МОГИЛЕВСКИЙ ГОСУДАРСТВЕННЫЙ ПОЛИТЕХНИЧЕСКИЙ КОЛЛЕДЖ»</w:t>
      </w:r>
    </w:p>
    <w:p w14:paraId="58BCEFA7" w14:textId="77777777" w:rsidR="005434FC" w:rsidRDefault="005434FC" w:rsidP="005434FC">
      <w:pPr>
        <w:ind w:firstLine="840"/>
        <w:rPr>
          <w:szCs w:val="28"/>
        </w:rPr>
      </w:pPr>
    </w:p>
    <w:p w14:paraId="30C01DE1" w14:textId="77777777" w:rsidR="005434FC" w:rsidRPr="00CA3EAD" w:rsidRDefault="005434FC" w:rsidP="005434FC">
      <w:pPr>
        <w:pStyle w:val="a5"/>
        <w:spacing w:after="0"/>
        <w:ind w:left="0"/>
        <w:jc w:val="center"/>
        <w:rPr>
          <w:b/>
          <w:sz w:val="28"/>
          <w:szCs w:val="28"/>
        </w:rPr>
      </w:pPr>
    </w:p>
    <w:p w14:paraId="55471C86" w14:textId="77777777" w:rsidR="005434FC" w:rsidRPr="00CA3EAD" w:rsidRDefault="005434FC" w:rsidP="005434FC">
      <w:pPr>
        <w:pStyle w:val="a5"/>
        <w:tabs>
          <w:tab w:val="left" w:pos="1600"/>
          <w:tab w:val="center" w:pos="5386"/>
        </w:tabs>
        <w:spacing w:after="0"/>
        <w:ind w:left="0"/>
        <w:jc w:val="center"/>
        <w:rPr>
          <w:sz w:val="28"/>
          <w:szCs w:val="28"/>
        </w:rPr>
      </w:pPr>
    </w:p>
    <w:p w14:paraId="46614EB6" w14:textId="77777777" w:rsidR="00F9709A" w:rsidRPr="00836C27" w:rsidRDefault="00F9709A" w:rsidP="00F9709A">
      <w:pPr>
        <w:pStyle w:val="a5"/>
        <w:tabs>
          <w:tab w:val="left" w:pos="1600"/>
          <w:tab w:val="center" w:pos="5386"/>
        </w:tabs>
        <w:jc w:val="center"/>
        <w:rPr>
          <w:b/>
          <w:sz w:val="40"/>
          <w:szCs w:val="40"/>
        </w:rPr>
      </w:pPr>
      <w:r>
        <w:rPr>
          <w:b/>
          <w:sz w:val="40"/>
          <w:szCs w:val="40"/>
        </w:rPr>
        <w:t>АВТОМАТИЗАЦИ</w:t>
      </w:r>
      <w:r w:rsidRPr="00836C27">
        <w:rPr>
          <w:b/>
          <w:sz w:val="40"/>
          <w:szCs w:val="40"/>
        </w:rPr>
        <w:t>Я</w:t>
      </w:r>
    </w:p>
    <w:p w14:paraId="1E15756F" w14:textId="77777777" w:rsidR="00F9709A" w:rsidRPr="00836C27" w:rsidRDefault="00F9709A" w:rsidP="00F9709A">
      <w:pPr>
        <w:pStyle w:val="a5"/>
        <w:tabs>
          <w:tab w:val="left" w:pos="1600"/>
          <w:tab w:val="center" w:pos="5386"/>
        </w:tabs>
        <w:jc w:val="center"/>
        <w:rPr>
          <w:b/>
          <w:sz w:val="40"/>
          <w:szCs w:val="40"/>
        </w:rPr>
      </w:pPr>
      <w:r>
        <w:rPr>
          <w:b/>
          <w:sz w:val="40"/>
          <w:szCs w:val="40"/>
        </w:rPr>
        <w:t>УПРАВЛЕНЧЕСКО</w:t>
      </w:r>
      <w:r w:rsidRPr="00836C27">
        <w:rPr>
          <w:b/>
          <w:sz w:val="40"/>
          <w:szCs w:val="40"/>
        </w:rPr>
        <w:t>Й</w:t>
      </w:r>
    </w:p>
    <w:p w14:paraId="3846EA95" w14:textId="77777777" w:rsidR="00F9709A" w:rsidRPr="00836C27" w:rsidRDefault="00F9709A" w:rsidP="00F9709A">
      <w:pPr>
        <w:pStyle w:val="a5"/>
        <w:tabs>
          <w:tab w:val="left" w:pos="1600"/>
          <w:tab w:val="center" w:pos="5386"/>
        </w:tabs>
        <w:jc w:val="center"/>
        <w:rPr>
          <w:b/>
          <w:sz w:val="40"/>
          <w:szCs w:val="40"/>
        </w:rPr>
      </w:pPr>
      <w:r>
        <w:rPr>
          <w:b/>
          <w:sz w:val="40"/>
          <w:szCs w:val="40"/>
        </w:rPr>
        <w:t>ДЕЯТЕЛЬНОСТИ ОРГАНИЗАЦИИ</w:t>
      </w:r>
    </w:p>
    <w:p w14:paraId="4DDE829E" w14:textId="77777777" w:rsidR="002352E4" w:rsidRDefault="002352E4" w:rsidP="005434FC">
      <w:pPr>
        <w:pStyle w:val="a5"/>
        <w:spacing w:after="0"/>
        <w:ind w:left="0"/>
        <w:jc w:val="center"/>
        <w:rPr>
          <w:sz w:val="32"/>
          <w:szCs w:val="28"/>
        </w:rPr>
      </w:pPr>
    </w:p>
    <w:p w14:paraId="641EB7B3" w14:textId="4247B232" w:rsidR="005434FC" w:rsidRPr="00C33536" w:rsidRDefault="005434FC" w:rsidP="005434FC">
      <w:pPr>
        <w:pStyle w:val="a5"/>
        <w:spacing w:after="0"/>
        <w:ind w:left="0"/>
        <w:jc w:val="center"/>
        <w:rPr>
          <w:sz w:val="32"/>
          <w:szCs w:val="28"/>
          <w:lang w:val="ru-RU"/>
        </w:rPr>
      </w:pPr>
      <w:r w:rsidRPr="0039343A">
        <w:rPr>
          <w:sz w:val="32"/>
          <w:szCs w:val="28"/>
        </w:rPr>
        <w:t>ДОМАШН</w:t>
      </w:r>
      <w:r>
        <w:rPr>
          <w:sz w:val="32"/>
          <w:szCs w:val="28"/>
          <w:lang w:val="ru-RU"/>
        </w:rPr>
        <w:t>ЯЯ</w:t>
      </w:r>
      <w:r w:rsidRPr="0039343A">
        <w:rPr>
          <w:sz w:val="32"/>
          <w:szCs w:val="28"/>
        </w:rPr>
        <w:t xml:space="preserve"> КОНТРОЛЬН</w:t>
      </w:r>
      <w:r>
        <w:rPr>
          <w:sz w:val="32"/>
          <w:szCs w:val="28"/>
          <w:lang w:val="ru-RU"/>
        </w:rPr>
        <w:t>АЯ</w:t>
      </w:r>
      <w:r w:rsidRPr="0039343A">
        <w:rPr>
          <w:sz w:val="32"/>
          <w:szCs w:val="28"/>
        </w:rPr>
        <w:t xml:space="preserve"> РАБОТ</w:t>
      </w:r>
      <w:r>
        <w:rPr>
          <w:sz w:val="32"/>
          <w:szCs w:val="28"/>
          <w:lang w:val="ru-RU"/>
        </w:rPr>
        <w:t>А</w:t>
      </w:r>
    </w:p>
    <w:p w14:paraId="097A28FE" w14:textId="77777777" w:rsidR="005434FC" w:rsidRPr="00CA3EAD" w:rsidRDefault="005434FC" w:rsidP="005434FC">
      <w:pPr>
        <w:pStyle w:val="a5"/>
        <w:spacing w:after="0"/>
        <w:ind w:left="0"/>
        <w:jc w:val="center"/>
        <w:rPr>
          <w:sz w:val="28"/>
          <w:szCs w:val="28"/>
        </w:rPr>
      </w:pPr>
    </w:p>
    <w:p w14:paraId="2E835F62" w14:textId="77777777" w:rsidR="005434FC" w:rsidRPr="00CA3EAD" w:rsidRDefault="005434FC" w:rsidP="005434FC">
      <w:pPr>
        <w:pStyle w:val="a5"/>
        <w:spacing w:after="0"/>
        <w:ind w:left="0"/>
        <w:jc w:val="center"/>
        <w:rPr>
          <w:sz w:val="28"/>
          <w:szCs w:val="28"/>
        </w:rPr>
      </w:pPr>
    </w:p>
    <w:p w14:paraId="00EEF48B" w14:textId="679B41F3" w:rsidR="005434FC" w:rsidRDefault="005434FC" w:rsidP="005434FC">
      <w:pPr>
        <w:pStyle w:val="a5"/>
        <w:spacing w:after="0"/>
        <w:ind w:left="0"/>
        <w:jc w:val="center"/>
        <w:rPr>
          <w:sz w:val="28"/>
          <w:szCs w:val="28"/>
        </w:rPr>
      </w:pPr>
    </w:p>
    <w:p w14:paraId="4A3DF499" w14:textId="45DD6BF2" w:rsidR="002D7AD3" w:rsidRDefault="002D7AD3" w:rsidP="005434FC">
      <w:pPr>
        <w:pStyle w:val="a5"/>
        <w:spacing w:after="0"/>
        <w:ind w:left="0"/>
        <w:jc w:val="center"/>
        <w:rPr>
          <w:sz w:val="28"/>
          <w:szCs w:val="28"/>
        </w:rPr>
      </w:pPr>
    </w:p>
    <w:p w14:paraId="5A82FF00" w14:textId="6E7D85E7" w:rsidR="002D7AD3" w:rsidRDefault="002D7AD3" w:rsidP="005434FC">
      <w:pPr>
        <w:pStyle w:val="a5"/>
        <w:spacing w:after="0"/>
        <w:ind w:left="0"/>
        <w:jc w:val="center"/>
        <w:rPr>
          <w:sz w:val="28"/>
          <w:szCs w:val="28"/>
        </w:rPr>
      </w:pPr>
    </w:p>
    <w:p w14:paraId="6086E621" w14:textId="77777777" w:rsidR="002D7AD3" w:rsidRPr="00CA3EAD" w:rsidRDefault="002D7AD3" w:rsidP="005434FC">
      <w:pPr>
        <w:pStyle w:val="a5"/>
        <w:spacing w:after="0"/>
        <w:ind w:left="0"/>
        <w:jc w:val="center"/>
        <w:rPr>
          <w:sz w:val="28"/>
          <w:szCs w:val="28"/>
        </w:rPr>
      </w:pPr>
    </w:p>
    <w:p w14:paraId="6A2825FA" w14:textId="77777777" w:rsidR="005434FC" w:rsidRPr="00CA3EAD" w:rsidRDefault="005434FC" w:rsidP="005434FC">
      <w:pPr>
        <w:pStyle w:val="a5"/>
        <w:spacing w:after="0"/>
        <w:ind w:left="0"/>
        <w:jc w:val="center"/>
        <w:rPr>
          <w:sz w:val="28"/>
          <w:szCs w:val="28"/>
        </w:rPr>
      </w:pPr>
    </w:p>
    <w:p w14:paraId="2145CB7A" w14:textId="77777777" w:rsidR="005434FC" w:rsidRPr="00CA3EAD" w:rsidRDefault="005434FC" w:rsidP="005434FC">
      <w:pPr>
        <w:pStyle w:val="a5"/>
        <w:spacing w:after="0"/>
        <w:ind w:left="0"/>
        <w:jc w:val="center"/>
        <w:rPr>
          <w:sz w:val="28"/>
          <w:szCs w:val="28"/>
        </w:rPr>
      </w:pPr>
    </w:p>
    <w:p w14:paraId="0D9BDC98" w14:textId="77777777" w:rsidR="005434FC" w:rsidRPr="00CA3EAD" w:rsidRDefault="005434FC" w:rsidP="005434FC">
      <w:pPr>
        <w:pStyle w:val="a5"/>
        <w:spacing w:after="0"/>
        <w:ind w:left="0"/>
        <w:jc w:val="center"/>
        <w:rPr>
          <w:sz w:val="28"/>
          <w:szCs w:val="28"/>
        </w:rPr>
      </w:pPr>
    </w:p>
    <w:p w14:paraId="2F6A5B75" w14:textId="77777777" w:rsidR="005434FC" w:rsidRPr="00CA3EAD" w:rsidRDefault="005434FC" w:rsidP="005434FC">
      <w:pPr>
        <w:pStyle w:val="a5"/>
        <w:spacing w:after="0"/>
        <w:ind w:left="0"/>
        <w:jc w:val="center"/>
        <w:rPr>
          <w:sz w:val="28"/>
          <w:szCs w:val="28"/>
        </w:rPr>
      </w:pPr>
    </w:p>
    <w:p w14:paraId="1E435FBD" w14:textId="77777777" w:rsidR="005434FC" w:rsidRDefault="005434FC" w:rsidP="005434FC">
      <w:pPr>
        <w:pStyle w:val="a5"/>
        <w:spacing w:after="0"/>
        <w:ind w:left="0"/>
        <w:jc w:val="center"/>
        <w:rPr>
          <w:sz w:val="28"/>
          <w:szCs w:val="28"/>
        </w:rPr>
      </w:pPr>
    </w:p>
    <w:p w14:paraId="36A93F28" w14:textId="0D783AC5" w:rsidR="002D7AD3" w:rsidRPr="00245EAA" w:rsidRDefault="004744C4" w:rsidP="004744C4">
      <w:pPr>
        <w:ind w:left="5664" w:hanging="5664"/>
        <w:jc w:val="right"/>
        <w:rPr>
          <w:szCs w:val="28"/>
        </w:rPr>
      </w:pPr>
      <w:bookmarkStart w:id="0" w:name="_Toc86485677"/>
      <w:bookmarkStart w:id="1" w:name="_Toc86486016"/>
      <w:bookmarkStart w:id="2" w:name="_Toc86568972"/>
      <w:bookmarkStart w:id="3" w:name="_Toc86569685"/>
      <w:bookmarkStart w:id="4" w:name="_Toc86569954"/>
      <w:bookmarkStart w:id="5" w:name="_Toc122839276"/>
      <w:r>
        <w:rPr>
          <w:szCs w:val="28"/>
        </w:rPr>
        <w:t>Выполнил</w:t>
      </w:r>
      <w:r w:rsidR="002D7AD3" w:rsidRPr="006F66F7">
        <w:rPr>
          <w:szCs w:val="28"/>
        </w:rPr>
        <w:tab/>
      </w:r>
      <w:r>
        <w:rPr>
          <w:szCs w:val="28"/>
        </w:rPr>
        <w:t>Учащ</w:t>
      </w:r>
      <w:r w:rsidR="008F4073">
        <w:rPr>
          <w:szCs w:val="28"/>
        </w:rPr>
        <w:t>ая</w:t>
      </w:r>
      <w:r>
        <w:rPr>
          <w:szCs w:val="28"/>
        </w:rPr>
        <w:t>ся группы ПО-455</w:t>
      </w:r>
      <w:bookmarkEnd w:id="0"/>
      <w:bookmarkEnd w:id="1"/>
      <w:bookmarkEnd w:id="2"/>
      <w:bookmarkEnd w:id="3"/>
      <w:bookmarkEnd w:id="4"/>
      <w:bookmarkEnd w:id="5"/>
      <w:r>
        <w:rPr>
          <w:szCs w:val="28"/>
        </w:rPr>
        <w:t xml:space="preserve"> </w:t>
      </w:r>
      <w:proofErr w:type="spellStart"/>
      <w:r w:rsidR="00AA1038">
        <w:rPr>
          <w:szCs w:val="28"/>
        </w:rPr>
        <w:t>О.Е.</w:t>
      </w:r>
      <w:r w:rsidR="008F4073">
        <w:rPr>
          <w:szCs w:val="28"/>
        </w:rPr>
        <w:t>Листопадова</w:t>
      </w:r>
      <w:proofErr w:type="spellEnd"/>
    </w:p>
    <w:p w14:paraId="19BC8D09" w14:textId="629D1180" w:rsidR="005434FC" w:rsidRPr="002D7AD3" w:rsidRDefault="002D7AD3" w:rsidP="005434FC">
      <w:pPr>
        <w:pStyle w:val="a5"/>
        <w:spacing w:after="0"/>
        <w:ind w:left="0"/>
        <w:jc w:val="center"/>
        <w:rPr>
          <w:sz w:val="28"/>
          <w:szCs w:val="28"/>
          <w:lang w:val="ru-RU"/>
        </w:rPr>
      </w:pPr>
      <w:r>
        <w:rPr>
          <w:sz w:val="28"/>
          <w:szCs w:val="28"/>
          <w:lang w:val="ru-RU"/>
        </w:rPr>
        <w:t xml:space="preserve">Шифр </w:t>
      </w:r>
      <w:r w:rsidR="008F4073">
        <w:rPr>
          <w:sz w:val="28"/>
          <w:szCs w:val="28"/>
          <w:lang w:val="ru-RU"/>
        </w:rPr>
        <w:t>2</w:t>
      </w:r>
      <w:r>
        <w:rPr>
          <w:sz w:val="28"/>
          <w:szCs w:val="28"/>
          <w:lang w:val="ru-RU"/>
        </w:rPr>
        <w:t>1</w:t>
      </w:r>
    </w:p>
    <w:p w14:paraId="717B4EA9" w14:textId="77777777" w:rsidR="005434FC" w:rsidRPr="00CA3EAD" w:rsidRDefault="005434FC" w:rsidP="005434FC">
      <w:pPr>
        <w:pStyle w:val="a5"/>
        <w:spacing w:after="0"/>
        <w:ind w:left="0"/>
        <w:rPr>
          <w:sz w:val="28"/>
          <w:szCs w:val="28"/>
        </w:rPr>
      </w:pPr>
    </w:p>
    <w:p w14:paraId="4110C2B8" w14:textId="3B0AED34" w:rsidR="002D7AD3" w:rsidRDefault="002D7AD3" w:rsidP="005434FC">
      <w:pPr>
        <w:pStyle w:val="a5"/>
        <w:spacing w:after="0"/>
        <w:ind w:left="0"/>
        <w:jc w:val="center"/>
        <w:rPr>
          <w:sz w:val="28"/>
          <w:szCs w:val="28"/>
        </w:rPr>
      </w:pPr>
    </w:p>
    <w:p w14:paraId="2D3AADFF" w14:textId="3F31DBC4" w:rsidR="002D7AD3" w:rsidRDefault="002D7AD3" w:rsidP="005434FC">
      <w:pPr>
        <w:pStyle w:val="a5"/>
        <w:spacing w:after="0"/>
        <w:ind w:left="0"/>
        <w:jc w:val="center"/>
        <w:rPr>
          <w:sz w:val="28"/>
          <w:szCs w:val="28"/>
        </w:rPr>
      </w:pPr>
    </w:p>
    <w:p w14:paraId="76C8B6A8" w14:textId="0D143DAD" w:rsidR="002D7AD3" w:rsidRDefault="002D7AD3" w:rsidP="005434FC">
      <w:pPr>
        <w:pStyle w:val="a5"/>
        <w:spacing w:after="0"/>
        <w:ind w:left="0"/>
        <w:jc w:val="center"/>
        <w:rPr>
          <w:sz w:val="28"/>
          <w:szCs w:val="28"/>
        </w:rPr>
      </w:pPr>
    </w:p>
    <w:p w14:paraId="79588BE6" w14:textId="77777777" w:rsidR="005434FC" w:rsidRPr="00CA3EAD" w:rsidRDefault="005434FC" w:rsidP="005434FC">
      <w:pPr>
        <w:pStyle w:val="a5"/>
        <w:spacing w:after="0"/>
        <w:ind w:left="0"/>
        <w:jc w:val="center"/>
        <w:rPr>
          <w:sz w:val="28"/>
          <w:szCs w:val="28"/>
        </w:rPr>
      </w:pPr>
    </w:p>
    <w:p w14:paraId="341C16AA" w14:textId="16637D9B" w:rsidR="005E11BD" w:rsidRPr="005E11BD" w:rsidRDefault="005434FC" w:rsidP="00381E64">
      <w:pPr>
        <w:pStyle w:val="a7"/>
        <w:spacing w:before="0" w:beforeAutospacing="0" w:after="0" w:afterAutospacing="0"/>
        <w:ind w:left="360"/>
        <w:jc w:val="center"/>
        <w:textAlignment w:val="baseline"/>
        <w:rPr>
          <w:b/>
          <w:color w:val="000000"/>
          <w:sz w:val="32"/>
          <w:szCs w:val="32"/>
        </w:rPr>
      </w:pPr>
      <w:r w:rsidRPr="006505F3">
        <w:rPr>
          <w:bCs/>
        </w:rPr>
        <w:t>202</w:t>
      </w:r>
      <w:r w:rsidR="00381E64">
        <w:rPr>
          <w:bCs/>
        </w:rPr>
        <w:t>4</w:t>
      </w:r>
      <w:r>
        <w:br w:type="page"/>
      </w:r>
      <w:r w:rsidR="003B7E1F" w:rsidRPr="005E11BD">
        <w:rPr>
          <w:b/>
          <w:color w:val="000000"/>
          <w:sz w:val="32"/>
          <w:szCs w:val="32"/>
        </w:rPr>
        <w:lastRenderedPageBreak/>
        <w:t>22</w:t>
      </w:r>
      <w:proofErr w:type="gramStart"/>
      <w:r w:rsidR="005E11BD" w:rsidRPr="005E11BD">
        <w:rPr>
          <w:b/>
          <w:color w:val="000000"/>
          <w:sz w:val="32"/>
          <w:szCs w:val="32"/>
        </w:rPr>
        <w:t xml:space="preserve"> </w:t>
      </w:r>
      <w:r w:rsidR="005E11BD" w:rsidRPr="005E11BD">
        <w:rPr>
          <w:b/>
          <w:color w:val="000000"/>
          <w:sz w:val="32"/>
          <w:szCs w:val="32"/>
        </w:rPr>
        <w:t>О</w:t>
      </w:r>
      <w:proofErr w:type="gramEnd"/>
      <w:r w:rsidR="005E11BD" w:rsidRPr="005E11BD">
        <w:rPr>
          <w:b/>
          <w:color w:val="000000"/>
          <w:sz w:val="32"/>
          <w:szCs w:val="32"/>
        </w:rPr>
        <w:t>характеризуйте аналитические финансовые системы управления проектами.</w:t>
      </w:r>
    </w:p>
    <w:p w14:paraId="1471764F" w14:textId="77CA568D" w:rsidR="003B7E1F" w:rsidRDefault="003B7E1F" w:rsidP="005E11BD">
      <w:pPr>
        <w:ind w:firstLine="851"/>
      </w:pPr>
    </w:p>
    <w:p w14:paraId="27567F17" w14:textId="03378B66" w:rsidR="00381E64" w:rsidRPr="00381E64" w:rsidRDefault="00381E64" w:rsidP="00381E64">
      <w:pPr>
        <w:pStyle w:val="a7"/>
        <w:spacing w:before="0" w:beforeAutospacing="0" w:after="0" w:afterAutospacing="0"/>
        <w:ind w:firstLine="851"/>
        <w:jc w:val="both"/>
        <w:rPr>
          <w:sz w:val="28"/>
          <w:szCs w:val="28"/>
        </w:rPr>
      </w:pPr>
      <w:r w:rsidRPr="00381E64">
        <w:rPr>
          <w:sz w:val="28"/>
          <w:szCs w:val="28"/>
        </w:rPr>
        <w:t xml:space="preserve">На софтверном рынке нишу аналитических систем стратегического уровня на протяжении уже более 10 лет обрабатывают компании Альт, ИНЭК, ПРО-ИНВЕСТ-ИТ. Их продукты используют в общей сложности не менее 10 тысяч организаций. У каждой фирмы-разработчика свое кредо. Так фирма Альт предлагает шаблоны таблиц, сделанные в MS </w:t>
      </w:r>
      <w:proofErr w:type="spellStart"/>
      <w:r w:rsidRPr="00381E64">
        <w:rPr>
          <w:sz w:val="28"/>
          <w:szCs w:val="28"/>
        </w:rPr>
        <w:t>Excel</w:t>
      </w:r>
      <w:proofErr w:type="spellEnd"/>
      <w:r w:rsidRPr="00381E64">
        <w:rPr>
          <w:sz w:val="28"/>
          <w:szCs w:val="28"/>
        </w:rPr>
        <w:t xml:space="preserve">, с помощью которых пользователи проводят анализ финансового состояния предприятия и разрабатывают инвестиционные проекты. ИНЭК предлагает "закрытые" программные продукты, в которых реализованы тщательно отработанные методики анализа и планирования, разработанные консультантами этой фирмы. Кредо ПРО-ИНВЕСТ-ИТ – это создание "полуоткрытых" продуктов, сочетающих возможности гибкой настройки и удобный для пользователей-практиков интерфейс. У каждого из этих решений есть свои сторонники, что подтверждается многолетней успешной деятельностью этих компаний. Продукты упомянутых здесь фирм направлены на решение задач </w:t>
      </w:r>
      <w:r w:rsidRPr="00381E64">
        <w:rPr>
          <w:i/>
          <w:iCs/>
          <w:sz w:val="28"/>
          <w:szCs w:val="28"/>
        </w:rPr>
        <w:t xml:space="preserve">финансово-экономического анализа и </w:t>
      </w:r>
      <w:proofErr w:type="gramStart"/>
      <w:r w:rsidRPr="00381E64">
        <w:rPr>
          <w:i/>
          <w:iCs/>
          <w:sz w:val="28"/>
          <w:szCs w:val="28"/>
        </w:rPr>
        <w:t>бизнес-планирования</w:t>
      </w:r>
      <w:proofErr w:type="gramEnd"/>
      <w:r w:rsidRPr="00381E64">
        <w:rPr>
          <w:sz w:val="28"/>
          <w:szCs w:val="28"/>
        </w:rPr>
        <w:t xml:space="preserve">, являющихся подмножеством задач стратегического управления. Они наиболее востребованы на современном уровне развития менеджмента и поэтому динамично развиваются на протяжении последнего десятилетия. Другая группа аналитических программных продуктов, появившихся на рынке значительно позднее финансово-аналитических программ, и развивающаяся на протяжении последних пяти лет, предназначается для решения задач стратегического маркетинга. Наиболее известные на рынке инструменты для стратегического маркетинга выпускают компании Касатка и ПРО-ИНВЕСТ-ИТ. В них реализованы полярно противоположные подходы к поддержке задач анализа и планирования маркетинга, в определенной степени дополняющие друг друга. Продукт "Касатка" содержит обширное методическое обеспечение для разработки маркетинговой стратегии и тактики, более всего напоминающее электронный учебник. Программа </w:t>
      </w:r>
      <w:proofErr w:type="spellStart"/>
      <w:r w:rsidRPr="00381E64">
        <w:rPr>
          <w:sz w:val="28"/>
          <w:szCs w:val="28"/>
        </w:rPr>
        <w:t>Marketing</w:t>
      </w:r>
      <w:proofErr w:type="spellEnd"/>
      <w:r w:rsidRPr="00381E64">
        <w:rPr>
          <w:sz w:val="28"/>
          <w:szCs w:val="28"/>
        </w:rPr>
        <w:t xml:space="preserve"> </w:t>
      </w:r>
      <w:proofErr w:type="spellStart"/>
      <w:r w:rsidRPr="00381E64">
        <w:rPr>
          <w:sz w:val="28"/>
          <w:szCs w:val="28"/>
        </w:rPr>
        <w:t>Expert</w:t>
      </w:r>
      <w:proofErr w:type="spellEnd"/>
      <w:r w:rsidRPr="00381E64">
        <w:rPr>
          <w:sz w:val="28"/>
          <w:szCs w:val="28"/>
        </w:rPr>
        <w:t xml:space="preserve"> распространяемая компанией ПРО-ИНВЕСТ-ИТ, представляет набор инструментов для проведения "классического" маркетингового анализа. По существу следует признать, что ни тот, ни другой продукт не обеспечивают полного и "окончательного" решения задач анализа и планирования маркетинга для </w:t>
      </w:r>
      <w:proofErr w:type="gramStart"/>
      <w:r w:rsidRPr="00381E64">
        <w:rPr>
          <w:sz w:val="28"/>
          <w:szCs w:val="28"/>
        </w:rPr>
        <w:t>топ-менеджмента</w:t>
      </w:r>
      <w:proofErr w:type="gramEnd"/>
      <w:r w:rsidRPr="00381E64">
        <w:rPr>
          <w:sz w:val="28"/>
          <w:szCs w:val="28"/>
        </w:rPr>
        <w:t xml:space="preserve"> компаний. Аналитические системы применяют главным образом средние и крупные предприятия. Причина, по которой малые предприятия не заинтересованы в использовании аналитических инструментов, достаточно очевидна. Проце</w:t>
      </w:r>
      <w:proofErr w:type="gramStart"/>
      <w:r w:rsidRPr="00381E64">
        <w:rPr>
          <w:sz w:val="28"/>
          <w:szCs w:val="28"/>
        </w:rPr>
        <w:t>сс стр</w:t>
      </w:r>
      <w:proofErr w:type="gramEnd"/>
      <w:r w:rsidRPr="00381E64">
        <w:rPr>
          <w:sz w:val="28"/>
          <w:szCs w:val="28"/>
        </w:rPr>
        <w:t xml:space="preserve">атегического управления на небольшом предприятии не формализован и вообще не определен как особая задача. Он, чаще всего, протекает в сознании руководителя предприятия на фоне потока других задач и не идентифицируется как нечто, требующее специального внимания. Другими </w:t>
      </w:r>
      <w:r w:rsidRPr="00381E64">
        <w:rPr>
          <w:sz w:val="28"/>
          <w:szCs w:val="28"/>
        </w:rPr>
        <w:lastRenderedPageBreak/>
        <w:t xml:space="preserve">словами, у малого предприятия на стратегическое управление просто нет ресурсов. При этом единственная стратегия для подавляющего большинства из них – это стратегия выживания. Кроме промышленных и торговых предприятий есть еще два крупных коммерческих сегмента рынка аналитических систем – это банки и консультанты. Банки и инвестиционные фонды используют аналитические инструменты для оценки своих клиентов – предприятий, рассматривая их в качестве объектов инвестиций или заемщиков. Для консалтинговых и аудиторских компаний аналитические программы служат инструментами, с помощью которых они оказывают услуги своим клиентам в области финансового анализа, оценки бизнеса, </w:t>
      </w:r>
      <w:proofErr w:type="gramStart"/>
      <w:r w:rsidRPr="00381E64">
        <w:rPr>
          <w:sz w:val="28"/>
          <w:szCs w:val="28"/>
        </w:rPr>
        <w:t>бизнес-планирования</w:t>
      </w:r>
      <w:proofErr w:type="gramEnd"/>
      <w:r w:rsidRPr="00381E64">
        <w:rPr>
          <w:sz w:val="28"/>
          <w:szCs w:val="28"/>
        </w:rPr>
        <w:t xml:space="preserve">. </w:t>
      </w:r>
    </w:p>
    <w:p w14:paraId="3C5668FA" w14:textId="77777777" w:rsidR="00381E64" w:rsidRPr="00381E64" w:rsidRDefault="00381E64" w:rsidP="00381E64">
      <w:pPr>
        <w:pStyle w:val="a7"/>
        <w:spacing w:before="0" w:beforeAutospacing="0" w:after="0" w:afterAutospacing="0"/>
        <w:ind w:firstLine="851"/>
        <w:jc w:val="both"/>
        <w:rPr>
          <w:sz w:val="28"/>
          <w:szCs w:val="28"/>
        </w:rPr>
      </w:pPr>
      <w:r w:rsidRPr="00381E64">
        <w:rPr>
          <w:sz w:val="28"/>
          <w:szCs w:val="28"/>
        </w:rPr>
        <w:t>Типичные пользователи аналитических программ – это руководители и специалисты планово-экономических, финансово-аналитических, маркетинговых подразделений предприятия. Топ-менеджмент крупных компаний обычно имеет дело только с аналитическими результатами, полученными с помощью этих программ. Однако нередко с такими программами работают руководители средних предприятий, желающие собственными руками провести анализ возможных сценариев развития, оценить перспективы тех или иных решений. Перечислим основные задачи, которые решаются представленными на рынке аналитическими системами:</w:t>
      </w:r>
    </w:p>
    <w:p w14:paraId="5A060D92" w14:textId="77777777" w:rsidR="00381E64" w:rsidRPr="00381E64" w:rsidRDefault="00381E64" w:rsidP="00381E64">
      <w:pPr>
        <w:pStyle w:val="a7"/>
        <w:numPr>
          <w:ilvl w:val="0"/>
          <w:numId w:val="32"/>
        </w:numPr>
        <w:spacing w:before="0" w:beforeAutospacing="0" w:after="0" w:afterAutospacing="0"/>
        <w:ind w:firstLine="851"/>
        <w:jc w:val="both"/>
        <w:rPr>
          <w:sz w:val="28"/>
          <w:szCs w:val="28"/>
        </w:rPr>
      </w:pPr>
      <w:r w:rsidRPr="00381E64">
        <w:rPr>
          <w:sz w:val="28"/>
          <w:szCs w:val="28"/>
        </w:rPr>
        <w:t xml:space="preserve">анализ показателей финансово-хозяйственной деятельности компании по данным отчетности; </w:t>
      </w:r>
    </w:p>
    <w:p w14:paraId="35437035" w14:textId="77777777" w:rsidR="00381E64" w:rsidRPr="00381E64" w:rsidRDefault="00381E64" w:rsidP="00381E64">
      <w:pPr>
        <w:pStyle w:val="a7"/>
        <w:numPr>
          <w:ilvl w:val="0"/>
          <w:numId w:val="32"/>
        </w:numPr>
        <w:spacing w:before="0" w:beforeAutospacing="0" w:after="0" w:afterAutospacing="0"/>
        <w:ind w:firstLine="851"/>
        <w:jc w:val="both"/>
        <w:rPr>
          <w:sz w:val="28"/>
          <w:szCs w:val="28"/>
        </w:rPr>
      </w:pPr>
      <w:r w:rsidRPr="00381E64">
        <w:rPr>
          <w:sz w:val="28"/>
          <w:szCs w:val="28"/>
        </w:rPr>
        <w:t xml:space="preserve">оценка прибыльности различных сегментов рынка и каналов сбыта; </w:t>
      </w:r>
    </w:p>
    <w:p w14:paraId="773476BE" w14:textId="77777777" w:rsidR="00381E64" w:rsidRPr="00381E64" w:rsidRDefault="00381E64" w:rsidP="00381E64">
      <w:pPr>
        <w:pStyle w:val="a7"/>
        <w:numPr>
          <w:ilvl w:val="0"/>
          <w:numId w:val="32"/>
        </w:numPr>
        <w:spacing w:before="0" w:beforeAutospacing="0" w:after="0" w:afterAutospacing="0"/>
        <w:ind w:firstLine="851"/>
        <w:jc w:val="both"/>
        <w:rPr>
          <w:sz w:val="28"/>
          <w:szCs w:val="28"/>
        </w:rPr>
      </w:pPr>
      <w:r w:rsidRPr="00381E64">
        <w:rPr>
          <w:sz w:val="28"/>
          <w:szCs w:val="28"/>
        </w:rPr>
        <w:t xml:space="preserve">анализ сильных и слабых сторон компании; </w:t>
      </w:r>
    </w:p>
    <w:p w14:paraId="32BC60E5" w14:textId="77777777" w:rsidR="00381E64" w:rsidRPr="00381E64" w:rsidRDefault="00381E64" w:rsidP="00381E64">
      <w:pPr>
        <w:pStyle w:val="a7"/>
        <w:numPr>
          <w:ilvl w:val="0"/>
          <w:numId w:val="32"/>
        </w:numPr>
        <w:spacing w:before="0" w:beforeAutospacing="0" w:after="0" w:afterAutospacing="0"/>
        <w:ind w:firstLine="851"/>
        <w:jc w:val="both"/>
        <w:rPr>
          <w:sz w:val="28"/>
          <w:szCs w:val="28"/>
        </w:rPr>
      </w:pPr>
      <w:r w:rsidRPr="00381E64">
        <w:rPr>
          <w:sz w:val="28"/>
          <w:szCs w:val="28"/>
        </w:rPr>
        <w:t xml:space="preserve">анализ конкурентных позиций компании на рынке; </w:t>
      </w:r>
    </w:p>
    <w:p w14:paraId="7FDDED0E" w14:textId="77777777" w:rsidR="00381E64" w:rsidRPr="00381E64" w:rsidRDefault="00381E64" w:rsidP="00381E64">
      <w:pPr>
        <w:pStyle w:val="a7"/>
        <w:numPr>
          <w:ilvl w:val="0"/>
          <w:numId w:val="32"/>
        </w:numPr>
        <w:spacing w:before="0" w:beforeAutospacing="0" w:after="0" w:afterAutospacing="0"/>
        <w:ind w:firstLine="851"/>
        <w:jc w:val="both"/>
        <w:rPr>
          <w:sz w:val="28"/>
          <w:szCs w:val="28"/>
        </w:rPr>
      </w:pPr>
      <w:r w:rsidRPr="00381E64">
        <w:rPr>
          <w:sz w:val="28"/>
          <w:szCs w:val="28"/>
        </w:rPr>
        <w:t xml:space="preserve">анализ портфеля выпускаемой продукции; </w:t>
      </w:r>
    </w:p>
    <w:p w14:paraId="7FDC374E" w14:textId="77777777" w:rsidR="00381E64" w:rsidRPr="00381E64" w:rsidRDefault="00381E64" w:rsidP="00381E64">
      <w:pPr>
        <w:pStyle w:val="a7"/>
        <w:numPr>
          <w:ilvl w:val="0"/>
          <w:numId w:val="32"/>
        </w:numPr>
        <w:spacing w:before="0" w:beforeAutospacing="0" w:after="0" w:afterAutospacing="0"/>
        <w:ind w:firstLine="851"/>
        <w:jc w:val="both"/>
        <w:rPr>
          <w:sz w:val="28"/>
          <w:szCs w:val="28"/>
        </w:rPr>
      </w:pPr>
      <w:r w:rsidRPr="00381E64">
        <w:rPr>
          <w:sz w:val="28"/>
          <w:szCs w:val="28"/>
        </w:rPr>
        <w:t xml:space="preserve">разработка и анализ инвестиционных проектов, оценка эффективности инвестиций; </w:t>
      </w:r>
    </w:p>
    <w:p w14:paraId="3E42A9E4" w14:textId="77777777" w:rsidR="00381E64" w:rsidRPr="00381E64" w:rsidRDefault="00381E64" w:rsidP="00381E64">
      <w:pPr>
        <w:pStyle w:val="a7"/>
        <w:numPr>
          <w:ilvl w:val="0"/>
          <w:numId w:val="32"/>
        </w:numPr>
        <w:spacing w:before="0" w:beforeAutospacing="0" w:after="0" w:afterAutospacing="0"/>
        <w:ind w:firstLine="851"/>
        <w:jc w:val="both"/>
        <w:rPr>
          <w:sz w:val="28"/>
          <w:szCs w:val="28"/>
        </w:rPr>
      </w:pPr>
      <w:r w:rsidRPr="00381E64">
        <w:rPr>
          <w:sz w:val="28"/>
          <w:szCs w:val="28"/>
        </w:rPr>
        <w:t xml:space="preserve">обоснование выбора того или иного типа оборудования или производственной технологии; </w:t>
      </w:r>
    </w:p>
    <w:p w14:paraId="1E7C61BA" w14:textId="77777777" w:rsidR="00381E64" w:rsidRPr="00381E64" w:rsidRDefault="00381E64" w:rsidP="00381E64">
      <w:pPr>
        <w:pStyle w:val="a7"/>
        <w:numPr>
          <w:ilvl w:val="0"/>
          <w:numId w:val="32"/>
        </w:numPr>
        <w:spacing w:before="0" w:beforeAutospacing="0" w:after="0" w:afterAutospacing="0"/>
        <w:ind w:firstLine="851"/>
        <w:jc w:val="both"/>
        <w:rPr>
          <w:sz w:val="28"/>
          <w:szCs w:val="28"/>
        </w:rPr>
      </w:pPr>
      <w:r w:rsidRPr="00381E64">
        <w:rPr>
          <w:sz w:val="28"/>
          <w:szCs w:val="28"/>
        </w:rPr>
        <w:t xml:space="preserve">разработка и анализ планов проведения различных изменений (финансовое оздоровление, выпуск новых продуктов, реструктуризация и др.); </w:t>
      </w:r>
    </w:p>
    <w:p w14:paraId="24BDE481" w14:textId="77777777" w:rsidR="00381E64" w:rsidRPr="00381E64" w:rsidRDefault="00381E64" w:rsidP="00381E64">
      <w:pPr>
        <w:pStyle w:val="a7"/>
        <w:numPr>
          <w:ilvl w:val="0"/>
          <w:numId w:val="32"/>
        </w:numPr>
        <w:spacing w:before="0" w:beforeAutospacing="0" w:after="0" w:afterAutospacing="0"/>
        <w:ind w:firstLine="851"/>
        <w:jc w:val="both"/>
        <w:rPr>
          <w:sz w:val="28"/>
          <w:szCs w:val="28"/>
        </w:rPr>
      </w:pPr>
      <w:r w:rsidRPr="00381E64">
        <w:rPr>
          <w:sz w:val="28"/>
          <w:szCs w:val="28"/>
        </w:rPr>
        <w:t xml:space="preserve">анализ выгод и рисков, связанных с различными сценариями развития компании; </w:t>
      </w:r>
    </w:p>
    <w:p w14:paraId="23F3EABA" w14:textId="77777777" w:rsidR="00381E64" w:rsidRPr="00381E64" w:rsidRDefault="00381E64" w:rsidP="00381E64">
      <w:pPr>
        <w:pStyle w:val="a7"/>
        <w:numPr>
          <w:ilvl w:val="0"/>
          <w:numId w:val="32"/>
        </w:numPr>
        <w:spacing w:before="0" w:beforeAutospacing="0" w:after="0" w:afterAutospacing="0"/>
        <w:ind w:firstLine="851"/>
        <w:jc w:val="both"/>
        <w:rPr>
          <w:sz w:val="28"/>
          <w:szCs w:val="28"/>
        </w:rPr>
      </w:pPr>
      <w:r w:rsidRPr="00381E64">
        <w:rPr>
          <w:sz w:val="28"/>
          <w:szCs w:val="28"/>
        </w:rPr>
        <w:t xml:space="preserve">определение точки безубыточности выпуска продукции; </w:t>
      </w:r>
    </w:p>
    <w:p w14:paraId="5F80AE72" w14:textId="77777777" w:rsidR="00381E64" w:rsidRPr="00381E64" w:rsidRDefault="00381E64" w:rsidP="00381E64">
      <w:pPr>
        <w:pStyle w:val="a7"/>
        <w:numPr>
          <w:ilvl w:val="0"/>
          <w:numId w:val="32"/>
        </w:numPr>
        <w:spacing w:before="0" w:beforeAutospacing="0" w:after="0" w:afterAutospacing="0"/>
        <w:ind w:firstLine="851"/>
        <w:jc w:val="both"/>
        <w:rPr>
          <w:sz w:val="28"/>
          <w:szCs w:val="28"/>
        </w:rPr>
      </w:pPr>
      <w:r w:rsidRPr="00381E64">
        <w:rPr>
          <w:sz w:val="28"/>
          <w:szCs w:val="28"/>
        </w:rPr>
        <w:t xml:space="preserve">оценка стоимости компании; </w:t>
      </w:r>
    </w:p>
    <w:p w14:paraId="66B13330" w14:textId="77777777" w:rsidR="00381E64" w:rsidRPr="00381E64" w:rsidRDefault="00381E64" w:rsidP="00381E64">
      <w:pPr>
        <w:pStyle w:val="a7"/>
        <w:numPr>
          <w:ilvl w:val="0"/>
          <w:numId w:val="32"/>
        </w:numPr>
        <w:spacing w:before="0" w:beforeAutospacing="0" w:after="0" w:afterAutospacing="0"/>
        <w:ind w:firstLine="851"/>
        <w:jc w:val="both"/>
        <w:rPr>
          <w:sz w:val="28"/>
          <w:szCs w:val="28"/>
        </w:rPr>
      </w:pPr>
      <w:r w:rsidRPr="00381E64">
        <w:rPr>
          <w:sz w:val="28"/>
          <w:szCs w:val="28"/>
        </w:rPr>
        <w:t xml:space="preserve">выбор схемы финансирования развития компании; формирование оптимальной структуры собственного и заемного капитала; </w:t>
      </w:r>
    </w:p>
    <w:p w14:paraId="3705A83B" w14:textId="77777777" w:rsidR="00381E64" w:rsidRPr="00381E64" w:rsidRDefault="00381E64" w:rsidP="00381E64">
      <w:pPr>
        <w:pStyle w:val="a7"/>
        <w:numPr>
          <w:ilvl w:val="0"/>
          <w:numId w:val="32"/>
        </w:numPr>
        <w:spacing w:before="0" w:beforeAutospacing="0" w:after="0" w:afterAutospacing="0"/>
        <w:ind w:firstLine="851"/>
        <w:jc w:val="both"/>
        <w:rPr>
          <w:sz w:val="28"/>
          <w:szCs w:val="28"/>
        </w:rPr>
      </w:pPr>
      <w:r w:rsidRPr="00381E64">
        <w:rPr>
          <w:sz w:val="28"/>
          <w:szCs w:val="28"/>
        </w:rPr>
        <w:t xml:space="preserve">определение эффективности различных направлений деятельности холдинга; </w:t>
      </w:r>
    </w:p>
    <w:p w14:paraId="6F13B992" w14:textId="77777777" w:rsidR="00381E64" w:rsidRPr="00381E64" w:rsidRDefault="00381E64" w:rsidP="00381E64">
      <w:pPr>
        <w:pStyle w:val="a7"/>
        <w:numPr>
          <w:ilvl w:val="0"/>
          <w:numId w:val="32"/>
        </w:numPr>
        <w:spacing w:before="0" w:beforeAutospacing="0" w:after="0" w:afterAutospacing="0"/>
        <w:ind w:firstLine="851"/>
        <w:jc w:val="both"/>
        <w:rPr>
          <w:sz w:val="28"/>
          <w:szCs w:val="28"/>
        </w:rPr>
      </w:pPr>
      <w:r w:rsidRPr="00381E64">
        <w:rPr>
          <w:sz w:val="28"/>
          <w:szCs w:val="28"/>
        </w:rPr>
        <w:lastRenderedPageBreak/>
        <w:t xml:space="preserve">мониторинг показателей деятельности дочерних компаний холдинга; </w:t>
      </w:r>
    </w:p>
    <w:p w14:paraId="62C30395" w14:textId="77777777" w:rsidR="00381E64" w:rsidRPr="00381E64" w:rsidRDefault="00381E64" w:rsidP="00381E64">
      <w:pPr>
        <w:pStyle w:val="a7"/>
        <w:spacing w:before="0" w:beforeAutospacing="0" w:after="0" w:afterAutospacing="0"/>
        <w:ind w:firstLine="851"/>
        <w:jc w:val="both"/>
        <w:rPr>
          <w:sz w:val="28"/>
          <w:szCs w:val="28"/>
        </w:rPr>
      </w:pPr>
      <w:r w:rsidRPr="00381E64">
        <w:rPr>
          <w:sz w:val="28"/>
          <w:szCs w:val="28"/>
        </w:rPr>
        <w:t xml:space="preserve">Безусловно, эти задачи не охватывают всех звеньев процесса стратегического управления компанией. Их решения формировались "стихийно", по мере созревания соответствующих потребностей на рынке. Теперь же можно уверенно утверждать, что наступает новый этап развития рынка аналитических систем, характерной особенностью которого будет создание комплексных, а затем и интегрированных решений задач стратегического управления для крупных и средних компаний. </w:t>
      </w:r>
    </w:p>
    <w:p w14:paraId="0DD09A9A" w14:textId="31A8F127" w:rsidR="00381E64" w:rsidRPr="00381E64" w:rsidRDefault="00381E64" w:rsidP="00381E64">
      <w:pPr>
        <w:spacing w:after="0"/>
        <w:ind w:firstLine="851"/>
        <w:rPr>
          <w:rFonts w:eastAsia="Times New Roman" w:cs="Times New Roman"/>
          <w:szCs w:val="28"/>
          <w:lang w:eastAsia="ru-RU"/>
        </w:rPr>
      </w:pPr>
      <w:r w:rsidRPr="00381E64">
        <w:rPr>
          <w:rFonts w:eastAsia="Times New Roman" w:cs="Times New Roman"/>
          <w:szCs w:val="28"/>
          <w:lang w:eastAsia="ru-RU"/>
        </w:rPr>
        <w:t xml:space="preserve">Первые программы для управления проектами были разработаны почти сорок лет назад. В основе данных систем лежали алгоритмы сетевого планирования и расчета временных параметров проекта по методу критического пути. Первые системы позволяли представить проект в виде сети, рассчитать ранние и поздние даты начала и окончания работ проекта и отобразить работы на временной оси в виде диаграммы </w:t>
      </w:r>
      <w:proofErr w:type="spellStart"/>
      <w:r w:rsidRPr="00381E64">
        <w:rPr>
          <w:rFonts w:eastAsia="Times New Roman" w:cs="Times New Roman"/>
          <w:szCs w:val="28"/>
          <w:lang w:eastAsia="ru-RU"/>
        </w:rPr>
        <w:t>Ганта</w:t>
      </w:r>
      <w:proofErr w:type="spellEnd"/>
      <w:r w:rsidRPr="00381E64">
        <w:rPr>
          <w:rFonts w:eastAsia="Times New Roman" w:cs="Times New Roman"/>
          <w:szCs w:val="28"/>
          <w:lang w:eastAsia="ru-RU"/>
        </w:rPr>
        <w:t xml:space="preserve">. Позже в системы были добавлены возможности ресурсного и стоимостного планирования, средства </w:t>
      </w:r>
      <w:proofErr w:type="gramStart"/>
      <w:r w:rsidRPr="00381E64">
        <w:rPr>
          <w:rFonts w:eastAsia="Times New Roman" w:cs="Times New Roman"/>
          <w:szCs w:val="28"/>
          <w:lang w:eastAsia="ru-RU"/>
        </w:rPr>
        <w:t>контроля за</w:t>
      </w:r>
      <w:proofErr w:type="gramEnd"/>
      <w:r w:rsidRPr="00381E64">
        <w:rPr>
          <w:rFonts w:eastAsia="Times New Roman" w:cs="Times New Roman"/>
          <w:szCs w:val="28"/>
          <w:lang w:eastAsia="ru-RU"/>
        </w:rPr>
        <w:t xml:space="preserve"> ходом выполнения работ. Программы управления проек</w:t>
      </w:r>
      <w:r w:rsidRPr="00381E64">
        <w:rPr>
          <w:rFonts w:eastAsia="Times New Roman" w:cs="Times New Roman"/>
          <w:szCs w:val="28"/>
          <w:lang w:eastAsia="ru-RU"/>
        </w:rPr>
        <w:softHyphen/>
        <w:t>тами образуют собственный сектор рынка программных средств, насчитывающий сотни про</w:t>
      </w:r>
      <w:r w:rsidRPr="00381E64">
        <w:rPr>
          <w:rFonts w:eastAsia="Times New Roman" w:cs="Times New Roman"/>
          <w:szCs w:val="28"/>
          <w:lang w:eastAsia="ru-RU"/>
        </w:rPr>
        <w:softHyphen/>
        <w:t>дуктов. Западные компьютерные журналы регулярно публикуют обзо</w:t>
      </w:r>
      <w:r w:rsidRPr="00381E64">
        <w:rPr>
          <w:rFonts w:eastAsia="Times New Roman" w:cs="Times New Roman"/>
          <w:szCs w:val="28"/>
          <w:lang w:eastAsia="ru-RU"/>
        </w:rPr>
        <w:softHyphen/>
        <w:t>ры программ управления проектами наряду с обзорами текстовых редак</w:t>
      </w:r>
      <w:r w:rsidRPr="00381E64">
        <w:rPr>
          <w:rFonts w:eastAsia="Times New Roman" w:cs="Times New Roman"/>
          <w:szCs w:val="28"/>
          <w:lang w:eastAsia="ru-RU"/>
        </w:rPr>
        <w:softHyphen/>
        <w:t>торов</w:t>
      </w:r>
      <w:proofErr w:type="gramStart"/>
      <w:r w:rsidRPr="00381E64">
        <w:rPr>
          <w:rFonts w:eastAsia="Times New Roman" w:cs="Times New Roman"/>
          <w:szCs w:val="28"/>
          <w:lang w:eastAsia="ru-RU"/>
        </w:rPr>
        <w:t>.</w:t>
      </w:r>
      <w:proofErr w:type="gramEnd"/>
      <w:r w:rsidRPr="00381E64">
        <w:rPr>
          <w:rFonts w:eastAsia="Times New Roman" w:cs="Times New Roman"/>
          <w:szCs w:val="28"/>
          <w:lang w:eastAsia="ru-RU"/>
        </w:rPr>
        <w:t xml:space="preserve"> </w:t>
      </w:r>
      <w:proofErr w:type="gramStart"/>
      <w:r w:rsidRPr="00381E64">
        <w:rPr>
          <w:rFonts w:eastAsia="Times New Roman" w:cs="Times New Roman"/>
          <w:szCs w:val="28"/>
          <w:lang w:eastAsia="ru-RU"/>
        </w:rPr>
        <w:t>э</w:t>
      </w:r>
      <w:proofErr w:type="gramEnd"/>
      <w:r w:rsidRPr="00381E64">
        <w:rPr>
          <w:rFonts w:eastAsia="Times New Roman" w:cs="Times New Roman"/>
          <w:szCs w:val="28"/>
          <w:lang w:eastAsia="ru-RU"/>
        </w:rPr>
        <w:t>лектронных таблиц и про</w:t>
      </w:r>
      <w:r w:rsidRPr="00381E64">
        <w:rPr>
          <w:rFonts w:eastAsia="Times New Roman" w:cs="Times New Roman"/>
          <w:szCs w:val="28"/>
          <w:lang w:eastAsia="ru-RU"/>
        </w:rPr>
        <w:softHyphen/>
        <w:t xml:space="preserve">грамм управления базами данных. Такие программы установлены на миллионах компьютеров (только </w:t>
      </w:r>
      <w:proofErr w:type="spellStart"/>
      <w:r w:rsidRPr="00381E64">
        <w:rPr>
          <w:rFonts w:eastAsia="Times New Roman" w:cs="Times New Roman"/>
          <w:szCs w:val="28"/>
          <w:lang w:eastAsia="ru-RU"/>
        </w:rPr>
        <w:t>Microsoft</w:t>
      </w:r>
      <w:proofErr w:type="spellEnd"/>
      <w:r w:rsidRPr="00381E64">
        <w:rPr>
          <w:rFonts w:eastAsia="Times New Roman" w:cs="Times New Roman"/>
          <w:szCs w:val="28"/>
          <w:lang w:eastAsia="ru-RU"/>
        </w:rPr>
        <w:t xml:space="preserve"> </w:t>
      </w:r>
      <w:proofErr w:type="spellStart"/>
      <w:r w:rsidRPr="00381E64">
        <w:rPr>
          <w:rFonts w:eastAsia="Times New Roman" w:cs="Times New Roman"/>
          <w:szCs w:val="28"/>
          <w:lang w:eastAsia="ru-RU"/>
        </w:rPr>
        <w:t>Project</w:t>
      </w:r>
      <w:proofErr w:type="spellEnd"/>
      <w:r w:rsidRPr="00381E64">
        <w:rPr>
          <w:rFonts w:eastAsia="Times New Roman" w:cs="Times New Roman"/>
          <w:szCs w:val="28"/>
          <w:lang w:eastAsia="ru-RU"/>
        </w:rPr>
        <w:t xml:space="preserve"> более чем на двух миллионах), ими пользуются сотни тысяч предприятий. </w:t>
      </w:r>
      <w:proofErr w:type="gramStart"/>
      <w:r>
        <w:rPr>
          <w:rFonts w:eastAsia="Times New Roman" w:cs="Times New Roman"/>
          <w:szCs w:val="28"/>
          <w:lang w:eastAsia="ru-RU"/>
        </w:rPr>
        <w:t>П</w:t>
      </w:r>
      <w:r w:rsidRPr="00381E64">
        <w:rPr>
          <w:rFonts w:eastAsia="Times New Roman" w:cs="Times New Roman"/>
          <w:szCs w:val="28"/>
          <w:lang w:eastAsia="ru-RU"/>
        </w:rPr>
        <w:t>ользователи часто пута</w:t>
      </w:r>
      <w:r w:rsidRPr="00381E64">
        <w:rPr>
          <w:rFonts w:eastAsia="Times New Roman" w:cs="Times New Roman"/>
          <w:szCs w:val="28"/>
          <w:lang w:eastAsia="ru-RU"/>
        </w:rPr>
        <w:softHyphen/>
        <w:t>ют программы управления проекта</w:t>
      </w:r>
      <w:r w:rsidRPr="00381E64">
        <w:rPr>
          <w:rFonts w:eastAsia="Times New Roman" w:cs="Times New Roman"/>
          <w:szCs w:val="28"/>
          <w:lang w:eastAsia="ru-RU"/>
        </w:rPr>
        <w:softHyphen/>
        <w:t>ми и программы оценки инвестиций (</w:t>
      </w:r>
      <w:proofErr w:type="spellStart"/>
      <w:r w:rsidRPr="00381E64">
        <w:rPr>
          <w:rFonts w:eastAsia="Times New Roman" w:cs="Times New Roman"/>
          <w:szCs w:val="28"/>
          <w:lang w:eastAsia="ru-RU"/>
        </w:rPr>
        <w:t>Project</w:t>
      </w:r>
      <w:proofErr w:type="spellEnd"/>
      <w:r w:rsidRPr="00381E64">
        <w:rPr>
          <w:rFonts w:eastAsia="Times New Roman" w:cs="Times New Roman"/>
          <w:szCs w:val="28"/>
          <w:lang w:eastAsia="ru-RU"/>
        </w:rPr>
        <w:t xml:space="preserve"> </w:t>
      </w:r>
      <w:proofErr w:type="spellStart"/>
      <w:r w:rsidRPr="00381E64">
        <w:rPr>
          <w:rFonts w:eastAsia="Times New Roman" w:cs="Times New Roman"/>
          <w:szCs w:val="28"/>
          <w:lang w:eastAsia="ru-RU"/>
        </w:rPr>
        <w:t>Expert</w:t>
      </w:r>
      <w:proofErr w:type="spellEnd"/>
      <w:r w:rsidRPr="00381E64">
        <w:rPr>
          <w:rFonts w:eastAsia="Times New Roman" w:cs="Times New Roman"/>
          <w:szCs w:val="28"/>
          <w:lang w:eastAsia="ru-RU"/>
        </w:rPr>
        <w:t>.</w:t>
      </w:r>
      <w:proofErr w:type="gramEnd"/>
      <w:r w:rsidRPr="00381E64">
        <w:rPr>
          <w:rFonts w:eastAsia="Times New Roman" w:cs="Times New Roman"/>
          <w:szCs w:val="28"/>
          <w:lang w:eastAsia="ru-RU"/>
        </w:rPr>
        <w:t xml:space="preserve"> Альт Инвест. </w:t>
      </w:r>
      <w:proofErr w:type="spellStart"/>
      <w:proofErr w:type="gramStart"/>
      <w:r w:rsidRPr="00381E64">
        <w:rPr>
          <w:rFonts w:eastAsia="Times New Roman" w:cs="Times New Roman"/>
          <w:szCs w:val="28"/>
          <w:lang w:eastAsia="ru-RU"/>
        </w:rPr>
        <w:t>Comfar</w:t>
      </w:r>
      <w:proofErr w:type="spellEnd"/>
      <w:r w:rsidRPr="00381E64">
        <w:rPr>
          <w:rFonts w:eastAsia="Times New Roman" w:cs="Times New Roman"/>
          <w:szCs w:val="28"/>
          <w:lang w:eastAsia="ru-RU"/>
        </w:rPr>
        <w:t xml:space="preserve"> и т.п.).</w:t>
      </w:r>
      <w:proofErr w:type="gramEnd"/>
      <w:r w:rsidRPr="00381E64">
        <w:rPr>
          <w:rFonts w:eastAsia="Times New Roman" w:cs="Times New Roman"/>
          <w:szCs w:val="28"/>
          <w:lang w:eastAsia="ru-RU"/>
        </w:rPr>
        <w:t xml:space="preserve"> Программы управления проек</w:t>
      </w:r>
      <w:r w:rsidRPr="00381E64">
        <w:rPr>
          <w:rFonts w:eastAsia="Times New Roman" w:cs="Times New Roman"/>
          <w:szCs w:val="28"/>
          <w:lang w:eastAsia="ru-RU"/>
        </w:rPr>
        <w:softHyphen/>
        <w:t>тами предназначены для управления проектом (планирования, монито</w:t>
      </w:r>
      <w:r w:rsidRPr="00381E64">
        <w:rPr>
          <w:rFonts w:eastAsia="Times New Roman" w:cs="Times New Roman"/>
          <w:szCs w:val="28"/>
          <w:lang w:eastAsia="ru-RU"/>
        </w:rPr>
        <w:softHyphen/>
        <w:t>ринга</w:t>
      </w:r>
      <w:proofErr w:type="gramStart"/>
      <w:r w:rsidRPr="00381E64">
        <w:rPr>
          <w:rFonts w:eastAsia="Times New Roman" w:cs="Times New Roman"/>
          <w:szCs w:val="28"/>
          <w:lang w:eastAsia="ru-RU"/>
        </w:rPr>
        <w:t>.</w:t>
      </w:r>
      <w:proofErr w:type="gramEnd"/>
      <w:r w:rsidRPr="00381E64">
        <w:rPr>
          <w:rFonts w:eastAsia="Times New Roman" w:cs="Times New Roman"/>
          <w:szCs w:val="28"/>
          <w:lang w:eastAsia="ru-RU"/>
        </w:rPr>
        <w:t xml:space="preserve"> </w:t>
      </w:r>
      <w:proofErr w:type="gramStart"/>
      <w:r w:rsidRPr="00381E64">
        <w:rPr>
          <w:rFonts w:eastAsia="Times New Roman" w:cs="Times New Roman"/>
          <w:szCs w:val="28"/>
          <w:lang w:eastAsia="ru-RU"/>
        </w:rPr>
        <w:t>а</w:t>
      </w:r>
      <w:proofErr w:type="gramEnd"/>
      <w:r w:rsidRPr="00381E64">
        <w:rPr>
          <w:rFonts w:eastAsia="Times New Roman" w:cs="Times New Roman"/>
          <w:szCs w:val="28"/>
          <w:lang w:eastAsia="ru-RU"/>
        </w:rPr>
        <w:t>нализа) на всех этапах его жизненного цикла - от инициации и до завершения, в то время как про</w:t>
      </w:r>
      <w:r w:rsidRPr="00381E64">
        <w:rPr>
          <w:rFonts w:eastAsia="Times New Roman" w:cs="Times New Roman"/>
          <w:szCs w:val="28"/>
          <w:lang w:eastAsia="ru-RU"/>
        </w:rPr>
        <w:softHyphen/>
        <w:t>граммы оценки инвестиций предназ</w:t>
      </w:r>
      <w:r w:rsidRPr="00381E64">
        <w:rPr>
          <w:rFonts w:eastAsia="Times New Roman" w:cs="Times New Roman"/>
          <w:szCs w:val="28"/>
          <w:lang w:eastAsia="ru-RU"/>
        </w:rPr>
        <w:softHyphen/>
        <w:t>начены лишь для начальной стадии управления проектом - оценки того. заслуживает ли проект исполнения. На последующих стадиях эти про</w:t>
      </w:r>
      <w:r w:rsidRPr="00381E64">
        <w:rPr>
          <w:rFonts w:eastAsia="Times New Roman" w:cs="Times New Roman"/>
          <w:szCs w:val="28"/>
          <w:lang w:eastAsia="ru-RU"/>
        </w:rPr>
        <w:softHyphen/>
        <w:t>граммы уже не могут быть использо</w:t>
      </w:r>
      <w:r w:rsidRPr="00381E64">
        <w:rPr>
          <w:rFonts w:eastAsia="Times New Roman" w:cs="Times New Roman"/>
          <w:szCs w:val="28"/>
          <w:lang w:eastAsia="ru-RU"/>
        </w:rPr>
        <w:softHyphen/>
        <w:t>ваны и для управления проектом бес</w:t>
      </w:r>
      <w:r w:rsidRPr="00381E64">
        <w:rPr>
          <w:rFonts w:eastAsia="Times New Roman" w:cs="Times New Roman"/>
          <w:szCs w:val="28"/>
          <w:lang w:eastAsia="ru-RU"/>
        </w:rPr>
        <w:softHyphen/>
        <w:t xml:space="preserve">полезны, Следует отметить, что пакет </w:t>
      </w:r>
      <w:proofErr w:type="spellStart"/>
      <w:r w:rsidRPr="00381E64">
        <w:rPr>
          <w:rFonts w:eastAsia="Times New Roman" w:cs="Times New Roman"/>
          <w:szCs w:val="28"/>
          <w:lang w:eastAsia="ru-RU"/>
        </w:rPr>
        <w:t>Spider</w:t>
      </w:r>
      <w:proofErr w:type="spellEnd"/>
      <w:r w:rsidRPr="00381E64">
        <w:rPr>
          <w:rFonts w:eastAsia="Times New Roman" w:cs="Times New Roman"/>
          <w:szCs w:val="28"/>
          <w:lang w:eastAsia="ru-RU"/>
        </w:rPr>
        <w:t xml:space="preserve"> </w:t>
      </w:r>
      <w:proofErr w:type="spellStart"/>
      <w:r w:rsidRPr="00381E64">
        <w:rPr>
          <w:rFonts w:eastAsia="Times New Roman" w:cs="Times New Roman"/>
          <w:szCs w:val="28"/>
          <w:lang w:eastAsia="ru-RU"/>
        </w:rPr>
        <w:t>Project</w:t>
      </w:r>
      <w:proofErr w:type="spellEnd"/>
      <w:r w:rsidRPr="00381E64">
        <w:rPr>
          <w:rFonts w:eastAsia="Times New Roman" w:cs="Times New Roman"/>
          <w:szCs w:val="28"/>
          <w:lang w:eastAsia="ru-RU"/>
        </w:rPr>
        <w:t xml:space="preserve"> не только не усту</w:t>
      </w:r>
      <w:r w:rsidRPr="00381E64">
        <w:rPr>
          <w:rFonts w:eastAsia="Times New Roman" w:cs="Times New Roman"/>
          <w:szCs w:val="28"/>
          <w:lang w:eastAsia="ru-RU"/>
        </w:rPr>
        <w:softHyphen/>
        <w:t>пает</w:t>
      </w:r>
      <w:proofErr w:type="gramStart"/>
      <w:r w:rsidRPr="00381E64">
        <w:rPr>
          <w:rFonts w:eastAsia="Times New Roman" w:cs="Times New Roman"/>
          <w:szCs w:val="28"/>
          <w:lang w:eastAsia="ru-RU"/>
        </w:rPr>
        <w:t>.</w:t>
      </w:r>
      <w:proofErr w:type="gramEnd"/>
      <w:r w:rsidRPr="00381E64">
        <w:rPr>
          <w:rFonts w:eastAsia="Times New Roman" w:cs="Times New Roman"/>
          <w:szCs w:val="28"/>
          <w:lang w:eastAsia="ru-RU"/>
        </w:rPr>
        <w:t xml:space="preserve"> </w:t>
      </w:r>
      <w:proofErr w:type="gramStart"/>
      <w:r w:rsidRPr="00381E64">
        <w:rPr>
          <w:rFonts w:eastAsia="Times New Roman" w:cs="Times New Roman"/>
          <w:szCs w:val="28"/>
          <w:lang w:eastAsia="ru-RU"/>
        </w:rPr>
        <w:t>н</w:t>
      </w:r>
      <w:proofErr w:type="gramEnd"/>
      <w:r w:rsidRPr="00381E64">
        <w:rPr>
          <w:rFonts w:eastAsia="Times New Roman" w:cs="Times New Roman"/>
          <w:szCs w:val="28"/>
          <w:lang w:eastAsia="ru-RU"/>
        </w:rPr>
        <w:t>о и превосходит западные ана</w:t>
      </w:r>
      <w:r w:rsidRPr="00381E64">
        <w:rPr>
          <w:rFonts w:eastAsia="Times New Roman" w:cs="Times New Roman"/>
          <w:szCs w:val="28"/>
          <w:lang w:eastAsia="ru-RU"/>
        </w:rPr>
        <w:softHyphen/>
        <w:t xml:space="preserve">логи по многим функциональным возможностям. Использование систем долгое время ограничивалось традиционными областями - крупными строительными, инженерными или оборонными проектами и требовало профессиональных знаний. </w:t>
      </w:r>
      <w:proofErr w:type="gramStart"/>
      <w:r w:rsidRPr="00381E64">
        <w:rPr>
          <w:rFonts w:eastAsia="Times New Roman" w:cs="Times New Roman"/>
          <w:szCs w:val="28"/>
          <w:lang w:eastAsia="ru-RU"/>
        </w:rPr>
        <w:t xml:space="preserve">Однако, за последнее десятилетие ситуация в области использования </w:t>
      </w:r>
      <w:r w:rsidRPr="00381E64">
        <w:rPr>
          <w:rFonts w:eastAsia="Times New Roman" w:cs="Times New Roman"/>
          <w:i/>
          <w:iCs/>
          <w:szCs w:val="28"/>
          <w:lang w:eastAsia="ru-RU"/>
        </w:rPr>
        <w:t>ПО календарного планирования</w:t>
      </w:r>
      <w:r w:rsidRPr="00381E64">
        <w:rPr>
          <w:rFonts w:eastAsia="Times New Roman" w:cs="Times New Roman"/>
          <w:szCs w:val="28"/>
          <w:lang w:eastAsia="ru-RU"/>
        </w:rPr>
        <w:t xml:space="preserve"> резко изменилась.</w:t>
      </w:r>
      <w:proofErr w:type="gramEnd"/>
      <w:r w:rsidRPr="00381E64">
        <w:rPr>
          <w:rFonts w:eastAsia="Times New Roman" w:cs="Times New Roman"/>
          <w:szCs w:val="28"/>
          <w:lang w:eastAsia="ru-RU"/>
        </w:rPr>
        <w:t xml:space="preserve"> Благодаря повышению мощности и снижению стоимости персональных компьютеров, а также, при участии таких корпораций, как </w:t>
      </w:r>
      <w:proofErr w:type="spellStart"/>
      <w:r w:rsidRPr="00381E64">
        <w:rPr>
          <w:rFonts w:eastAsia="Times New Roman" w:cs="Times New Roman"/>
          <w:szCs w:val="28"/>
          <w:lang w:eastAsia="ru-RU"/>
        </w:rPr>
        <w:t>Microsoft</w:t>
      </w:r>
      <w:proofErr w:type="spellEnd"/>
      <w:r w:rsidRPr="00381E64">
        <w:rPr>
          <w:rFonts w:eastAsia="Times New Roman" w:cs="Times New Roman"/>
          <w:szCs w:val="28"/>
          <w:lang w:eastAsia="ru-RU"/>
        </w:rPr>
        <w:t xml:space="preserve"> и </w:t>
      </w:r>
      <w:proofErr w:type="spellStart"/>
      <w:r w:rsidRPr="00381E64">
        <w:rPr>
          <w:rFonts w:eastAsia="Times New Roman" w:cs="Times New Roman"/>
          <w:szCs w:val="28"/>
          <w:lang w:eastAsia="ru-RU"/>
        </w:rPr>
        <w:t>Symantec</w:t>
      </w:r>
      <w:proofErr w:type="spellEnd"/>
      <w:r w:rsidRPr="00381E64">
        <w:rPr>
          <w:rFonts w:eastAsia="Times New Roman" w:cs="Times New Roman"/>
          <w:szCs w:val="28"/>
          <w:lang w:eastAsia="ru-RU"/>
        </w:rPr>
        <w:t xml:space="preserve">, буквально заваливших рынок дешевыми системами для управления проектами, программное обеспечение и методики управления, доступные раньше только состоятельным </w:t>
      </w:r>
      <w:r w:rsidRPr="00381E64">
        <w:rPr>
          <w:rFonts w:eastAsia="Times New Roman" w:cs="Times New Roman"/>
          <w:szCs w:val="28"/>
          <w:lang w:eastAsia="ru-RU"/>
        </w:rPr>
        <w:lastRenderedPageBreak/>
        <w:t xml:space="preserve">организациям, пришли на рабочие столы и вошли в повседневную практику менеджеров и </w:t>
      </w:r>
      <w:proofErr w:type="gramStart"/>
      <w:r w:rsidRPr="00381E64">
        <w:rPr>
          <w:rFonts w:eastAsia="Times New Roman" w:cs="Times New Roman"/>
          <w:szCs w:val="28"/>
          <w:lang w:eastAsia="ru-RU"/>
        </w:rPr>
        <w:t>сотрудников</w:t>
      </w:r>
      <w:proofErr w:type="gramEnd"/>
      <w:r w:rsidRPr="00381E64">
        <w:rPr>
          <w:rFonts w:eastAsia="Times New Roman" w:cs="Times New Roman"/>
          <w:szCs w:val="28"/>
          <w:lang w:eastAsia="ru-RU"/>
        </w:rPr>
        <w:t xml:space="preserve"> средних и малых компаний. </w:t>
      </w:r>
    </w:p>
    <w:p w14:paraId="16C7CC88" w14:textId="77777777" w:rsidR="00381E64" w:rsidRPr="00381E64" w:rsidRDefault="00381E64" w:rsidP="00381E64">
      <w:pPr>
        <w:spacing w:after="0"/>
        <w:ind w:firstLine="851"/>
        <w:rPr>
          <w:rFonts w:eastAsia="Times New Roman" w:cs="Times New Roman"/>
          <w:szCs w:val="28"/>
          <w:lang w:eastAsia="ru-RU"/>
        </w:rPr>
      </w:pPr>
      <w:r w:rsidRPr="00381E64">
        <w:rPr>
          <w:rFonts w:eastAsia="Times New Roman" w:cs="Times New Roman"/>
          <w:szCs w:val="28"/>
          <w:lang w:eastAsia="ru-RU"/>
        </w:rPr>
        <w:t xml:space="preserve">В настоящее время на рынке представлено значительное количество универсальных программных пакетов для персональных компьютеров, автоматизирующих функции планирования и контроля календарного графика выполнения работ. </w:t>
      </w:r>
      <w:proofErr w:type="gramStart"/>
      <w:r w:rsidRPr="00381E64">
        <w:rPr>
          <w:rFonts w:eastAsia="Times New Roman" w:cs="Times New Roman"/>
          <w:szCs w:val="28"/>
          <w:lang w:eastAsia="ru-RU"/>
        </w:rPr>
        <w:t xml:space="preserve">Западные обзоры программного обеспечения для управления проектами традиционно разделяют программы доступные на рынке в две широкие группы: системы "высшего" класса (стоимостью свыше US1000 и более простые системы (продающиеся по цене ниже US1000). </w:t>
      </w:r>
      <w:proofErr w:type="gramEnd"/>
    </w:p>
    <w:p w14:paraId="09FE34EF" w14:textId="77777777" w:rsidR="00381E64" w:rsidRPr="00381E64" w:rsidRDefault="00381E64" w:rsidP="00381E64">
      <w:pPr>
        <w:spacing w:after="0"/>
        <w:ind w:firstLine="851"/>
        <w:rPr>
          <w:rFonts w:eastAsia="Times New Roman" w:cs="Times New Roman"/>
          <w:szCs w:val="28"/>
          <w:lang w:eastAsia="ru-RU"/>
        </w:rPr>
      </w:pPr>
      <w:r w:rsidRPr="00381E64">
        <w:rPr>
          <w:rFonts w:eastAsia="Times New Roman" w:cs="Times New Roman"/>
          <w:szCs w:val="28"/>
          <w:lang w:eastAsia="ru-RU"/>
        </w:rPr>
        <w:t xml:space="preserve">Развитие информационных технологий последних лет практически свело на нет различия между системами по объемным показателям мощности систем (размеры планируемого проекта по работам и ресурсам, скорость пересчета проекта). Даже дешевые пакеты сегодня способны поддерживать планирование проектов, состоящих из десятков тысяч задач и использующих тысячи видов ресурсов. Изучая матрицы сравнения основных функций систем, также достаточно трудно найти существенные пробелы в той или иной системе. Выявить отличия в реализации отдельных функций часто удается лишь при детальном изучении и тестировании системы. </w:t>
      </w:r>
    </w:p>
    <w:p w14:paraId="784158C9" w14:textId="77777777" w:rsidR="00381E64" w:rsidRPr="00381E64" w:rsidRDefault="00381E64" w:rsidP="00381E64">
      <w:pPr>
        <w:spacing w:after="0"/>
        <w:ind w:firstLine="851"/>
        <w:rPr>
          <w:rFonts w:eastAsia="Times New Roman" w:cs="Times New Roman"/>
          <w:szCs w:val="28"/>
          <w:lang w:eastAsia="ru-RU"/>
        </w:rPr>
      </w:pPr>
      <w:r w:rsidRPr="00381E64">
        <w:rPr>
          <w:rFonts w:eastAsia="Times New Roman" w:cs="Times New Roman"/>
          <w:szCs w:val="28"/>
          <w:lang w:eastAsia="ru-RU"/>
        </w:rPr>
        <w:t xml:space="preserve">Более правильно разделить </w:t>
      </w:r>
      <w:r w:rsidRPr="00381E64">
        <w:rPr>
          <w:rFonts w:eastAsia="Times New Roman" w:cs="Times New Roman"/>
          <w:i/>
          <w:iCs/>
          <w:szCs w:val="28"/>
          <w:lang w:eastAsia="ru-RU"/>
        </w:rPr>
        <w:t>пакеты календарного планирования</w:t>
      </w:r>
      <w:r w:rsidRPr="00381E64">
        <w:rPr>
          <w:rFonts w:eastAsia="Times New Roman" w:cs="Times New Roman"/>
          <w:szCs w:val="28"/>
          <w:lang w:eastAsia="ru-RU"/>
        </w:rPr>
        <w:t xml:space="preserve"> </w:t>
      </w:r>
      <w:proofErr w:type="gramStart"/>
      <w:r w:rsidRPr="00381E64">
        <w:rPr>
          <w:rFonts w:eastAsia="Times New Roman" w:cs="Times New Roman"/>
          <w:szCs w:val="28"/>
          <w:lang w:eastAsia="ru-RU"/>
        </w:rPr>
        <w:t>на</w:t>
      </w:r>
      <w:proofErr w:type="gramEnd"/>
      <w:r w:rsidRPr="00381E64">
        <w:rPr>
          <w:rFonts w:eastAsia="Times New Roman" w:cs="Times New Roman"/>
          <w:szCs w:val="28"/>
          <w:lang w:eastAsia="ru-RU"/>
        </w:rPr>
        <w:t xml:space="preserve"> </w:t>
      </w:r>
      <w:r w:rsidRPr="00381E64">
        <w:rPr>
          <w:rFonts w:eastAsia="Times New Roman" w:cs="Times New Roman"/>
          <w:i/>
          <w:iCs/>
          <w:szCs w:val="28"/>
          <w:lang w:eastAsia="ru-RU"/>
        </w:rPr>
        <w:t>профессиональные</w:t>
      </w:r>
      <w:r w:rsidRPr="00381E64">
        <w:rPr>
          <w:rFonts w:eastAsia="Times New Roman" w:cs="Times New Roman"/>
          <w:szCs w:val="28"/>
          <w:lang w:eastAsia="ru-RU"/>
        </w:rPr>
        <w:t xml:space="preserve"> и </w:t>
      </w:r>
      <w:r w:rsidRPr="00381E64">
        <w:rPr>
          <w:rFonts w:eastAsia="Times New Roman" w:cs="Times New Roman"/>
          <w:i/>
          <w:iCs/>
          <w:szCs w:val="28"/>
          <w:lang w:eastAsia="ru-RU"/>
        </w:rPr>
        <w:t>настольные</w:t>
      </w:r>
      <w:r w:rsidRPr="00381E64">
        <w:rPr>
          <w:rFonts w:eastAsia="Times New Roman" w:cs="Times New Roman"/>
          <w:szCs w:val="28"/>
          <w:lang w:eastAsia="ru-RU"/>
        </w:rPr>
        <w:t xml:space="preserve"> (непрофессиональные). Профессиональные системы предоставляют более гибкие средства реализации функций планирования и контроля, но требуют больших затрат времени на подготовку и анализ данных и, соответственно, высокой квалификации пользователей. Второй тип пакетов адресован пользователям-непрофессионалам, для которых управление проектами не является основным видом деятельности. От пользователей, использующих пакеты планирования лишь время от времени при необходимости спланировать небольшой комплекс работ или ввести фактические данные по проекту трудно ожидать серьезных затрат времени и усилий на то, чтобы освоить и держать в памяти какие-либо специфические функции планирования или оптимизации расписаний. Для них более важным является простота использования и скорость получения результата. </w:t>
      </w:r>
    </w:p>
    <w:p w14:paraId="7DF81E69" w14:textId="77777777" w:rsidR="00381E64" w:rsidRPr="00381E64" w:rsidRDefault="00381E64" w:rsidP="00381E64">
      <w:pPr>
        <w:spacing w:after="0"/>
        <w:ind w:firstLine="851"/>
        <w:rPr>
          <w:rFonts w:eastAsia="Times New Roman" w:cs="Times New Roman"/>
          <w:szCs w:val="28"/>
          <w:lang w:eastAsia="ru-RU"/>
        </w:rPr>
      </w:pPr>
      <w:r w:rsidRPr="00381E64">
        <w:rPr>
          <w:rFonts w:eastAsia="Times New Roman" w:cs="Times New Roman"/>
          <w:szCs w:val="28"/>
          <w:lang w:eastAsia="ru-RU"/>
        </w:rPr>
        <w:t xml:space="preserve">Как правило, современные системы календарного планирования, распространяемые на рынке, обеспечивают основной набор функциональных возможностей, которые включают в себя: </w:t>
      </w:r>
    </w:p>
    <w:p w14:paraId="32B3AB0A" w14:textId="77777777" w:rsidR="00381E64" w:rsidRPr="00381E64" w:rsidRDefault="00381E64" w:rsidP="00381E64">
      <w:pPr>
        <w:spacing w:after="0"/>
        <w:ind w:firstLine="851"/>
        <w:rPr>
          <w:rFonts w:eastAsia="Times New Roman" w:cs="Times New Roman"/>
          <w:szCs w:val="28"/>
          <w:lang w:eastAsia="ru-RU"/>
        </w:rPr>
      </w:pPr>
      <w:r w:rsidRPr="00381E64">
        <w:rPr>
          <w:rFonts w:eastAsia="Times New Roman" w:cs="Times New Roman"/>
          <w:szCs w:val="28"/>
          <w:lang w:eastAsia="ru-RU"/>
        </w:rPr>
        <w:t xml:space="preserve">· средства проектирования структуры работ проекта, </w:t>
      </w:r>
    </w:p>
    <w:p w14:paraId="31B57314" w14:textId="77777777" w:rsidR="00381E64" w:rsidRPr="00381E64" w:rsidRDefault="00381E64" w:rsidP="00381E64">
      <w:pPr>
        <w:spacing w:after="0"/>
        <w:ind w:firstLine="851"/>
        <w:rPr>
          <w:rFonts w:eastAsia="Times New Roman" w:cs="Times New Roman"/>
          <w:szCs w:val="28"/>
          <w:lang w:eastAsia="ru-RU"/>
        </w:rPr>
      </w:pPr>
      <w:r w:rsidRPr="00381E64">
        <w:rPr>
          <w:rFonts w:eastAsia="Times New Roman" w:cs="Times New Roman"/>
          <w:szCs w:val="28"/>
          <w:lang w:eastAsia="ru-RU"/>
        </w:rPr>
        <w:t xml:space="preserve">· средства планирования по МКП, </w:t>
      </w:r>
    </w:p>
    <w:p w14:paraId="190C94F1" w14:textId="77777777" w:rsidR="00381E64" w:rsidRPr="00381E64" w:rsidRDefault="00381E64" w:rsidP="00381E64">
      <w:pPr>
        <w:spacing w:after="0"/>
        <w:ind w:firstLine="851"/>
        <w:rPr>
          <w:rFonts w:eastAsia="Times New Roman" w:cs="Times New Roman"/>
          <w:szCs w:val="28"/>
          <w:lang w:eastAsia="ru-RU"/>
        </w:rPr>
      </w:pPr>
      <w:r w:rsidRPr="00381E64">
        <w:rPr>
          <w:rFonts w:eastAsia="Times New Roman" w:cs="Times New Roman"/>
          <w:szCs w:val="28"/>
          <w:lang w:eastAsia="ru-RU"/>
        </w:rPr>
        <w:t xml:space="preserve">· средства ресурсного планирования (описание, назначение и оптимизация загрузки ресурсов), </w:t>
      </w:r>
    </w:p>
    <w:p w14:paraId="12BAB0C1" w14:textId="77777777" w:rsidR="00381E64" w:rsidRPr="00381E64" w:rsidRDefault="00381E64" w:rsidP="00381E64">
      <w:pPr>
        <w:spacing w:after="0"/>
        <w:ind w:firstLine="851"/>
        <w:rPr>
          <w:rFonts w:eastAsia="Times New Roman" w:cs="Times New Roman"/>
          <w:szCs w:val="28"/>
          <w:lang w:eastAsia="ru-RU"/>
        </w:rPr>
      </w:pPr>
      <w:r w:rsidRPr="00381E64">
        <w:rPr>
          <w:rFonts w:eastAsia="Times New Roman" w:cs="Times New Roman"/>
          <w:szCs w:val="28"/>
          <w:lang w:eastAsia="ru-RU"/>
        </w:rPr>
        <w:t xml:space="preserve">· некоторые возможности стоимостного анализа, </w:t>
      </w:r>
    </w:p>
    <w:p w14:paraId="1F1B8F5E" w14:textId="77777777" w:rsidR="00381E64" w:rsidRPr="00381E64" w:rsidRDefault="00381E64" w:rsidP="00381E64">
      <w:pPr>
        <w:spacing w:after="0"/>
        <w:ind w:firstLine="851"/>
        <w:rPr>
          <w:rFonts w:eastAsia="Times New Roman" w:cs="Times New Roman"/>
          <w:szCs w:val="28"/>
          <w:lang w:eastAsia="ru-RU"/>
        </w:rPr>
      </w:pPr>
      <w:r w:rsidRPr="00381E64">
        <w:rPr>
          <w:rFonts w:eastAsia="Times New Roman" w:cs="Times New Roman"/>
          <w:szCs w:val="28"/>
          <w:lang w:eastAsia="ru-RU"/>
        </w:rPr>
        <w:t xml:space="preserve">· средства </w:t>
      </w:r>
      <w:proofErr w:type="gramStart"/>
      <w:r w:rsidRPr="00381E64">
        <w:rPr>
          <w:rFonts w:eastAsia="Times New Roman" w:cs="Times New Roman"/>
          <w:szCs w:val="28"/>
          <w:lang w:eastAsia="ru-RU"/>
        </w:rPr>
        <w:t>контроля за</w:t>
      </w:r>
      <w:proofErr w:type="gramEnd"/>
      <w:r w:rsidRPr="00381E64">
        <w:rPr>
          <w:rFonts w:eastAsia="Times New Roman" w:cs="Times New Roman"/>
          <w:szCs w:val="28"/>
          <w:lang w:eastAsia="ru-RU"/>
        </w:rPr>
        <w:t xml:space="preserve"> ходом исполнения проекта, </w:t>
      </w:r>
    </w:p>
    <w:p w14:paraId="7F57C5E9" w14:textId="77777777" w:rsidR="00381E64" w:rsidRPr="00381E64" w:rsidRDefault="00381E64" w:rsidP="00381E64">
      <w:pPr>
        <w:spacing w:after="0"/>
        <w:ind w:firstLine="851"/>
        <w:rPr>
          <w:rFonts w:eastAsia="Times New Roman" w:cs="Times New Roman"/>
          <w:szCs w:val="28"/>
          <w:lang w:eastAsia="ru-RU"/>
        </w:rPr>
      </w:pPr>
      <w:r w:rsidRPr="00381E64">
        <w:rPr>
          <w:rFonts w:eastAsia="Times New Roman" w:cs="Times New Roman"/>
          <w:szCs w:val="28"/>
          <w:lang w:eastAsia="ru-RU"/>
        </w:rPr>
        <w:t xml:space="preserve">· средства создания отчетов и графических диаграмм. </w:t>
      </w:r>
    </w:p>
    <w:p w14:paraId="655087C2" w14:textId="77777777" w:rsidR="00381E64" w:rsidRPr="00381E64" w:rsidRDefault="00381E64" w:rsidP="00381E64">
      <w:pPr>
        <w:spacing w:after="0"/>
        <w:ind w:firstLine="851"/>
        <w:rPr>
          <w:rFonts w:eastAsia="Times New Roman" w:cs="Times New Roman"/>
          <w:szCs w:val="28"/>
          <w:lang w:eastAsia="ru-RU"/>
        </w:rPr>
      </w:pPr>
      <w:r w:rsidRPr="00381E64">
        <w:rPr>
          <w:rFonts w:eastAsia="Times New Roman" w:cs="Times New Roman"/>
          <w:szCs w:val="28"/>
          <w:lang w:eastAsia="ru-RU"/>
        </w:rPr>
        <w:lastRenderedPageBreak/>
        <w:t xml:space="preserve">Различия между пакетами могут заключаться в поддерживаемых ими вычислительных платформах, мощности, наличии дополнительных средств, и в качестве реализации предоставляемых ими функций. </w:t>
      </w:r>
    </w:p>
    <w:p w14:paraId="5D7510F1" w14:textId="77777777" w:rsidR="00381E64" w:rsidRPr="00381E64" w:rsidRDefault="00381E64" w:rsidP="00381E64">
      <w:pPr>
        <w:spacing w:after="0"/>
        <w:ind w:firstLine="851"/>
        <w:rPr>
          <w:rFonts w:eastAsia="Times New Roman" w:cs="Times New Roman"/>
          <w:szCs w:val="28"/>
          <w:lang w:eastAsia="ru-RU"/>
        </w:rPr>
      </w:pPr>
      <w:r w:rsidRPr="00381E64">
        <w:rPr>
          <w:rFonts w:eastAsia="Times New Roman" w:cs="Times New Roman"/>
          <w:szCs w:val="28"/>
          <w:lang w:eastAsia="ru-RU"/>
        </w:rPr>
        <w:t xml:space="preserve">Оценка мощности пакета включает в себя тестирование качества работы системы (скорость вычислений, печати, изменения экранов) и качество представления информации по проекту (диаграммы </w:t>
      </w:r>
      <w:proofErr w:type="spellStart"/>
      <w:r w:rsidRPr="00381E64">
        <w:rPr>
          <w:rFonts w:eastAsia="Times New Roman" w:cs="Times New Roman"/>
          <w:szCs w:val="28"/>
          <w:lang w:eastAsia="ru-RU"/>
        </w:rPr>
        <w:t>Ганта</w:t>
      </w:r>
      <w:proofErr w:type="spellEnd"/>
      <w:r w:rsidRPr="00381E64">
        <w:rPr>
          <w:rFonts w:eastAsia="Times New Roman" w:cs="Times New Roman"/>
          <w:szCs w:val="28"/>
          <w:lang w:eastAsia="ru-RU"/>
        </w:rPr>
        <w:t xml:space="preserve"> и PERT), а также оценку полноты и гибкости функций, необходимых для разработки плана и оперативного управления. </w:t>
      </w:r>
    </w:p>
    <w:p w14:paraId="02EDA06F" w14:textId="77777777" w:rsidR="005E11BD" w:rsidRPr="005E11BD" w:rsidRDefault="005E11BD" w:rsidP="005E11BD">
      <w:pPr>
        <w:ind w:firstLine="851"/>
      </w:pPr>
    </w:p>
    <w:p w14:paraId="2A254DAF" w14:textId="77777777" w:rsidR="003B7E1F" w:rsidRPr="005E11BD" w:rsidRDefault="003B7E1F" w:rsidP="005E11BD">
      <w:pPr>
        <w:spacing w:line="259" w:lineRule="auto"/>
        <w:ind w:firstLine="851"/>
        <w:jc w:val="left"/>
        <w:rPr>
          <w:rFonts w:eastAsia="Calibri"/>
          <w:color w:val="000000"/>
          <w:kern w:val="28"/>
          <w:szCs w:val="28"/>
        </w:rPr>
      </w:pPr>
      <w:r w:rsidRPr="005E11BD">
        <w:rPr>
          <w:color w:val="000000"/>
          <w:szCs w:val="28"/>
        </w:rPr>
        <w:br w:type="page"/>
      </w:r>
    </w:p>
    <w:p w14:paraId="545339A2" w14:textId="3BDBDC72" w:rsidR="005E11BD" w:rsidRPr="005E11BD" w:rsidRDefault="003B7E1F" w:rsidP="00381E64">
      <w:pPr>
        <w:pStyle w:val="a7"/>
        <w:spacing w:before="0" w:beforeAutospacing="0" w:after="0" w:afterAutospacing="0"/>
        <w:jc w:val="center"/>
        <w:textAlignment w:val="baseline"/>
        <w:rPr>
          <w:b/>
          <w:color w:val="000000"/>
          <w:sz w:val="32"/>
          <w:szCs w:val="32"/>
        </w:rPr>
      </w:pPr>
      <w:r w:rsidRPr="005E11BD">
        <w:rPr>
          <w:b/>
          <w:sz w:val="32"/>
          <w:szCs w:val="32"/>
        </w:rPr>
        <w:lastRenderedPageBreak/>
        <w:t>79</w:t>
      </w:r>
      <w:proofErr w:type="gramStart"/>
      <w:r w:rsidR="005E11BD">
        <w:rPr>
          <w:b/>
          <w:sz w:val="32"/>
          <w:szCs w:val="32"/>
        </w:rPr>
        <w:t xml:space="preserve"> </w:t>
      </w:r>
      <w:r w:rsidR="005E11BD" w:rsidRPr="005E11BD">
        <w:rPr>
          <w:b/>
          <w:color w:val="000000"/>
          <w:sz w:val="32"/>
          <w:szCs w:val="32"/>
        </w:rPr>
        <w:t>О</w:t>
      </w:r>
      <w:proofErr w:type="gramEnd"/>
      <w:r w:rsidR="005E11BD" w:rsidRPr="005E11BD">
        <w:rPr>
          <w:b/>
          <w:color w:val="000000"/>
          <w:sz w:val="32"/>
          <w:szCs w:val="32"/>
        </w:rPr>
        <w:t>характеризуйте создание печатной формы справочника в программе «1С: Предприятие».</w:t>
      </w:r>
    </w:p>
    <w:p w14:paraId="2C5FC3D6" w14:textId="77777777" w:rsidR="00381E64" w:rsidRPr="00381E64" w:rsidRDefault="00381E64" w:rsidP="00381E64">
      <w:pPr>
        <w:pStyle w:val="a7"/>
        <w:spacing w:before="0" w:beforeAutospacing="0" w:after="0" w:afterAutospacing="0"/>
        <w:ind w:firstLine="851"/>
        <w:jc w:val="both"/>
        <w:rPr>
          <w:sz w:val="28"/>
          <w:szCs w:val="28"/>
        </w:rPr>
      </w:pPr>
      <w:r w:rsidRPr="00381E64">
        <w:rPr>
          <w:sz w:val="28"/>
          <w:szCs w:val="28"/>
        </w:rPr>
        <w:t xml:space="preserve">Бюрократия является одним из повседневных явлений, и без распечатанного и подписанного документа мало где обходятся производственные процессы. Создание печатных форм для документов – одна из частых задач разработчика 1С. Данную возможность можно реализовать как внутри базы, так и внешним файлом, если конфигурация типовая и поддерживает БСП. Эти процессы в 1С не затруднят вас, если понять основные принципы построения печатных форм, изложенные ниже. </w:t>
      </w:r>
    </w:p>
    <w:p w14:paraId="70E8C4FA" w14:textId="77777777" w:rsidR="00381E64" w:rsidRPr="00381E64" w:rsidRDefault="00381E64" w:rsidP="00381E64">
      <w:pPr>
        <w:pStyle w:val="2"/>
        <w:spacing w:before="0" w:after="0"/>
        <w:ind w:firstLine="851"/>
        <w:rPr>
          <w:szCs w:val="28"/>
        </w:rPr>
      </w:pPr>
      <w:r w:rsidRPr="00381E64">
        <w:rPr>
          <w:szCs w:val="28"/>
        </w:rPr>
        <w:t>Создание макета внешней печатной формы</w:t>
      </w:r>
    </w:p>
    <w:p w14:paraId="2CD99BAA" w14:textId="77777777" w:rsidR="00381E64" w:rsidRPr="00381E64" w:rsidRDefault="00381E64" w:rsidP="00381E64">
      <w:pPr>
        <w:pStyle w:val="a7"/>
        <w:spacing w:before="0" w:beforeAutospacing="0" w:after="0" w:afterAutospacing="0"/>
        <w:ind w:firstLine="851"/>
        <w:jc w:val="both"/>
        <w:rPr>
          <w:sz w:val="28"/>
          <w:szCs w:val="28"/>
        </w:rPr>
      </w:pPr>
      <w:r w:rsidRPr="00381E64">
        <w:rPr>
          <w:sz w:val="28"/>
          <w:szCs w:val="28"/>
        </w:rPr>
        <w:t xml:space="preserve">Лучшее решение для добавления возможности распечатывать данные того или иного документа в типовую конфигурацию от 1С, а если она не изменялась – вообще единственная. Суть задачи в том, чтобы создать в конфигураторе файл обработки и описать в нем внешний вид и используемые данные. После чего останется только подключить данный файл к конфигурации 1С с помощью механизмов библиотеки стандартных подсистем. </w:t>
      </w:r>
    </w:p>
    <w:p w14:paraId="6C8EFA31" w14:textId="4797570F" w:rsidR="00381E64" w:rsidRPr="00381E64" w:rsidRDefault="00381E64" w:rsidP="00381E64">
      <w:pPr>
        <w:spacing w:after="0"/>
        <w:ind w:firstLine="851"/>
        <w:rPr>
          <w:szCs w:val="28"/>
        </w:rPr>
      </w:pPr>
      <w:r w:rsidRPr="00381E64">
        <w:rPr>
          <w:szCs w:val="28"/>
        </w:rPr>
        <w:t>Создание печатной формы документа начинается с открытия режима конфигуратора базы. Желательно открывать ту базу, в которую требуется внести изменения, чтобы платформа позволила нам открывать конструктор запроса. Создайте новую внешнюю обработку с помощью основного меню «Файл» - «Новый…» и заполните имя и синоним. В среде 1С принято указывать «говорящие» имена, чтобы другие программисты могли комфортно работать с чужим кодом. Создание макета внешней печатной формы</w:t>
      </w:r>
      <w:r>
        <w:rPr>
          <w:szCs w:val="28"/>
        </w:rPr>
        <w:t xml:space="preserve"> представлено на рисунке 1</w:t>
      </w:r>
    </w:p>
    <w:p w14:paraId="472EE027" w14:textId="77777777" w:rsidR="00381E64" w:rsidRDefault="00381E64" w:rsidP="00381E64">
      <w:pPr>
        <w:spacing w:after="0"/>
        <w:ind w:firstLine="851"/>
        <w:jc w:val="center"/>
        <w:rPr>
          <w:szCs w:val="28"/>
        </w:rPr>
      </w:pPr>
      <w:r w:rsidRPr="00381E64">
        <w:rPr>
          <w:rFonts w:eastAsia="Times New Roman" w:cs="Times New Roman"/>
          <w:noProof/>
          <w:sz w:val="24"/>
          <w:szCs w:val="24"/>
          <w:lang w:eastAsia="ru-RU"/>
        </w:rPr>
        <w:drawing>
          <wp:inline distT="0" distB="0" distL="0" distR="0" wp14:anchorId="2585EE0D" wp14:editId="120F1A53">
            <wp:extent cx="3733800" cy="3576667"/>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4494" cy="3577332"/>
                    </a:xfrm>
                    <a:prstGeom prst="rect">
                      <a:avLst/>
                    </a:prstGeom>
                  </pic:spPr>
                </pic:pic>
              </a:graphicData>
            </a:graphic>
          </wp:inline>
        </w:drawing>
      </w:r>
      <w:r w:rsidRPr="00381E64">
        <w:rPr>
          <w:noProof/>
          <w:color w:val="0000FF"/>
          <w:szCs w:val="28"/>
          <w:lang w:eastAsia="ru-RU"/>
        </w:rPr>
        <mc:AlternateContent>
          <mc:Choice Requires="wps">
            <w:drawing>
              <wp:inline distT="0" distB="0" distL="0" distR="0" wp14:anchorId="0DAAB96E" wp14:editId="1B03DA17">
                <wp:extent cx="304800" cy="304800"/>
                <wp:effectExtent l="0" t="0" r="0" b="0"/>
                <wp:docPr id="5" name="Прямоугольник 5" descr="Создание макета внешней печатной формы">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 o:spid="_x0000_s1026" alt="Описание: Создание макета внешней печатной формы" href="https://wiseadvice-it.ru/upload/webp_cache/upload/medialibrary/867/pf5_8.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" o:button="t" filled="f" stroked="f">
                <v:fill o:detectmouseclick="t"/>
                <o:lock v:ext="edit" aspectratio="t"/>
                <w10:anchorlock/>
              </v:rect>
            </w:pict>
          </mc:Fallback>
        </mc:AlternateContent>
      </w:r>
    </w:p>
    <w:p w14:paraId="29167700" w14:textId="0A520A49" w:rsidR="00381E64" w:rsidRPr="00381E64" w:rsidRDefault="00381E64" w:rsidP="00381E64">
      <w:pPr>
        <w:spacing w:after="0"/>
        <w:ind w:firstLine="851"/>
        <w:rPr>
          <w:szCs w:val="28"/>
        </w:rPr>
      </w:pPr>
      <w:r>
        <w:rPr>
          <w:szCs w:val="28"/>
        </w:rPr>
        <w:t xml:space="preserve">Рисунок 1. </w:t>
      </w:r>
      <w:r w:rsidRPr="00381E64">
        <w:rPr>
          <w:szCs w:val="28"/>
        </w:rPr>
        <w:t>Создание макета внешней печатной формы</w:t>
      </w:r>
    </w:p>
    <w:p w14:paraId="5DE00926" w14:textId="729335E5" w:rsidR="00381E64" w:rsidRDefault="00381E64" w:rsidP="00381E64">
      <w:pPr>
        <w:pStyle w:val="a7"/>
        <w:spacing w:before="0" w:beforeAutospacing="0" w:after="0" w:afterAutospacing="0"/>
        <w:ind w:firstLine="851"/>
        <w:jc w:val="both"/>
        <w:rPr>
          <w:sz w:val="28"/>
          <w:szCs w:val="28"/>
        </w:rPr>
      </w:pPr>
      <w:r w:rsidRPr="00381E64">
        <w:rPr>
          <w:sz w:val="28"/>
          <w:szCs w:val="28"/>
        </w:rPr>
        <w:lastRenderedPageBreak/>
        <w:t xml:space="preserve">Затем необходимо добавить макет – структуру распечатываемой формы с перечнем переменных, куда и будут вставляться данные из конкретного документа 1С. В открывшемся конструкторе не стоит ничего менять и после подтверждения готовности откроется окно, похожее на </w:t>
      </w:r>
      <w:proofErr w:type="spellStart"/>
      <w:r w:rsidRPr="00381E64">
        <w:rPr>
          <w:sz w:val="28"/>
          <w:szCs w:val="28"/>
        </w:rPr>
        <w:t>Excel</w:t>
      </w:r>
      <w:proofErr w:type="spellEnd"/>
      <w:r w:rsidRPr="00381E64">
        <w:rPr>
          <w:sz w:val="28"/>
          <w:szCs w:val="28"/>
        </w:rPr>
        <w:t>. В нем необходимо будет нарисовать форму и разделить ее на области с отдельными именами. Разделять стоит в зависимости от момента вывода на экран и того, сколько раз эта область должна появиться на экране</w:t>
      </w:r>
      <w:r>
        <w:rPr>
          <w:sz w:val="28"/>
          <w:szCs w:val="28"/>
        </w:rPr>
        <w:t xml:space="preserve"> (рисунок 2)</w:t>
      </w:r>
      <w:r w:rsidRPr="00381E64">
        <w:rPr>
          <w:sz w:val="28"/>
          <w:szCs w:val="28"/>
        </w:rPr>
        <w:t xml:space="preserve">. </w:t>
      </w:r>
    </w:p>
    <w:p w14:paraId="0A3B24E7" w14:textId="70EE04AB" w:rsidR="00381E64" w:rsidRPr="00381E64" w:rsidRDefault="00381E64" w:rsidP="00381E64">
      <w:pPr>
        <w:pStyle w:val="a7"/>
        <w:spacing w:before="0" w:beforeAutospacing="0" w:after="0" w:afterAutospacing="0"/>
        <w:ind w:firstLine="851"/>
        <w:jc w:val="center"/>
        <w:rPr>
          <w:sz w:val="28"/>
          <w:szCs w:val="28"/>
        </w:rPr>
      </w:pPr>
      <w:r w:rsidRPr="00381E64">
        <w:rPr>
          <w:sz w:val="28"/>
          <w:szCs w:val="28"/>
        </w:rPr>
        <w:drawing>
          <wp:inline distT="0" distB="0" distL="0" distR="0" wp14:anchorId="7636066C" wp14:editId="4119B2D0">
            <wp:extent cx="3619500" cy="354563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22326" cy="3548401"/>
                    </a:xfrm>
                    <a:prstGeom prst="rect">
                      <a:avLst/>
                    </a:prstGeom>
                  </pic:spPr>
                </pic:pic>
              </a:graphicData>
            </a:graphic>
          </wp:inline>
        </w:drawing>
      </w:r>
    </w:p>
    <w:p w14:paraId="76CBE1F3" w14:textId="148777B9" w:rsidR="00381E64" w:rsidRDefault="00381E64" w:rsidP="00381E64">
      <w:pPr>
        <w:spacing w:after="0"/>
        <w:ind w:firstLine="851"/>
        <w:rPr>
          <w:szCs w:val="28"/>
        </w:rPr>
      </w:pPr>
      <w:r w:rsidRPr="00381E64">
        <w:rPr>
          <w:noProof/>
          <w:color w:val="0000FF"/>
          <w:szCs w:val="28"/>
          <w:lang w:eastAsia="ru-RU"/>
        </w:rPr>
        <mc:AlternateContent>
          <mc:Choice Requires="wps">
            <w:drawing>
              <wp:inline distT="0" distB="0" distL="0" distR="0" wp14:anchorId="6998669B" wp14:editId="501EBE44">
                <wp:extent cx="304800" cy="304800"/>
                <wp:effectExtent l="0" t="0" r="0" b="0"/>
                <wp:docPr id="4" name="Прямоугольник 4" descr="Добавление макета">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Описание: Добавление макета" href="https://wiseadvice-it.ru/upload/webp_cache/upload/medialibrary/b29/pf1_8.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" o:button="t" filled="f" stroked="f">
                <v:fill o:detectmouseclick="t"/>
                <o:lock v:ext="edit" aspectratio="t"/>
                <w10:anchorlock/>
              </v:rect>
            </w:pict>
          </mc:Fallback>
        </mc:AlternateContent>
      </w:r>
      <w:r>
        <w:rPr>
          <w:szCs w:val="28"/>
        </w:rPr>
        <w:t xml:space="preserve">Рисунок 2. </w:t>
      </w:r>
      <w:r w:rsidRPr="00381E64">
        <w:rPr>
          <w:szCs w:val="28"/>
        </w:rPr>
        <w:t>Добавление макета</w:t>
      </w:r>
    </w:p>
    <w:p w14:paraId="2C08AC7B" w14:textId="77777777" w:rsidR="00381E64" w:rsidRPr="00381E64" w:rsidRDefault="00381E64" w:rsidP="00381E64">
      <w:pPr>
        <w:spacing w:after="0"/>
        <w:ind w:firstLine="851"/>
        <w:rPr>
          <w:szCs w:val="28"/>
        </w:rPr>
      </w:pPr>
    </w:p>
    <w:p w14:paraId="06A81DBE" w14:textId="77777777" w:rsidR="00381E64" w:rsidRPr="00381E64" w:rsidRDefault="00381E64" w:rsidP="00381E64">
      <w:pPr>
        <w:pStyle w:val="a7"/>
        <w:spacing w:before="0" w:beforeAutospacing="0" w:after="0" w:afterAutospacing="0"/>
        <w:ind w:firstLine="851"/>
        <w:jc w:val="both"/>
        <w:rPr>
          <w:sz w:val="28"/>
          <w:szCs w:val="28"/>
        </w:rPr>
      </w:pPr>
      <w:r w:rsidRPr="00381E64">
        <w:rPr>
          <w:sz w:val="28"/>
          <w:szCs w:val="28"/>
        </w:rPr>
        <w:t xml:space="preserve">В качестве примера разберем печатную форму для документа продажи товаров. В нем перечислены номенклатура, организация, подразделение, менеджер и контрагент, кому продаются товары. Для информативной печатной формы необходимо выделить следующие области: </w:t>
      </w:r>
    </w:p>
    <w:p w14:paraId="7A89BC3D" w14:textId="77777777" w:rsidR="00381E64" w:rsidRPr="00381E64" w:rsidRDefault="00381E64" w:rsidP="00381E64">
      <w:pPr>
        <w:numPr>
          <w:ilvl w:val="0"/>
          <w:numId w:val="33"/>
        </w:numPr>
        <w:tabs>
          <w:tab w:val="clear" w:pos="720"/>
        </w:tabs>
        <w:spacing w:after="0"/>
        <w:ind w:left="0" w:firstLine="851"/>
        <w:rPr>
          <w:szCs w:val="28"/>
        </w:rPr>
      </w:pPr>
      <w:r w:rsidRPr="00381E64">
        <w:rPr>
          <w:szCs w:val="28"/>
        </w:rPr>
        <w:t xml:space="preserve">Верхняя часть («Шапка»). Сюда войдет идентификация документа в системе 1С – номер и дата, основные данные об операции – организация, контрагент, менеджер, заголовок таблицы номенклатуры. Выводиться будет 1 раз; </w:t>
      </w:r>
    </w:p>
    <w:p w14:paraId="11077589" w14:textId="77777777" w:rsidR="00381E64" w:rsidRPr="00381E64" w:rsidRDefault="00381E64" w:rsidP="00381E64">
      <w:pPr>
        <w:numPr>
          <w:ilvl w:val="0"/>
          <w:numId w:val="33"/>
        </w:numPr>
        <w:tabs>
          <w:tab w:val="clear" w:pos="720"/>
        </w:tabs>
        <w:spacing w:after="0"/>
        <w:ind w:left="0" w:firstLine="851"/>
        <w:rPr>
          <w:szCs w:val="28"/>
        </w:rPr>
      </w:pPr>
      <w:r w:rsidRPr="00381E64">
        <w:rPr>
          <w:szCs w:val="28"/>
        </w:rPr>
        <w:t>Информация по номенклатуре («</w:t>
      </w:r>
      <w:proofErr w:type="spellStart"/>
      <w:r w:rsidRPr="00381E64">
        <w:rPr>
          <w:szCs w:val="28"/>
        </w:rPr>
        <w:t>ДанныеСтрок</w:t>
      </w:r>
      <w:proofErr w:type="spellEnd"/>
      <w:r w:rsidRPr="00381E64">
        <w:rPr>
          <w:szCs w:val="28"/>
        </w:rPr>
        <w:t xml:space="preserve">»). Данные о тех товарах, которые продаются – наименование, количество, цена и сумма. Выводиться по 1 разу на каждую строчку табличной части «Товары»; </w:t>
      </w:r>
    </w:p>
    <w:p w14:paraId="6634C888" w14:textId="77777777" w:rsidR="00381E64" w:rsidRPr="00381E64" w:rsidRDefault="00381E64" w:rsidP="00381E64">
      <w:pPr>
        <w:numPr>
          <w:ilvl w:val="0"/>
          <w:numId w:val="33"/>
        </w:numPr>
        <w:tabs>
          <w:tab w:val="clear" w:pos="720"/>
        </w:tabs>
        <w:spacing w:after="0"/>
        <w:ind w:left="0" w:firstLine="851"/>
        <w:rPr>
          <w:szCs w:val="28"/>
        </w:rPr>
      </w:pPr>
      <w:r w:rsidRPr="00381E64">
        <w:rPr>
          <w:szCs w:val="28"/>
        </w:rPr>
        <w:t>Итоговые данные («</w:t>
      </w:r>
      <w:proofErr w:type="spellStart"/>
      <w:r w:rsidRPr="00381E64">
        <w:rPr>
          <w:szCs w:val="28"/>
        </w:rPr>
        <w:t>ИтогиСтрок</w:t>
      </w:r>
      <w:proofErr w:type="spellEnd"/>
      <w:r w:rsidRPr="00381E64">
        <w:rPr>
          <w:szCs w:val="28"/>
        </w:rPr>
        <w:t xml:space="preserve">»). В печатной форме фигурирует 1 раз и отражает итоговые суммы количества и суммы; </w:t>
      </w:r>
    </w:p>
    <w:p w14:paraId="11FDF95A" w14:textId="77777777" w:rsidR="00381E64" w:rsidRPr="00381E64" w:rsidRDefault="00381E64" w:rsidP="00381E64">
      <w:pPr>
        <w:numPr>
          <w:ilvl w:val="0"/>
          <w:numId w:val="33"/>
        </w:numPr>
        <w:tabs>
          <w:tab w:val="clear" w:pos="720"/>
        </w:tabs>
        <w:spacing w:after="0"/>
        <w:ind w:left="0" w:firstLine="851"/>
        <w:rPr>
          <w:szCs w:val="28"/>
        </w:rPr>
      </w:pPr>
      <w:r w:rsidRPr="00381E64">
        <w:rPr>
          <w:szCs w:val="28"/>
        </w:rPr>
        <w:t xml:space="preserve">Подписи («Подвал»). Область для согласования бумажной версии документа. Необходимо вывести на печать единожды. </w:t>
      </w:r>
    </w:p>
    <w:p w14:paraId="5753B368" w14:textId="31AA46FF" w:rsidR="00381E64" w:rsidRDefault="00381E64" w:rsidP="00381E64">
      <w:pPr>
        <w:pStyle w:val="a7"/>
        <w:spacing w:before="0" w:beforeAutospacing="0" w:after="0" w:afterAutospacing="0"/>
        <w:ind w:firstLine="851"/>
        <w:jc w:val="both"/>
        <w:rPr>
          <w:sz w:val="28"/>
          <w:szCs w:val="28"/>
        </w:rPr>
      </w:pPr>
      <w:r w:rsidRPr="00381E64">
        <w:rPr>
          <w:sz w:val="28"/>
          <w:szCs w:val="28"/>
        </w:rPr>
        <w:lastRenderedPageBreak/>
        <w:t xml:space="preserve">В окне, похожем на </w:t>
      </w:r>
      <w:proofErr w:type="spellStart"/>
      <w:r w:rsidRPr="00381E64">
        <w:rPr>
          <w:sz w:val="28"/>
          <w:szCs w:val="28"/>
        </w:rPr>
        <w:t>Excel</w:t>
      </w:r>
      <w:proofErr w:type="spellEnd"/>
      <w:r w:rsidRPr="00381E64">
        <w:rPr>
          <w:sz w:val="28"/>
          <w:szCs w:val="28"/>
        </w:rPr>
        <w:t xml:space="preserve">, выделяем 10 строк и выбираем в основном меню «Таблица» - «Имена» - «Назначить имя…». В открывшемся окне вводим название области и подтверждаем. Далее в этой области размещаем необходимые для вывода поля, используя возможности объединения и выбора шрифта и размера надписей. </w:t>
      </w:r>
      <w:proofErr w:type="spellStart"/>
      <w:r w:rsidRPr="00381E64">
        <w:rPr>
          <w:sz w:val="28"/>
          <w:szCs w:val="28"/>
        </w:rPr>
        <w:t>Excel</w:t>
      </w:r>
      <w:proofErr w:type="spellEnd"/>
      <w:r w:rsidRPr="00381E64">
        <w:rPr>
          <w:sz w:val="28"/>
          <w:szCs w:val="28"/>
        </w:rPr>
        <w:t>-подобный интерфейс</w:t>
      </w:r>
      <w:r>
        <w:rPr>
          <w:sz w:val="28"/>
          <w:szCs w:val="28"/>
        </w:rPr>
        <w:t xml:space="preserve"> представлен на рисунке 3.</w:t>
      </w:r>
    </w:p>
    <w:p w14:paraId="74347E55" w14:textId="1A46877B" w:rsidR="00381E64" w:rsidRPr="00381E64" w:rsidRDefault="00381E64" w:rsidP="00381E64">
      <w:pPr>
        <w:pStyle w:val="a7"/>
        <w:spacing w:before="0" w:beforeAutospacing="0" w:after="0" w:afterAutospacing="0"/>
        <w:ind w:firstLine="851"/>
        <w:jc w:val="both"/>
        <w:rPr>
          <w:sz w:val="28"/>
          <w:szCs w:val="28"/>
        </w:rPr>
      </w:pPr>
      <w:r w:rsidRPr="00381E64">
        <w:rPr>
          <w:sz w:val="28"/>
          <w:szCs w:val="28"/>
        </w:rPr>
        <w:drawing>
          <wp:inline distT="0" distB="0" distL="0" distR="0" wp14:anchorId="1EC84058" wp14:editId="5B7A8C79">
            <wp:extent cx="4410075" cy="215428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0069" cy="2154284"/>
                    </a:xfrm>
                    <a:prstGeom prst="rect">
                      <a:avLst/>
                    </a:prstGeom>
                  </pic:spPr>
                </pic:pic>
              </a:graphicData>
            </a:graphic>
          </wp:inline>
        </w:drawing>
      </w:r>
    </w:p>
    <w:p w14:paraId="41168216" w14:textId="7E067006" w:rsidR="00381E64" w:rsidRDefault="00381E64" w:rsidP="00381E64">
      <w:pPr>
        <w:spacing w:after="0"/>
        <w:ind w:firstLine="851"/>
        <w:rPr>
          <w:szCs w:val="28"/>
        </w:rPr>
      </w:pPr>
      <w:r>
        <w:rPr>
          <w:szCs w:val="28"/>
        </w:rPr>
        <w:t xml:space="preserve">Рисунок 3. </w:t>
      </w:r>
      <w:proofErr w:type="spellStart"/>
      <w:r w:rsidRPr="00381E64">
        <w:rPr>
          <w:szCs w:val="28"/>
        </w:rPr>
        <w:t>Excel</w:t>
      </w:r>
      <w:proofErr w:type="spellEnd"/>
      <w:r w:rsidRPr="00381E64">
        <w:rPr>
          <w:szCs w:val="28"/>
        </w:rPr>
        <w:t>-подобный интерфейс</w:t>
      </w:r>
    </w:p>
    <w:p w14:paraId="5804A238" w14:textId="77777777" w:rsidR="00381E64" w:rsidRPr="00381E64" w:rsidRDefault="00381E64" w:rsidP="00381E64">
      <w:pPr>
        <w:spacing w:after="0"/>
        <w:ind w:firstLine="851"/>
        <w:rPr>
          <w:szCs w:val="28"/>
        </w:rPr>
      </w:pPr>
    </w:p>
    <w:p w14:paraId="17894FA6" w14:textId="44D02AEA" w:rsidR="00381E64" w:rsidRDefault="00381E64" w:rsidP="00381E64">
      <w:pPr>
        <w:pStyle w:val="a7"/>
        <w:spacing w:before="0" w:beforeAutospacing="0" w:after="0" w:afterAutospacing="0"/>
        <w:ind w:firstLine="851"/>
        <w:jc w:val="both"/>
        <w:rPr>
          <w:sz w:val="28"/>
          <w:szCs w:val="28"/>
        </w:rPr>
      </w:pPr>
      <w:r w:rsidRPr="00381E64">
        <w:rPr>
          <w:sz w:val="28"/>
          <w:szCs w:val="28"/>
        </w:rPr>
        <w:t>Теперь надо настроить переменные, куда будут вставлены данные. Для этого на ячейке, где уже есть надпись, нажимаем правой кнопкой мыши и открываем свойства. Найдите пункт «Заполнение» и выберите там значение «Параметр», после чего убедитесь, что надпись в ячейке теперь заключена в угловые скобки. Если вы выберите «Шаблон», то это даст вам возможность указать переменные внутри строки в ячейке с помощью квадратных скобок</w:t>
      </w:r>
      <w:r>
        <w:rPr>
          <w:sz w:val="28"/>
          <w:szCs w:val="28"/>
        </w:rPr>
        <w:t xml:space="preserve"> (рисунок 4)</w:t>
      </w:r>
      <w:r w:rsidRPr="00381E64">
        <w:rPr>
          <w:sz w:val="28"/>
          <w:szCs w:val="28"/>
        </w:rPr>
        <w:t xml:space="preserve">. </w:t>
      </w:r>
    </w:p>
    <w:p w14:paraId="091DE8CB" w14:textId="7E7F32DA" w:rsidR="00381E64" w:rsidRPr="00381E64" w:rsidRDefault="00381E64" w:rsidP="00381E64">
      <w:pPr>
        <w:pStyle w:val="a7"/>
        <w:spacing w:before="0" w:beforeAutospacing="0" w:after="0" w:afterAutospacing="0"/>
        <w:ind w:firstLine="851"/>
        <w:jc w:val="both"/>
        <w:rPr>
          <w:sz w:val="28"/>
          <w:szCs w:val="28"/>
        </w:rPr>
      </w:pPr>
      <w:r w:rsidRPr="00381E64">
        <w:rPr>
          <w:sz w:val="28"/>
          <w:szCs w:val="28"/>
        </w:rPr>
        <w:drawing>
          <wp:inline distT="0" distB="0" distL="0" distR="0" wp14:anchorId="70CED7F1" wp14:editId="26D0BEA6">
            <wp:extent cx="4752975" cy="208092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57102" cy="2082736"/>
                    </a:xfrm>
                    <a:prstGeom prst="rect">
                      <a:avLst/>
                    </a:prstGeom>
                  </pic:spPr>
                </pic:pic>
              </a:graphicData>
            </a:graphic>
          </wp:inline>
        </w:drawing>
      </w:r>
    </w:p>
    <w:p w14:paraId="09C15BFD" w14:textId="1C65BF37" w:rsidR="00381E64" w:rsidRDefault="00381E64" w:rsidP="00381E64">
      <w:pPr>
        <w:spacing w:after="0"/>
        <w:ind w:firstLine="851"/>
        <w:rPr>
          <w:szCs w:val="28"/>
        </w:rPr>
      </w:pPr>
      <w:r w:rsidRPr="00381E64">
        <w:rPr>
          <w:noProof/>
          <w:color w:val="0000FF"/>
          <w:szCs w:val="28"/>
          <w:lang w:eastAsia="ru-RU"/>
        </w:rPr>
        <mc:AlternateContent>
          <mc:Choice Requires="wps">
            <w:drawing>
              <wp:inline distT="0" distB="0" distL="0" distR="0" wp14:anchorId="5E2C17A4" wp14:editId="3C3E0B0C">
                <wp:extent cx="304800" cy="304800"/>
                <wp:effectExtent l="0" t="0" r="0" b="0"/>
                <wp:docPr id="2" name="Прямоугольник 2" descr="Указываем переменные внутри строки в ячейке с помощью квадратных скобок">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Указываем переменные внутри строки в ячейке с помощью квадратных скобок" href="https://wiseadvice-it.ru/upload/webp_cache/upload/medialibrary/4d0/pf2_8.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" o:button="t" filled="f" stroked="f">
                <v:fill o:detectmouseclick="t"/>
                <o:lock v:ext="edit" aspectratio="t"/>
                <w10:anchorlock/>
              </v:rect>
            </w:pict>
          </mc:Fallback>
        </mc:AlternateContent>
      </w:r>
      <w:r>
        <w:rPr>
          <w:szCs w:val="28"/>
        </w:rPr>
        <w:t xml:space="preserve">Рисунок 4. </w:t>
      </w:r>
      <w:r w:rsidRPr="00381E64">
        <w:rPr>
          <w:szCs w:val="28"/>
        </w:rPr>
        <w:t>Указываем переменные внутри строки в ячейке с помощью квадратных скобок</w:t>
      </w:r>
    </w:p>
    <w:p w14:paraId="066553D3" w14:textId="77777777" w:rsidR="00381E64" w:rsidRPr="00381E64" w:rsidRDefault="00381E64" w:rsidP="00381E64">
      <w:pPr>
        <w:spacing w:after="0"/>
        <w:ind w:firstLine="851"/>
        <w:rPr>
          <w:szCs w:val="28"/>
        </w:rPr>
      </w:pPr>
    </w:p>
    <w:p w14:paraId="4EE5D6F6" w14:textId="784D6F46" w:rsidR="00381E64" w:rsidRDefault="00381E64" w:rsidP="00381E64">
      <w:pPr>
        <w:pStyle w:val="a7"/>
        <w:spacing w:before="0" w:beforeAutospacing="0" w:after="0" w:afterAutospacing="0"/>
        <w:ind w:firstLine="851"/>
        <w:jc w:val="both"/>
      </w:pPr>
      <w:r w:rsidRPr="00381E64">
        <w:rPr>
          <w:sz w:val="28"/>
          <w:szCs w:val="28"/>
        </w:rPr>
        <w:t xml:space="preserve">Осталось только добавить другие области и разместить там параметры. Наш макет готов. Настройка печатной формы в части макета завершена, поэтому можно переходить к написанию кода, чтобы наши параметры заполнились данными. </w:t>
      </w:r>
    </w:p>
    <w:p w14:paraId="6118FAEC" w14:textId="77777777" w:rsidR="003B7E1F" w:rsidRPr="005E11BD" w:rsidRDefault="003B7E1F">
      <w:pPr>
        <w:spacing w:line="259" w:lineRule="auto"/>
        <w:jc w:val="left"/>
        <w:rPr>
          <w:rFonts w:eastAsia="Calibri"/>
          <w:color w:val="000000"/>
          <w:kern w:val="28"/>
          <w:szCs w:val="28"/>
        </w:rPr>
      </w:pPr>
      <w:r w:rsidRPr="005E11BD">
        <w:rPr>
          <w:color w:val="000000"/>
          <w:szCs w:val="28"/>
        </w:rPr>
        <w:br w:type="page"/>
      </w:r>
    </w:p>
    <w:p w14:paraId="381CC7F3" w14:textId="3DE109CD" w:rsidR="002352E4" w:rsidRDefault="003B7E1F" w:rsidP="005E11BD">
      <w:pPr>
        <w:pStyle w:val="1"/>
      </w:pPr>
      <w:r w:rsidRPr="005E11BD">
        <w:lastRenderedPageBreak/>
        <w:t>12</w:t>
      </w:r>
      <w:r w:rsidR="005E11BD" w:rsidRPr="005E11BD">
        <w:t xml:space="preserve"> </w:t>
      </w:r>
      <w:r w:rsidR="005E11BD">
        <w:t>Мебельный магазин</w:t>
      </w:r>
    </w:p>
    <w:p w14:paraId="7D41CDB8" w14:textId="77777777" w:rsidR="005E11BD" w:rsidRDefault="005E11BD" w:rsidP="005E11BD">
      <w:pPr>
        <w:ind w:firstLine="851"/>
      </w:pPr>
    </w:p>
    <w:p w14:paraId="1528B9C9" w14:textId="323DB2EC" w:rsidR="00380B70" w:rsidRDefault="003070B3" w:rsidP="005E11BD">
      <w:pPr>
        <w:ind w:firstLine="851"/>
      </w:pPr>
      <w:r>
        <w:t>Откроем конфигурацию в конфигураторе.</w:t>
      </w:r>
    </w:p>
    <w:p w14:paraId="566BFF67" w14:textId="2AF025D0" w:rsidR="00380B70" w:rsidRDefault="003070B3" w:rsidP="005E11BD">
      <w:pPr>
        <w:ind w:firstLine="851"/>
      </w:pPr>
      <w:r>
        <w:t>Внешний вид конфигуратора представлен на рисунке 5</w:t>
      </w:r>
    </w:p>
    <w:p w14:paraId="0831F2C8" w14:textId="33000822" w:rsidR="00380B70" w:rsidRDefault="00380B70" w:rsidP="00F9709A">
      <w:pPr>
        <w:ind w:firstLine="851"/>
        <w:jc w:val="center"/>
      </w:pPr>
      <w:r w:rsidRPr="00380B70">
        <w:drawing>
          <wp:inline distT="0" distB="0" distL="0" distR="0" wp14:anchorId="2344BCA2" wp14:editId="1F055E7E">
            <wp:extent cx="2715004" cy="5668166"/>
            <wp:effectExtent l="0" t="0" r="952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5004" cy="5668166"/>
                    </a:xfrm>
                    <a:prstGeom prst="rect">
                      <a:avLst/>
                    </a:prstGeom>
                  </pic:spPr>
                </pic:pic>
              </a:graphicData>
            </a:graphic>
          </wp:inline>
        </w:drawing>
      </w:r>
    </w:p>
    <w:p w14:paraId="410DD5C7" w14:textId="1A861AD7" w:rsidR="00380B70" w:rsidRDefault="003070B3" w:rsidP="005E11BD">
      <w:pPr>
        <w:ind w:firstLine="851"/>
      </w:pPr>
      <w:r>
        <w:t>Рисунок 5. Внешний вид конфигуратора.</w:t>
      </w:r>
    </w:p>
    <w:p w14:paraId="59E753C9" w14:textId="635F45EF" w:rsidR="003070B3" w:rsidRDefault="003070B3" w:rsidP="005E11BD">
      <w:pPr>
        <w:ind w:firstLine="851"/>
      </w:pPr>
      <w:r>
        <w:t>Создадим константу с названием магазина, рисунок 6.</w:t>
      </w:r>
    </w:p>
    <w:p w14:paraId="25C07543" w14:textId="590ABD4F" w:rsidR="003070B3" w:rsidRDefault="003070B3">
      <w:pPr>
        <w:spacing w:line="259" w:lineRule="auto"/>
        <w:jc w:val="left"/>
      </w:pPr>
      <w:r>
        <w:br w:type="page"/>
      </w:r>
    </w:p>
    <w:p w14:paraId="0C0D7797" w14:textId="2173FF3F" w:rsidR="003070B3" w:rsidRDefault="003070B3" w:rsidP="005E11BD">
      <w:pPr>
        <w:ind w:firstLine="851"/>
      </w:pPr>
      <w:r w:rsidRPr="003070B3">
        <w:lastRenderedPageBreak/>
        <w:drawing>
          <wp:inline distT="0" distB="0" distL="0" distR="0" wp14:anchorId="7A13E4A8" wp14:editId="1FBFD7CB">
            <wp:extent cx="4391025" cy="2984191"/>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91638" cy="2984608"/>
                    </a:xfrm>
                    <a:prstGeom prst="rect">
                      <a:avLst/>
                    </a:prstGeom>
                  </pic:spPr>
                </pic:pic>
              </a:graphicData>
            </a:graphic>
          </wp:inline>
        </w:drawing>
      </w:r>
    </w:p>
    <w:p w14:paraId="4ACF0A22" w14:textId="5C606417" w:rsidR="00380B70" w:rsidRDefault="003070B3" w:rsidP="005E11BD">
      <w:pPr>
        <w:ind w:firstLine="851"/>
      </w:pPr>
      <w:r>
        <w:t>Рисунок 6. Константа с названием магазина.</w:t>
      </w:r>
    </w:p>
    <w:p w14:paraId="1DC652BA" w14:textId="27FE5905" w:rsidR="003070B3" w:rsidRDefault="003070B3" w:rsidP="005E11BD">
      <w:pPr>
        <w:ind w:firstLine="851"/>
      </w:pPr>
      <w:r>
        <w:t>Далее создадим и заполним справочники поставщиков, товаров и сотрудников, рисунок 7.</w:t>
      </w:r>
    </w:p>
    <w:p w14:paraId="78EC9ADF" w14:textId="1AB8B861" w:rsidR="003070B3" w:rsidRDefault="003070B3" w:rsidP="005E11BD">
      <w:pPr>
        <w:ind w:firstLine="851"/>
      </w:pPr>
      <w:r w:rsidRPr="003070B3">
        <w:drawing>
          <wp:inline distT="0" distB="0" distL="0" distR="0" wp14:anchorId="3B863442" wp14:editId="268FABB5">
            <wp:extent cx="4639322" cy="4801270"/>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39322" cy="4801270"/>
                    </a:xfrm>
                    <a:prstGeom prst="rect">
                      <a:avLst/>
                    </a:prstGeom>
                  </pic:spPr>
                </pic:pic>
              </a:graphicData>
            </a:graphic>
          </wp:inline>
        </w:drawing>
      </w:r>
    </w:p>
    <w:p w14:paraId="70BB0F86" w14:textId="0B446DE9" w:rsidR="003070B3" w:rsidRDefault="003070B3" w:rsidP="005E11BD">
      <w:pPr>
        <w:ind w:firstLine="851"/>
      </w:pPr>
      <w:r>
        <w:t>Рисунок 7. Справочники товаров, поставщиков и сотрудников.</w:t>
      </w:r>
    </w:p>
    <w:p w14:paraId="2C030786" w14:textId="13A22601" w:rsidR="003070B3" w:rsidRDefault="003070B3" w:rsidP="005E11BD">
      <w:pPr>
        <w:ind w:firstLine="851"/>
      </w:pPr>
      <w:r>
        <w:lastRenderedPageBreak/>
        <w:t xml:space="preserve">Создадим документ </w:t>
      </w:r>
      <w:proofErr w:type="spellStart"/>
      <w:r>
        <w:t>ПоступлениеТовара</w:t>
      </w:r>
      <w:proofErr w:type="spellEnd"/>
      <w:r>
        <w:t>, вид документа представлен на рисунках 8-10</w:t>
      </w:r>
      <w:r w:rsidR="00F9709A">
        <w:t>.</w:t>
      </w:r>
    </w:p>
    <w:p w14:paraId="5B392908" w14:textId="1A16E06F" w:rsidR="003070B3" w:rsidRDefault="003070B3" w:rsidP="003070B3">
      <w:pPr>
        <w:ind w:firstLine="851"/>
        <w:jc w:val="center"/>
      </w:pPr>
      <w:r w:rsidRPr="003070B3">
        <w:drawing>
          <wp:inline distT="0" distB="0" distL="0" distR="0" wp14:anchorId="7AACB99E" wp14:editId="54AF6399">
            <wp:extent cx="4438650" cy="362386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9270" cy="3624370"/>
                    </a:xfrm>
                    <a:prstGeom prst="rect">
                      <a:avLst/>
                    </a:prstGeom>
                  </pic:spPr>
                </pic:pic>
              </a:graphicData>
            </a:graphic>
          </wp:inline>
        </w:drawing>
      </w:r>
    </w:p>
    <w:p w14:paraId="46A1BC54" w14:textId="5CEB87C5" w:rsidR="003070B3" w:rsidRDefault="003070B3" w:rsidP="005E11BD">
      <w:pPr>
        <w:ind w:firstLine="851"/>
      </w:pPr>
      <w:r>
        <w:t>Рисунок 8. Заполнение реквизитов документа.</w:t>
      </w:r>
    </w:p>
    <w:p w14:paraId="45C2CAD1" w14:textId="05E87CDF" w:rsidR="003070B3" w:rsidRDefault="003070B3" w:rsidP="003070B3">
      <w:pPr>
        <w:ind w:firstLine="851"/>
        <w:jc w:val="center"/>
      </w:pPr>
      <w:r w:rsidRPr="003070B3">
        <w:drawing>
          <wp:inline distT="0" distB="0" distL="0" distR="0" wp14:anchorId="430B1E59" wp14:editId="206FF6AB">
            <wp:extent cx="4876800" cy="3404549"/>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81158" cy="3407592"/>
                    </a:xfrm>
                    <a:prstGeom prst="rect">
                      <a:avLst/>
                    </a:prstGeom>
                  </pic:spPr>
                </pic:pic>
              </a:graphicData>
            </a:graphic>
          </wp:inline>
        </w:drawing>
      </w:r>
    </w:p>
    <w:p w14:paraId="163F256F" w14:textId="019869AA" w:rsidR="003070B3" w:rsidRDefault="003070B3" w:rsidP="005E11BD">
      <w:pPr>
        <w:ind w:firstLine="851"/>
      </w:pPr>
      <w:r>
        <w:t>Рисунок 9. Таблица формы документа.</w:t>
      </w:r>
    </w:p>
    <w:p w14:paraId="0F8BCF32" w14:textId="22006E0E" w:rsidR="003070B3" w:rsidRDefault="003070B3" w:rsidP="003070B3">
      <w:pPr>
        <w:ind w:firstLine="851"/>
        <w:jc w:val="center"/>
      </w:pPr>
      <w:r w:rsidRPr="003070B3">
        <w:lastRenderedPageBreak/>
        <w:drawing>
          <wp:inline distT="0" distB="0" distL="0" distR="0" wp14:anchorId="058AE0E9" wp14:editId="4A921CE2">
            <wp:extent cx="3352800" cy="3591752"/>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53268" cy="3592253"/>
                    </a:xfrm>
                    <a:prstGeom prst="rect">
                      <a:avLst/>
                    </a:prstGeom>
                  </pic:spPr>
                </pic:pic>
              </a:graphicData>
            </a:graphic>
          </wp:inline>
        </w:drawing>
      </w:r>
    </w:p>
    <w:p w14:paraId="104125A8" w14:textId="2E4E6A89" w:rsidR="003070B3" w:rsidRDefault="003070B3" w:rsidP="005E11BD">
      <w:pPr>
        <w:ind w:firstLine="851"/>
      </w:pPr>
      <w:r>
        <w:t>Рисунок 10. Модуль формы документа.</w:t>
      </w:r>
    </w:p>
    <w:p w14:paraId="1159CEB5" w14:textId="6821E715" w:rsidR="003070B3" w:rsidRDefault="003070B3" w:rsidP="005E11BD">
      <w:pPr>
        <w:ind w:firstLine="851"/>
      </w:pPr>
      <w:r>
        <w:t>Запустим 1С, заполним справочники. Вид справочников представлен на рисунках 11-13.</w:t>
      </w:r>
    </w:p>
    <w:p w14:paraId="55D85AD8" w14:textId="7E8F062B" w:rsidR="003070B3" w:rsidRDefault="003070B3" w:rsidP="005E11BD">
      <w:pPr>
        <w:ind w:firstLine="851"/>
      </w:pPr>
      <w:r w:rsidRPr="003070B3">
        <w:drawing>
          <wp:inline distT="0" distB="0" distL="0" distR="0" wp14:anchorId="4FEC8FB7" wp14:editId="072E6846">
            <wp:extent cx="5027783" cy="2143125"/>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25097" cy="2141980"/>
                    </a:xfrm>
                    <a:prstGeom prst="rect">
                      <a:avLst/>
                    </a:prstGeom>
                  </pic:spPr>
                </pic:pic>
              </a:graphicData>
            </a:graphic>
          </wp:inline>
        </w:drawing>
      </w:r>
    </w:p>
    <w:p w14:paraId="09FBB2A5" w14:textId="000B5198" w:rsidR="003070B3" w:rsidRDefault="003070B3" w:rsidP="005E11BD">
      <w:pPr>
        <w:ind w:firstLine="851"/>
      </w:pPr>
      <w:r>
        <w:t>Рисунок 11. Справочник товаров.</w:t>
      </w:r>
    </w:p>
    <w:p w14:paraId="18012C40" w14:textId="1B103506" w:rsidR="003070B3" w:rsidRDefault="003070B3" w:rsidP="003070B3">
      <w:pPr>
        <w:ind w:firstLine="851"/>
        <w:jc w:val="center"/>
      </w:pPr>
      <w:r w:rsidRPr="003070B3">
        <w:lastRenderedPageBreak/>
        <w:drawing>
          <wp:inline distT="0" distB="0" distL="0" distR="0" wp14:anchorId="57CEE871" wp14:editId="37B818E8">
            <wp:extent cx="4696480" cy="2943636"/>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96480" cy="2943636"/>
                    </a:xfrm>
                    <a:prstGeom prst="rect">
                      <a:avLst/>
                    </a:prstGeom>
                  </pic:spPr>
                </pic:pic>
              </a:graphicData>
            </a:graphic>
          </wp:inline>
        </w:drawing>
      </w:r>
    </w:p>
    <w:p w14:paraId="2CA05EAA" w14:textId="12A63F0B" w:rsidR="003070B3" w:rsidRDefault="003070B3" w:rsidP="003070B3">
      <w:pPr>
        <w:ind w:firstLine="851"/>
        <w:jc w:val="left"/>
      </w:pPr>
      <w:r>
        <w:t>Рисунок 12. Справочник сотрудников.</w:t>
      </w:r>
    </w:p>
    <w:p w14:paraId="40E0FF12" w14:textId="02B9DB8C" w:rsidR="003070B3" w:rsidRDefault="003070B3" w:rsidP="003070B3">
      <w:pPr>
        <w:ind w:firstLine="851"/>
        <w:jc w:val="center"/>
      </w:pPr>
      <w:r w:rsidRPr="003070B3">
        <w:drawing>
          <wp:inline distT="0" distB="0" distL="0" distR="0" wp14:anchorId="2F28414F" wp14:editId="6F6A3A6A">
            <wp:extent cx="5048250" cy="213361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5553" cy="2132474"/>
                    </a:xfrm>
                    <a:prstGeom prst="rect">
                      <a:avLst/>
                    </a:prstGeom>
                  </pic:spPr>
                </pic:pic>
              </a:graphicData>
            </a:graphic>
          </wp:inline>
        </w:drawing>
      </w:r>
    </w:p>
    <w:p w14:paraId="594FE3A0" w14:textId="443C2ED1" w:rsidR="003070B3" w:rsidRDefault="003070B3" w:rsidP="003070B3">
      <w:pPr>
        <w:ind w:firstLine="851"/>
        <w:jc w:val="left"/>
      </w:pPr>
      <w:r>
        <w:t>Рисунок 13. Справочник поставщиков.</w:t>
      </w:r>
    </w:p>
    <w:p w14:paraId="685C9E92" w14:textId="1A787B6E" w:rsidR="003070B3" w:rsidRDefault="003070B3" w:rsidP="003070B3">
      <w:pPr>
        <w:ind w:firstLine="851"/>
        <w:jc w:val="left"/>
      </w:pPr>
      <w:r>
        <w:t xml:space="preserve">Создадим документ </w:t>
      </w:r>
      <w:proofErr w:type="spellStart"/>
      <w:r>
        <w:t>ПоступлениеТовара</w:t>
      </w:r>
      <w:proofErr w:type="spellEnd"/>
      <w:r>
        <w:t>. Внешний вид формы выбора документа представлен на рисунке 14.</w:t>
      </w:r>
    </w:p>
    <w:p w14:paraId="2FEEEDB6" w14:textId="0BFBCBF6" w:rsidR="003070B3" w:rsidRDefault="003070B3" w:rsidP="003070B3">
      <w:pPr>
        <w:ind w:firstLine="851"/>
        <w:jc w:val="center"/>
      </w:pPr>
      <w:r w:rsidRPr="003070B3">
        <w:drawing>
          <wp:inline distT="0" distB="0" distL="0" distR="0" wp14:anchorId="55CC5011" wp14:editId="1A2882C1">
            <wp:extent cx="3391373" cy="2105319"/>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1373" cy="2105319"/>
                    </a:xfrm>
                    <a:prstGeom prst="rect">
                      <a:avLst/>
                    </a:prstGeom>
                  </pic:spPr>
                </pic:pic>
              </a:graphicData>
            </a:graphic>
          </wp:inline>
        </w:drawing>
      </w:r>
    </w:p>
    <w:p w14:paraId="1B23EC27" w14:textId="1A1C94CE" w:rsidR="003070B3" w:rsidRDefault="003070B3" w:rsidP="003070B3">
      <w:pPr>
        <w:ind w:firstLine="851"/>
        <w:jc w:val="left"/>
      </w:pPr>
      <w:r>
        <w:t>Рисунок 14. Выбор типа документа.</w:t>
      </w:r>
    </w:p>
    <w:p w14:paraId="558568E5" w14:textId="43141D86" w:rsidR="003070B3" w:rsidRDefault="003070B3" w:rsidP="003070B3">
      <w:pPr>
        <w:ind w:firstLine="851"/>
        <w:jc w:val="left"/>
      </w:pPr>
      <w:r>
        <w:lastRenderedPageBreak/>
        <w:t>Осуществим выбор товара из справочника, рисунок 15.</w:t>
      </w:r>
    </w:p>
    <w:p w14:paraId="3624F692" w14:textId="1830785F" w:rsidR="003070B3" w:rsidRDefault="003070B3" w:rsidP="00F9709A">
      <w:pPr>
        <w:ind w:firstLine="851"/>
        <w:jc w:val="center"/>
        <w:rPr>
          <w:b/>
        </w:rPr>
      </w:pPr>
      <w:r w:rsidRPr="003070B3">
        <w:rPr>
          <w:b/>
        </w:rPr>
        <w:drawing>
          <wp:inline distT="0" distB="0" distL="0" distR="0" wp14:anchorId="1686A36A" wp14:editId="1143B055">
            <wp:extent cx="4786615" cy="30575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91147" cy="3060420"/>
                    </a:xfrm>
                    <a:prstGeom prst="rect">
                      <a:avLst/>
                    </a:prstGeom>
                  </pic:spPr>
                </pic:pic>
              </a:graphicData>
            </a:graphic>
          </wp:inline>
        </w:drawing>
      </w:r>
    </w:p>
    <w:p w14:paraId="678F987B" w14:textId="36382382" w:rsidR="003070B3" w:rsidRDefault="003070B3" w:rsidP="003070B3">
      <w:pPr>
        <w:ind w:firstLine="851"/>
        <w:jc w:val="left"/>
      </w:pPr>
      <w:r w:rsidRPr="003070B3">
        <w:t xml:space="preserve">Рисунок </w:t>
      </w:r>
      <w:r w:rsidR="00F9709A">
        <w:t>15. Выбор поставщика из справочника.</w:t>
      </w:r>
    </w:p>
    <w:p w14:paraId="1A8688BB" w14:textId="11695098" w:rsidR="00F9709A" w:rsidRDefault="00F9709A" w:rsidP="003070B3">
      <w:pPr>
        <w:ind w:firstLine="851"/>
        <w:jc w:val="left"/>
      </w:pPr>
      <w:r>
        <w:t xml:space="preserve">Цена </w:t>
      </w:r>
      <w:proofErr w:type="spellStart"/>
      <w:r>
        <w:t>проставилась</w:t>
      </w:r>
      <w:proofErr w:type="spellEnd"/>
      <w:r>
        <w:t xml:space="preserve"> автоматически, рисунок 16.</w:t>
      </w:r>
    </w:p>
    <w:p w14:paraId="6CD062C0" w14:textId="3EA3DF30" w:rsidR="00F9709A" w:rsidRDefault="00F9709A" w:rsidP="00F9709A">
      <w:pPr>
        <w:ind w:firstLine="851"/>
        <w:jc w:val="center"/>
      </w:pPr>
      <w:r w:rsidRPr="00F9709A">
        <w:drawing>
          <wp:inline distT="0" distB="0" distL="0" distR="0" wp14:anchorId="2FB5F853" wp14:editId="51FE088C">
            <wp:extent cx="4762500" cy="2926544"/>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63165" cy="2926953"/>
                    </a:xfrm>
                    <a:prstGeom prst="rect">
                      <a:avLst/>
                    </a:prstGeom>
                  </pic:spPr>
                </pic:pic>
              </a:graphicData>
            </a:graphic>
          </wp:inline>
        </w:drawing>
      </w:r>
    </w:p>
    <w:p w14:paraId="199ABD27" w14:textId="74BC66A6" w:rsidR="00F9709A" w:rsidRDefault="00F9709A" w:rsidP="003070B3">
      <w:pPr>
        <w:ind w:firstLine="851"/>
        <w:jc w:val="left"/>
      </w:pPr>
      <w:r>
        <w:t>Рисунок 16. Выбранная цена.</w:t>
      </w:r>
    </w:p>
    <w:p w14:paraId="1B3FAC29" w14:textId="62CE8B01" w:rsidR="00F9709A" w:rsidRDefault="00F9709A" w:rsidP="003070B3">
      <w:pPr>
        <w:ind w:firstLine="851"/>
        <w:jc w:val="left"/>
      </w:pPr>
      <w:r>
        <w:t>И после указания количества рассчиталась итоговая стоимость, рисунок 17.</w:t>
      </w:r>
    </w:p>
    <w:p w14:paraId="60572FEC" w14:textId="7F7AD61F" w:rsidR="00F9709A" w:rsidRDefault="00F9709A" w:rsidP="00F9709A">
      <w:pPr>
        <w:ind w:firstLine="851"/>
        <w:jc w:val="center"/>
      </w:pPr>
      <w:r w:rsidRPr="00F9709A">
        <w:lastRenderedPageBreak/>
        <w:drawing>
          <wp:inline distT="0" distB="0" distL="0" distR="0" wp14:anchorId="26755561" wp14:editId="5D7DA8B2">
            <wp:extent cx="4633578" cy="28384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34225" cy="2838846"/>
                    </a:xfrm>
                    <a:prstGeom prst="rect">
                      <a:avLst/>
                    </a:prstGeom>
                  </pic:spPr>
                </pic:pic>
              </a:graphicData>
            </a:graphic>
          </wp:inline>
        </w:drawing>
      </w:r>
    </w:p>
    <w:p w14:paraId="0BD657C4" w14:textId="5A7E2321" w:rsidR="00F9709A" w:rsidRDefault="00F9709A" w:rsidP="003070B3">
      <w:pPr>
        <w:ind w:firstLine="851"/>
        <w:jc w:val="left"/>
      </w:pPr>
      <w:r>
        <w:t>Рисунок 17. Расчет стоимости.</w:t>
      </w:r>
    </w:p>
    <w:p w14:paraId="38F1A450" w14:textId="6154D1C7" w:rsidR="00F9709A" w:rsidRDefault="00F9709A" w:rsidP="003070B3">
      <w:pPr>
        <w:ind w:firstLine="851"/>
        <w:jc w:val="left"/>
      </w:pPr>
      <w:r>
        <w:t>Сформируем печатную форму документа, рисунок 18.</w:t>
      </w:r>
    </w:p>
    <w:p w14:paraId="341694BC" w14:textId="6719FBD0" w:rsidR="00F9709A" w:rsidRDefault="00F9709A" w:rsidP="00F9709A">
      <w:pPr>
        <w:ind w:firstLine="851"/>
        <w:jc w:val="center"/>
      </w:pPr>
      <w:r w:rsidRPr="00F9709A">
        <w:drawing>
          <wp:inline distT="0" distB="0" distL="0" distR="0" wp14:anchorId="6ADE4841" wp14:editId="3ABAEE94">
            <wp:extent cx="4981575" cy="2282815"/>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78914" cy="2281596"/>
                    </a:xfrm>
                    <a:prstGeom prst="rect">
                      <a:avLst/>
                    </a:prstGeom>
                  </pic:spPr>
                </pic:pic>
              </a:graphicData>
            </a:graphic>
          </wp:inline>
        </w:drawing>
      </w:r>
    </w:p>
    <w:p w14:paraId="29396E0D" w14:textId="55094B22" w:rsidR="00F9709A" w:rsidRPr="003070B3" w:rsidRDefault="00F9709A" w:rsidP="003070B3">
      <w:pPr>
        <w:ind w:firstLine="851"/>
        <w:jc w:val="left"/>
      </w:pPr>
      <w:r>
        <w:t>Рисунок 18. Печатная форма документа.</w:t>
      </w:r>
    </w:p>
    <w:p w14:paraId="165F1650" w14:textId="09C95803" w:rsidR="003B7E1F" w:rsidRPr="005E11BD" w:rsidRDefault="003B7E1F">
      <w:pPr>
        <w:spacing w:line="259" w:lineRule="auto"/>
        <w:jc w:val="left"/>
      </w:pPr>
      <w:r w:rsidRPr="005E11BD">
        <w:br w:type="page"/>
      </w:r>
    </w:p>
    <w:p w14:paraId="5D59AC57" w14:textId="77777777" w:rsidR="003B7E1F" w:rsidRPr="00A76123" w:rsidRDefault="003B7E1F" w:rsidP="003B7E1F">
      <w:pPr>
        <w:spacing w:after="0"/>
        <w:ind w:firstLine="709"/>
        <w:rPr>
          <w:rFonts w:eastAsia="Times New Roman" w:cs="Times New Roman"/>
          <w:sz w:val="24"/>
          <w:szCs w:val="24"/>
          <w:lang w:eastAsia="ru-RU"/>
        </w:rPr>
      </w:pPr>
      <w:r w:rsidRPr="00A76123">
        <w:rPr>
          <w:rFonts w:eastAsia="Times New Roman" w:cs="Times New Roman"/>
          <w:b/>
          <w:bCs/>
          <w:color w:val="000000"/>
          <w:sz w:val="32"/>
          <w:szCs w:val="32"/>
          <w:lang w:eastAsia="ru-RU"/>
        </w:rPr>
        <w:lastRenderedPageBreak/>
        <w:t>Список использ</w:t>
      </w:r>
      <w:r>
        <w:rPr>
          <w:rFonts w:eastAsia="Times New Roman" w:cs="Times New Roman"/>
          <w:b/>
          <w:bCs/>
          <w:color w:val="000000"/>
          <w:sz w:val="32"/>
          <w:szCs w:val="32"/>
          <w:lang w:eastAsia="ru-RU"/>
        </w:rPr>
        <w:t>ованн</w:t>
      </w:r>
      <w:r w:rsidRPr="00A76123">
        <w:rPr>
          <w:rFonts w:eastAsia="Times New Roman" w:cs="Times New Roman"/>
          <w:b/>
          <w:bCs/>
          <w:color w:val="000000"/>
          <w:sz w:val="32"/>
          <w:szCs w:val="32"/>
          <w:lang w:eastAsia="ru-RU"/>
        </w:rPr>
        <w:t>ых источников</w:t>
      </w:r>
    </w:p>
    <w:p w14:paraId="543575B3" w14:textId="77777777" w:rsidR="003B7E1F" w:rsidRPr="00A76123" w:rsidRDefault="003B7E1F" w:rsidP="003B7E1F">
      <w:pPr>
        <w:spacing w:after="0"/>
        <w:jc w:val="left"/>
        <w:rPr>
          <w:rFonts w:eastAsia="Times New Roman" w:cs="Times New Roman"/>
          <w:sz w:val="24"/>
          <w:szCs w:val="24"/>
          <w:lang w:eastAsia="ru-RU"/>
        </w:rPr>
      </w:pPr>
    </w:p>
    <w:p w14:paraId="21F123AE" w14:textId="77777777" w:rsidR="003B7E1F" w:rsidRPr="00A76123" w:rsidRDefault="003B7E1F" w:rsidP="003B7E1F">
      <w:pPr>
        <w:spacing w:after="0"/>
        <w:ind w:firstLine="709"/>
        <w:rPr>
          <w:rFonts w:eastAsia="Times New Roman" w:cs="Times New Roman"/>
          <w:sz w:val="24"/>
          <w:szCs w:val="24"/>
          <w:lang w:eastAsia="ru-RU"/>
        </w:rPr>
      </w:pPr>
      <w:r w:rsidRPr="00A76123">
        <w:rPr>
          <w:rFonts w:eastAsia="Times New Roman" w:cs="Times New Roman"/>
          <w:color w:val="000000"/>
          <w:sz w:val="32"/>
          <w:szCs w:val="32"/>
          <w:lang w:eastAsia="ru-RU"/>
        </w:rPr>
        <w:t xml:space="preserve">1 Балабанов, И.Т. Электронная коммерция / </w:t>
      </w:r>
      <w:proofErr w:type="spellStart"/>
      <w:r w:rsidRPr="00A76123">
        <w:rPr>
          <w:rFonts w:eastAsia="Times New Roman" w:cs="Times New Roman"/>
          <w:color w:val="000000"/>
          <w:sz w:val="32"/>
          <w:szCs w:val="32"/>
          <w:lang w:eastAsia="ru-RU"/>
        </w:rPr>
        <w:t>И.Т.Балабанов</w:t>
      </w:r>
      <w:proofErr w:type="spellEnd"/>
      <w:r w:rsidRPr="00A76123">
        <w:rPr>
          <w:rFonts w:eastAsia="Times New Roman" w:cs="Times New Roman"/>
          <w:color w:val="000000"/>
          <w:sz w:val="32"/>
          <w:szCs w:val="32"/>
          <w:lang w:eastAsia="ru-RU"/>
        </w:rPr>
        <w:t>. – СПб</w:t>
      </w:r>
      <w:proofErr w:type="gramStart"/>
      <w:r w:rsidRPr="00A76123">
        <w:rPr>
          <w:rFonts w:eastAsia="Times New Roman" w:cs="Times New Roman"/>
          <w:color w:val="000000"/>
          <w:sz w:val="32"/>
          <w:szCs w:val="32"/>
          <w:lang w:eastAsia="ru-RU"/>
        </w:rPr>
        <w:t xml:space="preserve">., </w:t>
      </w:r>
      <w:proofErr w:type="gramEnd"/>
      <w:r w:rsidRPr="00A76123">
        <w:rPr>
          <w:rFonts w:eastAsia="Times New Roman" w:cs="Times New Roman"/>
          <w:color w:val="000000"/>
          <w:sz w:val="32"/>
          <w:szCs w:val="32"/>
          <w:lang w:eastAsia="ru-RU"/>
        </w:rPr>
        <w:t>2015. </w:t>
      </w:r>
    </w:p>
    <w:p w14:paraId="3AF280E9" w14:textId="77777777" w:rsidR="003B7E1F" w:rsidRPr="00A76123" w:rsidRDefault="003B7E1F" w:rsidP="003B7E1F">
      <w:pPr>
        <w:spacing w:after="0"/>
        <w:ind w:firstLine="709"/>
        <w:rPr>
          <w:rFonts w:eastAsia="Times New Roman" w:cs="Times New Roman"/>
          <w:sz w:val="24"/>
          <w:szCs w:val="24"/>
          <w:lang w:eastAsia="ru-RU"/>
        </w:rPr>
      </w:pPr>
      <w:r w:rsidRPr="00A76123">
        <w:rPr>
          <w:rFonts w:eastAsia="Times New Roman" w:cs="Times New Roman"/>
          <w:color w:val="000000"/>
          <w:sz w:val="32"/>
          <w:szCs w:val="32"/>
          <w:lang w:eastAsia="ru-RU"/>
        </w:rPr>
        <w:t>2 Информационные технологии управления :  учеб</w:t>
      </w:r>
      <w:proofErr w:type="gramStart"/>
      <w:r w:rsidRPr="00A76123">
        <w:rPr>
          <w:rFonts w:eastAsia="Times New Roman" w:cs="Times New Roman"/>
          <w:color w:val="000000"/>
          <w:sz w:val="32"/>
          <w:szCs w:val="32"/>
          <w:lang w:eastAsia="ru-RU"/>
        </w:rPr>
        <w:t>.</w:t>
      </w:r>
      <w:proofErr w:type="gramEnd"/>
      <w:r w:rsidRPr="00A76123">
        <w:rPr>
          <w:rFonts w:eastAsia="Times New Roman" w:cs="Times New Roman"/>
          <w:color w:val="000000"/>
          <w:sz w:val="32"/>
          <w:szCs w:val="32"/>
          <w:lang w:eastAsia="ru-RU"/>
        </w:rPr>
        <w:t xml:space="preserve">  </w:t>
      </w:r>
      <w:proofErr w:type="gramStart"/>
      <w:r w:rsidRPr="00A76123">
        <w:rPr>
          <w:rFonts w:eastAsia="Times New Roman" w:cs="Times New Roman"/>
          <w:color w:val="000000"/>
          <w:sz w:val="32"/>
          <w:szCs w:val="32"/>
          <w:lang w:eastAsia="ru-RU"/>
        </w:rPr>
        <w:t>п</w:t>
      </w:r>
      <w:proofErr w:type="gramEnd"/>
      <w:r w:rsidRPr="00A76123">
        <w:rPr>
          <w:rFonts w:eastAsia="Times New Roman" w:cs="Times New Roman"/>
          <w:color w:val="000000"/>
          <w:sz w:val="32"/>
          <w:szCs w:val="32"/>
          <w:lang w:eastAsia="ru-RU"/>
        </w:rPr>
        <w:t xml:space="preserve">особие / под ред. В.Н. Логинов – </w:t>
      </w:r>
      <w:proofErr w:type="spellStart"/>
      <w:r w:rsidRPr="00A76123">
        <w:rPr>
          <w:rFonts w:eastAsia="Times New Roman" w:cs="Times New Roman"/>
          <w:color w:val="000000"/>
          <w:sz w:val="32"/>
          <w:szCs w:val="32"/>
          <w:lang w:eastAsia="ru-RU"/>
        </w:rPr>
        <w:t>Кнорус</w:t>
      </w:r>
      <w:proofErr w:type="spellEnd"/>
      <w:r w:rsidRPr="00A76123">
        <w:rPr>
          <w:rFonts w:eastAsia="Times New Roman" w:cs="Times New Roman"/>
          <w:color w:val="000000"/>
          <w:sz w:val="32"/>
          <w:szCs w:val="32"/>
          <w:lang w:eastAsia="ru-RU"/>
        </w:rPr>
        <w:t>, 2019.</w:t>
      </w:r>
    </w:p>
    <w:p w14:paraId="0448350D" w14:textId="77777777" w:rsidR="003B7E1F" w:rsidRPr="00A76123" w:rsidRDefault="003B7E1F" w:rsidP="003B7E1F">
      <w:pPr>
        <w:spacing w:after="0"/>
        <w:ind w:firstLine="709"/>
        <w:rPr>
          <w:rFonts w:eastAsia="Times New Roman" w:cs="Times New Roman"/>
          <w:sz w:val="24"/>
          <w:szCs w:val="24"/>
          <w:lang w:eastAsia="ru-RU"/>
        </w:rPr>
      </w:pPr>
      <w:r w:rsidRPr="00A76123">
        <w:rPr>
          <w:rFonts w:eastAsia="Times New Roman" w:cs="Times New Roman"/>
          <w:color w:val="000000"/>
          <w:sz w:val="32"/>
          <w:szCs w:val="32"/>
          <w:lang w:eastAsia="ru-RU"/>
        </w:rPr>
        <w:t xml:space="preserve">3 Костров, А.В. Основы информационного менеджмента / </w:t>
      </w:r>
      <w:proofErr w:type="spellStart"/>
      <w:r w:rsidRPr="00A76123">
        <w:rPr>
          <w:rFonts w:eastAsia="Times New Roman" w:cs="Times New Roman"/>
          <w:color w:val="000000"/>
          <w:sz w:val="32"/>
          <w:szCs w:val="32"/>
          <w:lang w:eastAsia="ru-RU"/>
        </w:rPr>
        <w:t>А.В.Костров</w:t>
      </w:r>
      <w:proofErr w:type="spellEnd"/>
      <w:r w:rsidRPr="00A76123">
        <w:rPr>
          <w:rFonts w:eastAsia="Times New Roman" w:cs="Times New Roman"/>
          <w:color w:val="000000"/>
          <w:sz w:val="32"/>
          <w:szCs w:val="32"/>
          <w:lang w:eastAsia="ru-RU"/>
        </w:rPr>
        <w:t>. – М., 2001.</w:t>
      </w:r>
    </w:p>
    <w:p w14:paraId="6127F55C" w14:textId="77777777" w:rsidR="003B7E1F" w:rsidRPr="00A76123" w:rsidRDefault="003B7E1F" w:rsidP="003B7E1F">
      <w:pPr>
        <w:spacing w:after="0"/>
        <w:ind w:firstLine="709"/>
        <w:rPr>
          <w:rFonts w:eastAsia="Times New Roman" w:cs="Times New Roman"/>
          <w:sz w:val="24"/>
          <w:szCs w:val="24"/>
          <w:lang w:eastAsia="ru-RU"/>
        </w:rPr>
      </w:pPr>
      <w:r w:rsidRPr="00A76123">
        <w:rPr>
          <w:rFonts w:eastAsia="Times New Roman" w:cs="Times New Roman"/>
          <w:color w:val="000000"/>
          <w:sz w:val="32"/>
          <w:szCs w:val="32"/>
          <w:lang w:eastAsia="ru-RU"/>
        </w:rPr>
        <w:t xml:space="preserve">4 </w:t>
      </w:r>
      <w:proofErr w:type="spellStart"/>
      <w:r w:rsidRPr="00A76123">
        <w:rPr>
          <w:rFonts w:eastAsia="Times New Roman" w:cs="Times New Roman"/>
          <w:color w:val="000000"/>
          <w:sz w:val="32"/>
          <w:szCs w:val="32"/>
          <w:lang w:eastAsia="ru-RU"/>
        </w:rPr>
        <w:t>Меняев</w:t>
      </w:r>
      <w:proofErr w:type="spellEnd"/>
      <w:r w:rsidRPr="00A76123">
        <w:rPr>
          <w:rFonts w:eastAsia="Times New Roman" w:cs="Times New Roman"/>
          <w:color w:val="000000"/>
          <w:sz w:val="32"/>
          <w:szCs w:val="32"/>
          <w:lang w:eastAsia="ru-RU"/>
        </w:rPr>
        <w:t xml:space="preserve">, М.Ф. Системы управления организацией / </w:t>
      </w:r>
      <w:proofErr w:type="spellStart"/>
      <w:r w:rsidRPr="00A76123">
        <w:rPr>
          <w:rFonts w:eastAsia="Times New Roman" w:cs="Times New Roman"/>
          <w:color w:val="000000"/>
          <w:sz w:val="32"/>
          <w:szCs w:val="32"/>
          <w:lang w:eastAsia="ru-RU"/>
        </w:rPr>
        <w:t>М.Ф.Меняев</w:t>
      </w:r>
      <w:proofErr w:type="spellEnd"/>
      <w:r w:rsidRPr="00A76123">
        <w:rPr>
          <w:rFonts w:eastAsia="Times New Roman" w:cs="Times New Roman"/>
          <w:color w:val="000000"/>
          <w:sz w:val="32"/>
          <w:szCs w:val="32"/>
          <w:lang w:eastAsia="ru-RU"/>
        </w:rPr>
        <w:t>. – М., 2003.</w:t>
      </w:r>
    </w:p>
    <w:p w14:paraId="54FCA8C1" w14:textId="77777777" w:rsidR="003B7E1F" w:rsidRPr="00A76123" w:rsidRDefault="003B7E1F" w:rsidP="003B7E1F">
      <w:pPr>
        <w:spacing w:after="0"/>
        <w:ind w:firstLine="709"/>
        <w:rPr>
          <w:rFonts w:eastAsia="Times New Roman" w:cs="Times New Roman"/>
          <w:sz w:val="24"/>
          <w:szCs w:val="24"/>
          <w:lang w:eastAsia="ru-RU"/>
        </w:rPr>
      </w:pPr>
      <w:r w:rsidRPr="00A76123">
        <w:rPr>
          <w:rFonts w:eastAsia="Times New Roman" w:cs="Times New Roman"/>
          <w:color w:val="000000"/>
          <w:sz w:val="32"/>
          <w:szCs w:val="32"/>
          <w:lang w:eastAsia="ru-RU"/>
        </w:rPr>
        <w:t xml:space="preserve">5 Левкович О.А., Бурцева И.Н. Бухгалтерский учет: учебное пособие / О.А. Левкович. </w:t>
      </w:r>
      <w:proofErr w:type="spellStart"/>
      <w:r w:rsidRPr="00A76123">
        <w:rPr>
          <w:rFonts w:eastAsia="Times New Roman" w:cs="Times New Roman"/>
          <w:color w:val="000000"/>
          <w:sz w:val="32"/>
          <w:szCs w:val="32"/>
          <w:lang w:eastAsia="ru-RU"/>
        </w:rPr>
        <w:t>Спб</w:t>
      </w:r>
      <w:proofErr w:type="spellEnd"/>
      <w:r w:rsidRPr="00A76123">
        <w:rPr>
          <w:rFonts w:eastAsia="Times New Roman" w:cs="Times New Roman"/>
          <w:color w:val="000000"/>
          <w:sz w:val="32"/>
          <w:szCs w:val="32"/>
          <w:lang w:eastAsia="ru-RU"/>
        </w:rPr>
        <w:t>., 2020</w:t>
      </w:r>
    </w:p>
    <w:p w14:paraId="7BE2E840" w14:textId="77777777" w:rsidR="003B7E1F" w:rsidRPr="00A76123" w:rsidRDefault="003B7E1F" w:rsidP="003B7E1F">
      <w:pPr>
        <w:spacing w:after="0"/>
        <w:ind w:firstLine="709"/>
        <w:rPr>
          <w:rFonts w:eastAsia="Times New Roman" w:cs="Times New Roman"/>
          <w:sz w:val="24"/>
          <w:szCs w:val="24"/>
          <w:lang w:eastAsia="ru-RU"/>
        </w:rPr>
      </w:pPr>
      <w:r w:rsidRPr="00A76123">
        <w:rPr>
          <w:rFonts w:eastAsia="Times New Roman" w:cs="Times New Roman"/>
          <w:color w:val="000000"/>
          <w:sz w:val="32"/>
          <w:szCs w:val="32"/>
          <w:lang w:eastAsia="ru-RU"/>
        </w:rPr>
        <w:t xml:space="preserve">6 </w:t>
      </w:r>
      <w:proofErr w:type="spellStart"/>
      <w:r w:rsidRPr="00A76123">
        <w:rPr>
          <w:rFonts w:eastAsia="Times New Roman" w:cs="Times New Roman"/>
          <w:color w:val="000000"/>
          <w:sz w:val="32"/>
          <w:szCs w:val="32"/>
          <w:lang w:eastAsia="ru-RU"/>
        </w:rPr>
        <w:t>Лукьянец</w:t>
      </w:r>
      <w:proofErr w:type="spellEnd"/>
      <w:r w:rsidRPr="00A76123">
        <w:rPr>
          <w:rFonts w:eastAsia="Times New Roman" w:cs="Times New Roman"/>
          <w:color w:val="000000"/>
          <w:sz w:val="32"/>
          <w:szCs w:val="32"/>
          <w:lang w:eastAsia="ru-RU"/>
        </w:rPr>
        <w:t xml:space="preserve">, В.Г. Бухучет в системе программ 1С: Предприятие: практикум / </w:t>
      </w:r>
      <w:proofErr w:type="spellStart"/>
      <w:r w:rsidRPr="00A76123">
        <w:rPr>
          <w:rFonts w:eastAsia="Times New Roman" w:cs="Times New Roman"/>
          <w:color w:val="000000"/>
          <w:sz w:val="32"/>
          <w:szCs w:val="32"/>
          <w:lang w:eastAsia="ru-RU"/>
        </w:rPr>
        <w:t>В.Г.Лукьянец</w:t>
      </w:r>
      <w:proofErr w:type="spellEnd"/>
      <w:r w:rsidRPr="00A76123">
        <w:rPr>
          <w:rFonts w:eastAsia="Times New Roman" w:cs="Times New Roman"/>
          <w:color w:val="000000"/>
          <w:sz w:val="32"/>
          <w:szCs w:val="32"/>
          <w:lang w:eastAsia="ru-RU"/>
        </w:rPr>
        <w:t>. – Минск, 2009.</w:t>
      </w:r>
    </w:p>
    <w:p w14:paraId="4AF4CDEB" w14:textId="77777777" w:rsidR="003B7E1F" w:rsidRPr="00A76123" w:rsidRDefault="003B7E1F" w:rsidP="003B7E1F">
      <w:pPr>
        <w:spacing w:after="0"/>
        <w:ind w:firstLine="709"/>
        <w:rPr>
          <w:rFonts w:eastAsia="Times New Roman" w:cs="Times New Roman"/>
          <w:sz w:val="24"/>
          <w:szCs w:val="24"/>
          <w:lang w:eastAsia="ru-RU"/>
        </w:rPr>
      </w:pPr>
      <w:r w:rsidRPr="00A76123">
        <w:rPr>
          <w:rFonts w:eastAsia="Times New Roman" w:cs="Times New Roman"/>
          <w:color w:val="000000"/>
          <w:sz w:val="32"/>
          <w:szCs w:val="32"/>
          <w:lang w:eastAsia="ru-RU"/>
        </w:rPr>
        <w:t xml:space="preserve">7 Харитонов, С.А. Бухгалтерский и налоговый учет в программе 1С: Бухгалтерия 8.1: </w:t>
      </w:r>
      <w:proofErr w:type="spellStart"/>
      <w:r w:rsidRPr="00A76123">
        <w:rPr>
          <w:rFonts w:eastAsia="Times New Roman" w:cs="Times New Roman"/>
          <w:color w:val="000000"/>
          <w:sz w:val="32"/>
          <w:szCs w:val="32"/>
          <w:lang w:eastAsia="ru-RU"/>
        </w:rPr>
        <w:t>практ</w:t>
      </w:r>
      <w:proofErr w:type="spellEnd"/>
      <w:r w:rsidRPr="00A76123">
        <w:rPr>
          <w:rFonts w:eastAsia="Times New Roman" w:cs="Times New Roman"/>
          <w:color w:val="000000"/>
          <w:sz w:val="32"/>
          <w:szCs w:val="32"/>
          <w:lang w:eastAsia="ru-RU"/>
        </w:rPr>
        <w:t xml:space="preserve">. пособие / </w:t>
      </w:r>
      <w:proofErr w:type="spellStart"/>
      <w:r w:rsidRPr="00A76123">
        <w:rPr>
          <w:rFonts w:eastAsia="Times New Roman" w:cs="Times New Roman"/>
          <w:color w:val="000000"/>
          <w:sz w:val="32"/>
          <w:szCs w:val="32"/>
          <w:lang w:eastAsia="ru-RU"/>
        </w:rPr>
        <w:t>С.А.Харитонов</w:t>
      </w:r>
      <w:proofErr w:type="spellEnd"/>
      <w:r w:rsidRPr="00A76123">
        <w:rPr>
          <w:rFonts w:eastAsia="Times New Roman" w:cs="Times New Roman"/>
          <w:color w:val="000000"/>
          <w:sz w:val="32"/>
          <w:szCs w:val="32"/>
          <w:lang w:eastAsia="ru-RU"/>
        </w:rPr>
        <w:t>. – СПб</w:t>
      </w:r>
      <w:proofErr w:type="gramStart"/>
      <w:r w:rsidRPr="00A76123">
        <w:rPr>
          <w:rFonts w:eastAsia="Times New Roman" w:cs="Times New Roman"/>
          <w:color w:val="000000"/>
          <w:sz w:val="32"/>
          <w:szCs w:val="32"/>
          <w:lang w:eastAsia="ru-RU"/>
        </w:rPr>
        <w:t xml:space="preserve">., </w:t>
      </w:r>
      <w:proofErr w:type="gramEnd"/>
      <w:r w:rsidRPr="00A76123">
        <w:rPr>
          <w:rFonts w:eastAsia="Times New Roman" w:cs="Times New Roman"/>
          <w:color w:val="000000"/>
          <w:sz w:val="32"/>
          <w:szCs w:val="32"/>
          <w:lang w:eastAsia="ru-RU"/>
        </w:rPr>
        <w:t>2007. </w:t>
      </w:r>
    </w:p>
    <w:p w14:paraId="2C8C9527" w14:textId="77777777" w:rsidR="003B7E1F" w:rsidRPr="00A76123" w:rsidRDefault="003B7E1F" w:rsidP="003B7E1F">
      <w:pPr>
        <w:spacing w:after="0"/>
        <w:ind w:firstLine="709"/>
        <w:rPr>
          <w:rFonts w:eastAsia="Times New Roman" w:cs="Times New Roman"/>
          <w:sz w:val="24"/>
          <w:szCs w:val="24"/>
          <w:lang w:eastAsia="ru-RU"/>
        </w:rPr>
      </w:pPr>
      <w:r w:rsidRPr="00A76123">
        <w:rPr>
          <w:rFonts w:eastAsia="Times New Roman" w:cs="Times New Roman"/>
          <w:color w:val="000000"/>
          <w:sz w:val="32"/>
          <w:szCs w:val="32"/>
          <w:lang w:eastAsia="ru-RU"/>
        </w:rPr>
        <w:t>8 Чистов, Д.В. Хозяйственные операции в компьютерной бухгалтерии 7.7. (новый план счетов): учеб</w:t>
      </w:r>
      <w:proofErr w:type="gramStart"/>
      <w:r w:rsidRPr="00A76123">
        <w:rPr>
          <w:rFonts w:eastAsia="Times New Roman" w:cs="Times New Roman"/>
          <w:color w:val="000000"/>
          <w:sz w:val="32"/>
          <w:szCs w:val="32"/>
          <w:lang w:eastAsia="ru-RU"/>
        </w:rPr>
        <w:t>.</w:t>
      </w:r>
      <w:proofErr w:type="gramEnd"/>
      <w:r w:rsidRPr="00A76123">
        <w:rPr>
          <w:rFonts w:eastAsia="Times New Roman" w:cs="Times New Roman"/>
          <w:color w:val="000000"/>
          <w:sz w:val="32"/>
          <w:szCs w:val="32"/>
          <w:lang w:eastAsia="ru-RU"/>
        </w:rPr>
        <w:t xml:space="preserve"> </w:t>
      </w:r>
      <w:proofErr w:type="gramStart"/>
      <w:r w:rsidRPr="00A76123">
        <w:rPr>
          <w:rFonts w:eastAsia="Times New Roman" w:cs="Times New Roman"/>
          <w:color w:val="000000"/>
          <w:sz w:val="32"/>
          <w:szCs w:val="32"/>
          <w:lang w:eastAsia="ru-RU"/>
        </w:rPr>
        <w:t>п</w:t>
      </w:r>
      <w:proofErr w:type="gramEnd"/>
      <w:r w:rsidRPr="00A76123">
        <w:rPr>
          <w:rFonts w:eastAsia="Times New Roman" w:cs="Times New Roman"/>
          <w:color w:val="000000"/>
          <w:sz w:val="32"/>
          <w:szCs w:val="32"/>
          <w:lang w:eastAsia="ru-RU"/>
        </w:rPr>
        <w:t xml:space="preserve">особие / </w:t>
      </w:r>
      <w:proofErr w:type="spellStart"/>
      <w:r w:rsidRPr="00A76123">
        <w:rPr>
          <w:rFonts w:eastAsia="Times New Roman" w:cs="Times New Roman"/>
          <w:color w:val="000000"/>
          <w:sz w:val="32"/>
          <w:szCs w:val="32"/>
          <w:lang w:eastAsia="ru-RU"/>
        </w:rPr>
        <w:t>Д.В.Чистов</w:t>
      </w:r>
      <w:proofErr w:type="spellEnd"/>
      <w:r w:rsidRPr="00A76123">
        <w:rPr>
          <w:rFonts w:eastAsia="Times New Roman" w:cs="Times New Roman"/>
          <w:color w:val="000000"/>
          <w:sz w:val="32"/>
          <w:szCs w:val="32"/>
          <w:lang w:eastAsia="ru-RU"/>
        </w:rPr>
        <w:t>. – М., 2005.</w:t>
      </w:r>
    </w:p>
    <w:p w14:paraId="0C420F82" w14:textId="77777777" w:rsidR="003B7E1F" w:rsidRPr="003B7E1F" w:rsidRDefault="003B7E1F" w:rsidP="003B7E1F">
      <w:pPr>
        <w:rPr>
          <w:lang w:val="en-US"/>
        </w:rPr>
      </w:pPr>
      <w:bookmarkStart w:id="6" w:name="_GoBack"/>
      <w:bookmarkEnd w:id="6"/>
    </w:p>
    <w:sectPr w:rsidR="003B7E1F" w:rsidRPr="003B7E1F" w:rsidSect="007E3E71">
      <w:footerReference w:type="default" r:id="rId2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862B17" w14:textId="77777777" w:rsidR="00E62C78" w:rsidRDefault="00E62C78" w:rsidP="007E3E71">
      <w:pPr>
        <w:spacing w:after="0"/>
      </w:pPr>
      <w:r>
        <w:separator/>
      </w:r>
    </w:p>
  </w:endnote>
  <w:endnote w:type="continuationSeparator" w:id="0">
    <w:p w14:paraId="39C83080" w14:textId="77777777" w:rsidR="00E62C78" w:rsidRDefault="00E62C78" w:rsidP="007E3E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1612647"/>
      <w:docPartObj>
        <w:docPartGallery w:val="Page Numbers (Bottom of Page)"/>
        <w:docPartUnique/>
      </w:docPartObj>
    </w:sdtPr>
    <w:sdtEndPr/>
    <w:sdtContent>
      <w:p w14:paraId="2793C8AC" w14:textId="7F796AF6" w:rsidR="007E3E71" w:rsidRDefault="007E3E71">
        <w:pPr>
          <w:pStyle w:val="ad"/>
          <w:jc w:val="right"/>
        </w:pPr>
        <w:r>
          <w:fldChar w:fldCharType="begin"/>
        </w:r>
        <w:r>
          <w:instrText>PAGE   \* MERGEFORMAT</w:instrText>
        </w:r>
        <w:r>
          <w:fldChar w:fldCharType="separate"/>
        </w:r>
        <w:r w:rsidR="00F9709A">
          <w:rPr>
            <w:noProof/>
          </w:rPr>
          <w:t>17</w:t>
        </w:r>
        <w:r>
          <w:fldChar w:fldCharType="end"/>
        </w:r>
      </w:p>
    </w:sdtContent>
  </w:sdt>
  <w:p w14:paraId="76CAACA3" w14:textId="77777777" w:rsidR="007E3E71" w:rsidRDefault="007E3E7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4A569" w14:textId="77777777" w:rsidR="00E62C78" w:rsidRDefault="00E62C78" w:rsidP="007E3E71">
      <w:pPr>
        <w:spacing w:after="0"/>
      </w:pPr>
      <w:r>
        <w:separator/>
      </w:r>
    </w:p>
  </w:footnote>
  <w:footnote w:type="continuationSeparator" w:id="0">
    <w:p w14:paraId="2B1B7B34" w14:textId="77777777" w:rsidR="00E62C78" w:rsidRDefault="00E62C78" w:rsidP="007E3E7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6B88"/>
    <w:multiLevelType w:val="multilevel"/>
    <w:tmpl w:val="79E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C5351"/>
    <w:multiLevelType w:val="multilevel"/>
    <w:tmpl w:val="1778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854E8"/>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0C990E59"/>
    <w:multiLevelType w:val="multilevel"/>
    <w:tmpl w:val="4962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9A28C2"/>
    <w:multiLevelType w:val="multilevel"/>
    <w:tmpl w:val="8E40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DD3C66"/>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4F9416E"/>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15BD2427"/>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1B914D4E"/>
    <w:multiLevelType w:val="multilevel"/>
    <w:tmpl w:val="F83E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367BB8"/>
    <w:multiLevelType w:val="multilevel"/>
    <w:tmpl w:val="45D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871516"/>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1CB04A0C"/>
    <w:multiLevelType w:val="multilevel"/>
    <w:tmpl w:val="E0C0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41740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26C4738D"/>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2797119A"/>
    <w:multiLevelType w:val="multilevel"/>
    <w:tmpl w:val="DA50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B4077E"/>
    <w:multiLevelType w:val="multilevel"/>
    <w:tmpl w:val="4072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D7B0255"/>
    <w:multiLevelType w:val="hybridMultilevel"/>
    <w:tmpl w:val="68FC0CF6"/>
    <w:lvl w:ilvl="0" w:tplc="0419000F">
      <w:start w:val="1"/>
      <w:numFmt w:val="decimal"/>
      <w:lvlText w:val="%1."/>
      <w:lvlJc w:val="left"/>
      <w:pPr>
        <w:ind w:left="720" w:hanging="360"/>
      </w:pPr>
    </w:lvl>
    <w:lvl w:ilvl="1" w:tplc="0B0074D8">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EAB027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30E04B9F"/>
    <w:multiLevelType w:val="multilevel"/>
    <w:tmpl w:val="D3D6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3A7007"/>
    <w:multiLevelType w:val="multilevel"/>
    <w:tmpl w:val="328E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0B3850"/>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43A714D8"/>
    <w:multiLevelType w:val="multilevel"/>
    <w:tmpl w:val="8BB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D55776"/>
    <w:multiLevelType w:val="multilevel"/>
    <w:tmpl w:val="2ADE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0B4AAB"/>
    <w:multiLevelType w:val="multilevel"/>
    <w:tmpl w:val="773C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541E61"/>
    <w:multiLevelType w:val="multilevel"/>
    <w:tmpl w:val="53DA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521B3"/>
    <w:multiLevelType w:val="multilevel"/>
    <w:tmpl w:val="0224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3905F7"/>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7">
    <w:nsid w:val="57650EE6"/>
    <w:multiLevelType w:val="multilevel"/>
    <w:tmpl w:val="6276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445873"/>
    <w:multiLevelType w:val="multilevel"/>
    <w:tmpl w:val="ECF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9671EB"/>
    <w:multiLevelType w:val="multilevel"/>
    <w:tmpl w:val="4B9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F8E64F9"/>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73846335"/>
    <w:multiLevelType w:val="hybridMultilevel"/>
    <w:tmpl w:val="42F8B2C4"/>
    <w:lvl w:ilvl="0" w:tplc="622A3D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0"/>
  </w:num>
  <w:num w:numId="3">
    <w:abstractNumId w:val="20"/>
  </w:num>
  <w:num w:numId="4">
    <w:abstractNumId w:val="5"/>
  </w:num>
  <w:num w:numId="5">
    <w:abstractNumId w:val="13"/>
  </w:num>
  <w:num w:numId="6">
    <w:abstractNumId w:val="17"/>
  </w:num>
  <w:num w:numId="7">
    <w:abstractNumId w:val="15"/>
  </w:num>
  <w:num w:numId="8">
    <w:abstractNumId w:val="21"/>
  </w:num>
  <w:num w:numId="9">
    <w:abstractNumId w:val="29"/>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28"/>
  </w:num>
  <w:num w:numId="18">
    <w:abstractNumId w:val="27"/>
  </w:num>
  <w:num w:numId="19">
    <w:abstractNumId w:val="18"/>
  </w:num>
  <w:num w:numId="20">
    <w:abstractNumId w:val="9"/>
  </w:num>
  <w:num w:numId="21">
    <w:abstractNumId w:val="16"/>
  </w:num>
  <w:num w:numId="22">
    <w:abstractNumId w:val="4"/>
  </w:num>
  <w:num w:numId="23">
    <w:abstractNumId w:val="1"/>
  </w:num>
  <w:num w:numId="24">
    <w:abstractNumId w:val="23"/>
  </w:num>
  <w:num w:numId="25">
    <w:abstractNumId w:val="25"/>
  </w:num>
  <w:num w:numId="26">
    <w:abstractNumId w:val="11"/>
  </w:num>
  <w:num w:numId="27">
    <w:abstractNumId w:val="3"/>
  </w:num>
  <w:num w:numId="28">
    <w:abstractNumId w:val="31"/>
  </w:num>
  <w:num w:numId="29">
    <w:abstractNumId w:val="0"/>
  </w:num>
  <w:num w:numId="30">
    <w:abstractNumId w:val="24"/>
  </w:num>
  <w:num w:numId="31">
    <w:abstractNumId w:val="22"/>
  </w:num>
  <w:num w:numId="32">
    <w:abstractNumId w:val="8"/>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467"/>
    <w:rsid w:val="000168BC"/>
    <w:rsid w:val="000478FB"/>
    <w:rsid w:val="000748C5"/>
    <w:rsid w:val="0007671C"/>
    <w:rsid w:val="000833B5"/>
    <w:rsid w:val="00091467"/>
    <w:rsid w:val="00093BEB"/>
    <w:rsid w:val="000F7277"/>
    <w:rsid w:val="00105FB2"/>
    <w:rsid w:val="00115BE8"/>
    <w:rsid w:val="00121DB3"/>
    <w:rsid w:val="00126BAE"/>
    <w:rsid w:val="001730DD"/>
    <w:rsid w:val="001B4F54"/>
    <w:rsid w:val="00204E66"/>
    <w:rsid w:val="00232694"/>
    <w:rsid w:val="002352E4"/>
    <w:rsid w:val="002A4869"/>
    <w:rsid w:val="002D7AD3"/>
    <w:rsid w:val="003070B3"/>
    <w:rsid w:val="00322C9B"/>
    <w:rsid w:val="00355510"/>
    <w:rsid w:val="00380B70"/>
    <w:rsid w:val="00381E64"/>
    <w:rsid w:val="003B1BC3"/>
    <w:rsid w:val="003B7E1F"/>
    <w:rsid w:val="003C5FD8"/>
    <w:rsid w:val="003F5F6C"/>
    <w:rsid w:val="004309D2"/>
    <w:rsid w:val="00431CC0"/>
    <w:rsid w:val="004332D2"/>
    <w:rsid w:val="0044162A"/>
    <w:rsid w:val="004744C4"/>
    <w:rsid w:val="00476E4F"/>
    <w:rsid w:val="004B36F9"/>
    <w:rsid w:val="004E4D0A"/>
    <w:rsid w:val="004F4DF8"/>
    <w:rsid w:val="005042D2"/>
    <w:rsid w:val="005434FC"/>
    <w:rsid w:val="005A6F63"/>
    <w:rsid w:val="005B7212"/>
    <w:rsid w:val="005C5326"/>
    <w:rsid w:val="005E11BD"/>
    <w:rsid w:val="00600A1D"/>
    <w:rsid w:val="006068BD"/>
    <w:rsid w:val="00615278"/>
    <w:rsid w:val="00626ADE"/>
    <w:rsid w:val="006505F3"/>
    <w:rsid w:val="006769FC"/>
    <w:rsid w:val="00692F6A"/>
    <w:rsid w:val="006A38C1"/>
    <w:rsid w:val="006D71D9"/>
    <w:rsid w:val="007522BA"/>
    <w:rsid w:val="007618F4"/>
    <w:rsid w:val="00763F86"/>
    <w:rsid w:val="007E3E71"/>
    <w:rsid w:val="007F4491"/>
    <w:rsid w:val="008300ED"/>
    <w:rsid w:val="00835E27"/>
    <w:rsid w:val="00880B41"/>
    <w:rsid w:val="008C4FE6"/>
    <w:rsid w:val="008C6BF3"/>
    <w:rsid w:val="008D3358"/>
    <w:rsid w:val="008E748F"/>
    <w:rsid w:val="008F4073"/>
    <w:rsid w:val="00906176"/>
    <w:rsid w:val="0093159A"/>
    <w:rsid w:val="00960745"/>
    <w:rsid w:val="009774DB"/>
    <w:rsid w:val="009D2CB6"/>
    <w:rsid w:val="009D6EAB"/>
    <w:rsid w:val="009E031D"/>
    <w:rsid w:val="009E349F"/>
    <w:rsid w:val="009F462D"/>
    <w:rsid w:val="00A11D2C"/>
    <w:rsid w:val="00A13855"/>
    <w:rsid w:val="00A36AB0"/>
    <w:rsid w:val="00A74CE9"/>
    <w:rsid w:val="00AA1038"/>
    <w:rsid w:val="00AC566B"/>
    <w:rsid w:val="00AF2C66"/>
    <w:rsid w:val="00B20BB9"/>
    <w:rsid w:val="00BE2340"/>
    <w:rsid w:val="00C019DC"/>
    <w:rsid w:val="00C02462"/>
    <w:rsid w:val="00C33536"/>
    <w:rsid w:val="00C3565F"/>
    <w:rsid w:val="00CB2D69"/>
    <w:rsid w:val="00CB36B1"/>
    <w:rsid w:val="00CC0639"/>
    <w:rsid w:val="00CC334C"/>
    <w:rsid w:val="00CC76D7"/>
    <w:rsid w:val="00CD3CF8"/>
    <w:rsid w:val="00CF6F48"/>
    <w:rsid w:val="00CF77A1"/>
    <w:rsid w:val="00D04A7C"/>
    <w:rsid w:val="00D20136"/>
    <w:rsid w:val="00D75E6E"/>
    <w:rsid w:val="00DA617D"/>
    <w:rsid w:val="00DB5080"/>
    <w:rsid w:val="00E22A89"/>
    <w:rsid w:val="00E446DE"/>
    <w:rsid w:val="00E62C78"/>
    <w:rsid w:val="00E91F74"/>
    <w:rsid w:val="00EC2010"/>
    <w:rsid w:val="00F040A8"/>
    <w:rsid w:val="00F97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BC3"/>
    <w:pPr>
      <w:spacing w:line="240" w:lineRule="auto"/>
      <w:jc w:val="both"/>
    </w:pPr>
    <w:rPr>
      <w:rFonts w:ascii="Times New Roman" w:hAnsi="Times New Roman"/>
      <w:sz w:val="28"/>
    </w:rPr>
  </w:style>
  <w:style w:type="paragraph" w:styleId="1">
    <w:name w:val="heading 1"/>
    <w:basedOn w:val="a"/>
    <w:next w:val="a"/>
    <w:link w:val="10"/>
    <w:autoRedefine/>
    <w:qFormat/>
    <w:rsid w:val="005E11BD"/>
    <w:pPr>
      <w:keepNext/>
      <w:spacing w:after="0" w:line="276" w:lineRule="auto"/>
      <w:jc w:val="center"/>
      <w:outlineLvl w:val="0"/>
    </w:pPr>
    <w:rPr>
      <w:rFonts w:eastAsia="Calibri"/>
      <w:b/>
      <w:kern w:val="28"/>
      <w:sz w:val="32"/>
    </w:rPr>
  </w:style>
  <w:style w:type="paragraph" w:styleId="2">
    <w:name w:val="heading 2"/>
    <w:basedOn w:val="a"/>
    <w:next w:val="a"/>
    <w:link w:val="20"/>
    <w:autoRedefine/>
    <w:qFormat/>
    <w:rsid w:val="00E446DE"/>
    <w:pPr>
      <w:keepNext/>
      <w:spacing w:before="240" w:after="60"/>
      <w:outlineLvl w:val="1"/>
    </w:pPr>
    <w:rPr>
      <w:rFonts w:eastAsia="Batang" w:cs="Times New Roman"/>
      <w:b/>
      <w:szCs w:val="20"/>
      <w:lang w:eastAsia="ru-RU"/>
    </w:rPr>
  </w:style>
  <w:style w:type="paragraph" w:styleId="3">
    <w:name w:val="heading 3"/>
    <w:basedOn w:val="a"/>
    <w:next w:val="a"/>
    <w:link w:val="30"/>
    <w:autoRedefine/>
    <w:qFormat/>
    <w:rsid w:val="000833B5"/>
    <w:pPr>
      <w:keepNext/>
      <w:spacing w:after="0" w:line="276" w:lineRule="auto"/>
      <w:ind w:firstLine="851"/>
      <w:outlineLvl w:val="2"/>
    </w:pPr>
    <w:rPr>
      <w:rFonts w:eastAsia="Batang" w:cs="Times New Roman"/>
      <w:b/>
      <w:bCs/>
      <w:szCs w:val="28"/>
      <w:lang w:eastAsia="ru-RU"/>
    </w:rPr>
  </w:style>
  <w:style w:type="paragraph" w:styleId="4">
    <w:name w:val="heading 4"/>
    <w:basedOn w:val="a"/>
    <w:next w:val="a"/>
    <w:link w:val="40"/>
    <w:autoRedefine/>
    <w:qFormat/>
    <w:rsid w:val="00E446DE"/>
    <w:pPr>
      <w:keepNext/>
      <w:spacing w:before="240" w:after="60"/>
      <w:outlineLvl w:val="3"/>
    </w:pPr>
    <w:rPr>
      <w:rFonts w:eastAsia="Batang" w:cs="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ТТТ"/>
    <w:basedOn w:val="a"/>
    <w:next w:val="a"/>
    <w:link w:val="a4"/>
    <w:qFormat/>
    <w:rsid w:val="006D71D9"/>
    <w:pPr>
      <w:spacing w:after="0"/>
      <w:jc w:val="center"/>
    </w:pPr>
    <w:rPr>
      <w:rFonts w:eastAsia="Times New Roman" w:cs="Times New Roman"/>
      <w:b/>
      <w:sz w:val="32"/>
      <w:szCs w:val="24"/>
      <w:lang w:eastAsia="ru-RU"/>
    </w:rPr>
  </w:style>
  <w:style w:type="character" w:customStyle="1" w:styleId="a4">
    <w:name w:val="Название Знак"/>
    <w:aliases w:val="ТТТ Знак"/>
    <w:basedOn w:val="a0"/>
    <w:link w:val="a3"/>
    <w:rsid w:val="006D71D9"/>
    <w:rPr>
      <w:rFonts w:ascii="Times New Roman" w:eastAsia="Times New Roman" w:hAnsi="Times New Roman" w:cs="Times New Roman"/>
      <w:b/>
      <w:sz w:val="32"/>
      <w:szCs w:val="24"/>
      <w:lang w:eastAsia="ru-RU"/>
    </w:rPr>
  </w:style>
  <w:style w:type="character" w:customStyle="1" w:styleId="10">
    <w:name w:val="Заголовок 1 Знак"/>
    <w:link w:val="1"/>
    <w:rsid w:val="005E11BD"/>
    <w:rPr>
      <w:rFonts w:ascii="Times New Roman" w:eastAsia="Calibri" w:hAnsi="Times New Roman"/>
      <w:b/>
      <w:kern w:val="28"/>
      <w:sz w:val="32"/>
    </w:rPr>
  </w:style>
  <w:style w:type="character" w:customStyle="1" w:styleId="20">
    <w:name w:val="Заголовок 2 Знак"/>
    <w:basedOn w:val="a0"/>
    <w:link w:val="2"/>
    <w:rsid w:val="00E446DE"/>
    <w:rPr>
      <w:rFonts w:ascii="Times New Roman" w:eastAsia="Batang" w:hAnsi="Times New Roman" w:cs="Times New Roman"/>
      <w:b/>
      <w:sz w:val="28"/>
      <w:szCs w:val="20"/>
      <w:lang w:eastAsia="ru-RU"/>
    </w:rPr>
  </w:style>
  <w:style w:type="character" w:customStyle="1" w:styleId="30">
    <w:name w:val="Заголовок 3 Знак"/>
    <w:basedOn w:val="a0"/>
    <w:link w:val="3"/>
    <w:rsid w:val="000833B5"/>
    <w:rPr>
      <w:rFonts w:ascii="Times New Roman" w:eastAsia="Batang" w:hAnsi="Times New Roman" w:cs="Times New Roman"/>
      <w:b/>
      <w:bCs/>
      <w:sz w:val="28"/>
      <w:szCs w:val="28"/>
      <w:lang w:eastAsia="ru-RU"/>
    </w:rPr>
  </w:style>
  <w:style w:type="character" w:customStyle="1" w:styleId="40">
    <w:name w:val="Заголовок 4 Знак"/>
    <w:basedOn w:val="a0"/>
    <w:link w:val="4"/>
    <w:rsid w:val="00E446DE"/>
    <w:rPr>
      <w:rFonts w:ascii="Times New Roman" w:eastAsia="Batang" w:hAnsi="Times New Roman" w:cs="Times New Roman"/>
      <w:b/>
      <w:sz w:val="28"/>
      <w:szCs w:val="20"/>
      <w:lang w:eastAsia="ru-RU"/>
    </w:rPr>
  </w:style>
  <w:style w:type="paragraph" w:styleId="a5">
    <w:name w:val="Body Text Indent"/>
    <w:basedOn w:val="a"/>
    <w:link w:val="a6"/>
    <w:rsid w:val="005434FC"/>
    <w:pPr>
      <w:spacing w:after="120"/>
      <w:ind w:left="283"/>
      <w:jc w:val="left"/>
    </w:pPr>
    <w:rPr>
      <w:rFonts w:eastAsia="Times New Roman" w:cs="Times New Roman"/>
      <w:sz w:val="24"/>
      <w:szCs w:val="24"/>
      <w:lang w:val="x-none" w:eastAsia="ru-RU"/>
    </w:rPr>
  </w:style>
  <w:style w:type="character" w:customStyle="1" w:styleId="a6">
    <w:name w:val="Основной текст с отступом Знак"/>
    <w:basedOn w:val="a0"/>
    <w:link w:val="a5"/>
    <w:rsid w:val="005434FC"/>
    <w:rPr>
      <w:rFonts w:ascii="Times New Roman" w:eastAsia="Times New Roman" w:hAnsi="Times New Roman" w:cs="Times New Roman"/>
      <w:sz w:val="24"/>
      <w:szCs w:val="24"/>
      <w:lang w:val="x-none" w:eastAsia="ru-RU"/>
    </w:rPr>
  </w:style>
  <w:style w:type="paragraph" w:styleId="a7">
    <w:name w:val="Normal (Web)"/>
    <w:basedOn w:val="a"/>
    <w:uiPriority w:val="99"/>
    <w:unhideWhenUsed/>
    <w:rsid w:val="00CF6F48"/>
    <w:pPr>
      <w:spacing w:before="100" w:beforeAutospacing="1" w:after="100" w:afterAutospacing="1"/>
      <w:jc w:val="left"/>
    </w:pPr>
    <w:rPr>
      <w:rFonts w:eastAsia="Times New Roman" w:cs="Times New Roman"/>
      <w:sz w:val="24"/>
      <w:szCs w:val="24"/>
    </w:rPr>
  </w:style>
  <w:style w:type="character" w:styleId="a8">
    <w:name w:val="Strong"/>
    <w:basedOn w:val="a0"/>
    <w:uiPriority w:val="22"/>
    <w:qFormat/>
    <w:rsid w:val="00C019DC"/>
    <w:rPr>
      <w:b/>
      <w:bCs/>
    </w:rPr>
  </w:style>
  <w:style w:type="character" w:styleId="a9">
    <w:name w:val="Hyperlink"/>
    <w:basedOn w:val="a0"/>
    <w:uiPriority w:val="99"/>
    <w:semiHidden/>
    <w:unhideWhenUsed/>
    <w:rsid w:val="00C019DC"/>
    <w:rPr>
      <w:color w:val="0000FF"/>
      <w:u w:val="single"/>
    </w:rPr>
  </w:style>
  <w:style w:type="character" w:styleId="aa">
    <w:name w:val="Emphasis"/>
    <w:basedOn w:val="a0"/>
    <w:uiPriority w:val="20"/>
    <w:qFormat/>
    <w:rsid w:val="00C019DC"/>
    <w:rPr>
      <w:i/>
      <w:iCs/>
    </w:rPr>
  </w:style>
  <w:style w:type="paragraph" w:styleId="ab">
    <w:name w:val="header"/>
    <w:basedOn w:val="a"/>
    <w:link w:val="ac"/>
    <w:uiPriority w:val="99"/>
    <w:unhideWhenUsed/>
    <w:rsid w:val="007E3E71"/>
    <w:pPr>
      <w:tabs>
        <w:tab w:val="center" w:pos="4677"/>
        <w:tab w:val="right" w:pos="9355"/>
      </w:tabs>
      <w:spacing w:after="0"/>
    </w:pPr>
  </w:style>
  <w:style w:type="character" w:customStyle="1" w:styleId="ac">
    <w:name w:val="Верхний колонтитул Знак"/>
    <w:basedOn w:val="a0"/>
    <w:link w:val="ab"/>
    <w:uiPriority w:val="99"/>
    <w:rsid w:val="007E3E71"/>
    <w:rPr>
      <w:rFonts w:ascii="Times New Roman" w:hAnsi="Times New Roman"/>
      <w:sz w:val="28"/>
    </w:rPr>
  </w:style>
  <w:style w:type="paragraph" w:styleId="ad">
    <w:name w:val="footer"/>
    <w:basedOn w:val="a"/>
    <w:link w:val="ae"/>
    <w:uiPriority w:val="99"/>
    <w:unhideWhenUsed/>
    <w:rsid w:val="007E3E71"/>
    <w:pPr>
      <w:tabs>
        <w:tab w:val="center" w:pos="4677"/>
        <w:tab w:val="right" w:pos="9355"/>
      </w:tabs>
      <w:spacing w:after="0"/>
    </w:pPr>
  </w:style>
  <w:style w:type="character" w:customStyle="1" w:styleId="ae">
    <w:name w:val="Нижний колонтитул Знак"/>
    <w:basedOn w:val="a0"/>
    <w:link w:val="ad"/>
    <w:uiPriority w:val="99"/>
    <w:rsid w:val="007E3E71"/>
    <w:rPr>
      <w:rFonts w:ascii="Times New Roman" w:hAnsi="Times New Roman"/>
      <w:sz w:val="28"/>
    </w:rPr>
  </w:style>
  <w:style w:type="character" w:styleId="HTML">
    <w:name w:val="HTML Code"/>
    <w:basedOn w:val="a0"/>
    <w:uiPriority w:val="99"/>
    <w:semiHidden/>
    <w:unhideWhenUsed/>
    <w:rsid w:val="00CB36B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B3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CB36B1"/>
    <w:rPr>
      <w:rFonts w:ascii="Courier New" w:eastAsia="Times New Roman" w:hAnsi="Courier New" w:cs="Courier New"/>
      <w:sz w:val="20"/>
      <w:szCs w:val="20"/>
    </w:rPr>
  </w:style>
  <w:style w:type="character" w:customStyle="1" w:styleId="hljs-meta">
    <w:name w:val="hljs-meta"/>
    <w:basedOn w:val="a0"/>
    <w:rsid w:val="00CB36B1"/>
  </w:style>
  <w:style w:type="character" w:customStyle="1" w:styleId="hljs-variable">
    <w:name w:val="hljs-variable"/>
    <w:basedOn w:val="a0"/>
    <w:rsid w:val="00CB36B1"/>
  </w:style>
  <w:style w:type="character" w:customStyle="1" w:styleId="hljs-string">
    <w:name w:val="hljs-string"/>
    <w:basedOn w:val="a0"/>
    <w:rsid w:val="00CB36B1"/>
  </w:style>
  <w:style w:type="character" w:customStyle="1" w:styleId="hljs-keyword">
    <w:name w:val="hljs-keyword"/>
    <w:basedOn w:val="a0"/>
    <w:rsid w:val="00CB36B1"/>
  </w:style>
  <w:style w:type="character" w:customStyle="1" w:styleId="hljs-literal">
    <w:name w:val="hljs-literal"/>
    <w:basedOn w:val="a0"/>
    <w:rsid w:val="00CB36B1"/>
  </w:style>
  <w:style w:type="paragraph" w:styleId="af">
    <w:name w:val="Balloon Text"/>
    <w:basedOn w:val="a"/>
    <w:link w:val="af0"/>
    <w:uiPriority w:val="99"/>
    <w:semiHidden/>
    <w:unhideWhenUsed/>
    <w:rsid w:val="003B7E1F"/>
    <w:pPr>
      <w:spacing w:after="0"/>
    </w:pPr>
    <w:rPr>
      <w:rFonts w:ascii="Tahoma" w:hAnsi="Tahoma" w:cs="Tahoma"/>
      <w:sz w:val="16"/>
      <w:szCs w:val="16"/>
    </w:rPr>
  </w:style>
  <w:style w:type="character" w:customStyle="1" w:styleId="af0">
    <w:name w:val="Текст выноски Знак"/>
    <w:basedOn w:val="a0"/>
    <w:link w:val="af"/>
    <w:uiPriority w:val="99"/>
    <w:semiHidden/>
    <w:rsid w:val="003B7E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BC3"/>
    <w:pPr>
      <w:spacing w:line="240" w:lineRule="auto"/>
      <w:jc w:val="both"/>
    </w:pPr>
    <w:rPr>
      <w:rFonts w:ascii="Times New Roman" w:hAnsi="Times New Roman"/>
      <w:sz w:val="28"/>
    </w:rPr>
  </w:style>
  <w:style w:type="paragraph" w:styleId="1">
    <w:name w:val="heading 1"/>
    <w:basedOn w:val="a"/>
    <w:next w:val="a"/>
    <w:link w:val="10"/>
    <w:autoRedefine/>
    <w:qFormat/>
    <w:rsid w:val="005E11BD"/>
    <w:pPr>
      <w:keepNext/>
      <w:spacing w:after="0" w:line="276" w:lineRule="auto"/>
      <w:jc w:val="center"/>
      <w:outlineLvl w:val="0"/>
    </w:pPr>
    <w:rPr>
      <w:rFonts w:eastAsia="Calibri"/>
      <w:b/>
      <w:kern w:val="28"/>
      <w:sz w:val="32"/>
    </w:rPr>
  </w:style>
  <w:style w:type="paragraph" w:styleId="2">
    <w:name w:val="heading 2"/>
    <w:basedOn w:val="a"/>
    <w:next w:val="a"/>
    <w:link w:val="20"/>
    <w:autoRedefine/>
    <w:qFormat/>
    <w:rsid w:val="00E446DE"/>
    <w:pPr>
      <w:keepNext/>
      <w:spacing w:before="240" w:after="60"/>
      <w:outlineLvl w:val="1"/>
    </w:pPr>
    <w:rPr>
      <w:rFonts w:eastAsia="Batang" w:cs="Times New Roman"/>
      <w:b/>
      <w:szCs w:val="20"/>
      <w:lang w:eastAsia="ru-RU"/>
    </w:rPr>
  </w:style>
  <w:style w:type="paragraph" w:styleId="3">
    <w:name w:val="heading 3"/>
    <w:basedOn w:val="a"/>
    <w:next w:val="a"/>
    <w:link w:val="30"/>
    <w:autoRedefine/>
    <w:qFormat/>
    <w:rsid w:val="000833B5"/>
    <w:pPr>
      <w:keepNext/>
      <w:spacing w:after="0" w:line="276" w:lineRule="auto"/>
      <w:ind w:firstLine="851"/>
      <w:outlineLvl w:val="2"/>
    </w:pPr>
    <w:rPr>
      <w:rFonts w:eastAsia="Batang" w:cs="Times New Roman"/>
      <w:b/>
      <w:bCs/>
      <w:szCs w:val="28"/>
      <w:lang w:eastAsia="ru-RU"/>
    </w:rPr>
  </w:style>
  <w:style w:type="paragraph" w:styleId="4">
    <w:name w:val="heading 4"/>
    <w:basedOn w:val="a"/>
    <w:next w:val="a"/>
    <w:link w:val="40"/>
    <w:autoRedefine/>
    <w:qFormat/>
    <w:rsid w:val="00E446DE"/>
    <w:pPr>
      <w:keepNext/>
      <w:spacing w:before="240" w:after="60"/>
      <w:outlineLvl w:val="3"/>
    </w:pPr>
    <w:rPr>
      <w:rFonts w:eastAsia="Batang" w:cs="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ТТТ"/>
    <w:basedOn w:val="a"/>
    <w:next w:val="a"/>
    <w:link w:val="a4"/>
    <w:qFormat/>
    <w:rsid w:val="006D71D9"/>
    <w:pPr>
      <w:spacing w:after="0"/>
      <w:jc w:val="center"/>
    </w:pPr>
    <w:rPr>
      <w:rFonts w:eastAsia="Times New Roman" w:cs="Times New Roman"/>
      <w:b/>
      <w:sz w:val="32"/>
      <w:szCs w:val="24"/>
      <w:lang w:eastAsia="ru-RU"/>
    </w:rPr>
  </w:style>
  <w:style w:type="character" w:customStyle="1" w:styleId="a4">
    <w:name w:val="Название Знак"/>
    <w:aliases w:val="ТТТ Знак"/>
    <w:basedOn w:val="a0"/>
    <w:link w:val="a3"/>
    <w:rsid w:val="006D71D9"/>
    <w:rPr>
      <w:rFonts w:ascii="Times New Roman" w:eastAsia="Times New Roman" w:hAnsi="Times New Roman" w:cs="Times New Roman"/>
      <w:b/>
      <w:sz w:val="32"/>
      <w:szCs w:val="24"/>
      <w:lang w:eastAsia="ru-RU"/>
    </w:rPr>
  </w:style>
  <w:style w:type="character" w:customStyle="1" w:styleId="10">
    <w:name w:val="Заголовок 1 Знак"/>
    <w:link w:val="1"/>
    <w:rsid w:val="005E11BD"/>
    <w:rPr>
      <w:rFonts w:ascii="Times New Roman" w:eastAsia="Calibri" w:hAnsi="Times New Roman"/>
      <w:b/>
      <w:kern w:val="28"/>
      <w:sz w:val="32"/>
    </w:rPr>
  </w:style>
  <w:style w:type="character" w:customStyle="1" w:styleId="20">
    <w:name w:val="Заголовок 2 Знак"/>
    <w:basedOn w:val="a0"/>
    <w:link w:val="2"/>
    <w:rsid w:val="00E446DE"/>
    <w:rPr>
      <w:rFonts w:ascii="Times New Roman" w:eastAsia="Batang" w:hAnsi="Times New Roman" w:cs="Times New Roman"/>
      <w:b/>
      <w:sz w:val="28"/>
      <w:szCs w:val="20"/>
      <w:lang w:eastAsia="ru-RU"/>
    </w:rPr>
  </w:style>
  <w:style w:type="character" w:customStyle="1" w:styleId="30">
    <w:name w:val="Заголовок 3 Знак"/>
    <w:basedOn w:val="a0"/>
    <w:link w:val="3"/>
    <w:rsid w:val="000833B5"/>
    <w:rPr>
      <w:rFonts w:ascii="Times New Roman" w:eastAsia="Batang" w:hAnsi="Times New Roman" w:cs="Times New Roman"/>
      <w:b/>
      <w:bCs/>
      <w:sz w:val="28"/>
      <w:szCs w:val="28"/>
      <w:lang w:eastAsia="ru-RU"/>
    </w:rPr>
  </w:style>
  <w:style w:type="character" w:customStyle="1" w:styleId="40">
    <w:name w:val="Заголовок 4 Знак"/>
    <w:basedOn w:val="a0"/>
    <w:link w:val="4"/>
    <w:rsid w:val="00E446DE"/>
    <w:rPr>
      <w:rFonts w:ascii="Times New Roman" w:eastAsia="Batang" w:hAnsi="Times New Roman" w:cs="Times New Roman"/>
      <w:b/>
      <w:sz w:val="28"/>
      <w:szCs w:val="20"/>
      <w:lang w:eastAsia="ru-RU"/>
    </w:rPr>
  </w:style>
  <w:style w:type="paragraph" w:styleId="a5">
    <w:name w:val="Body Text Indent"/>
    <w:basedOn w:val="a"/>
    <w:link w:val="a6"/>
    <w:rsid w:val="005434FC"/>
    <w:pPr>
      <w:spacing w:after="120"/>
      <w:ind w:left="283"/>
      <w:jc w:val="left"/>
    </w:pPr>
    <w:rPr>
      <w:rFonts w:eastAsia="Times New Roman" w:cs="Times New Roman"/>
      <w:sz w:val="24"/>
      <w:szCs w:val="24"/>
      <w:lang w:val="x-none" w:eastAsia="ru-RU"/>
    </w:rPr>
  </w:style>
  <w:style w:type="character" w:customStyle="1" w:styleId="a6">
    <w:name w:val="Основной текст с отступом Знак"/>
    <w:basedOn w:val="a0"/>
    <w:link w:val="a5"/>
    <w:rsid w:val="005434FC"/>
    <w:rPr>
      <w:rFonts w:ascii="Times New Roman" w:eastAsia="Times New Roman" w:hAnsi="Times New Roman" w:cs="Times New Roman"/>
      <w:sz w:val="24"/>
      <w:szCs w:val="24"/>
      <w:lang w:val="x-none" w:eastAsia="ru-RU"/>
    </w:rPr>
  </w:style>
  <w:style w:type="paragraph" w:styleId="a7">
    <w:name w:val="Normal (Web)"/>
    <w:basedOn w:val="a"/>
    <w:uiPriority w:val="99"/>
    <w:unhideWhenUsed/>
    <w:rsid w:val="00CF6F48"/>
    <w:pPr>
      <w:spacing w:before="100" w:beforeAutospacing="1" w:after="100" w:afterAutospacing="1"/>
      <w:jc w:val="left"/>
    </w:pPr>
    <w:rPr>
      <w:rFonts w:eastAsia="Times New Roman" w:cs="Times New Roman"/>
      <w:sz w:val="24"/>
      <w:szCs w:val="24"/>
    </w:rPr>
  </w:style>
  <w:style w:type="character" w:styleId="a8">
    <w:name w:val="Strong"/>
    <w:basedOn w:val="a0"/>
    <w:uiPriority w:val="22"/>
    <w:qFormat/>
    <w:rsid w:val="00C019DC"/>
    <w:rPr>
      <w:b/>
      <w:bCs/>
    </w:rPr>
  </w:style>
  <w:style w:type="character" w:styleId="a9">
    <w:name w:val="Hyperlink"/>
    <w:basedOn w:val="a0"/>
    <w:uiPriority w:val="99"/>
    <w:semiHidden/>
    <w:unhideWhenUsed/>
    <w:rsid w:val="00C019DC"/>
    <w:rPr>
      <w:color w:val="0000FF"/>
      <w:u w:val="single"/>
    </w:rPr>
  </w:style>
  <w:style w:type="character" w:styleId="aa">
    <w:name w:val="Emphasis"/>
    <w:basedOn w:val="a0"/>
    <w:uiPriority w:val="20"/>
    <w:qFormat/>
    <w:rsid w:val="00C019DC"/>
    <w:rPr>
      <w:i/>
      <w:iCs/>
    </w:rPr>
  </w:style>
  <w:style w:type="paragraph" w:styleId="ab">
    <w:name w:val="header"/>
    <w:basedOn w:val="a"/>
    <w:link w:val="ac"/>
    <w:uiPriority w:val="99"/>
    <w:unhideWhenUsed/>
    <w:rsid w:val="007E3E71"/>
    <w:pPr>
      <w:tabs>
        <w:tab w:val="center" w:pos="4677"/>
        <w:tab w:val="right" w:pos="9355"/>
      </w:tabs>
      <w:spacing w:after="0"/>
    </w:pPr>
  </w:style>
  <w:style w:type="character" w:customStyle="1" w:styleId="ac">
    <w:name w:val="Верхний колонтитул Знак"/>
    <w:basedOn w:val="a0"/>
    <w:link w:val="ab"/>
    <w:uiPriority w:val="99"/>
    <w:rsid w:val="007E3E71"/>
    <w:rPr>
      <w:rFonts w:ascii="Times New Roman" w:hAnsi="Times New Roman"/>
      <w:sz w:val="28"/>
    </w:rPr>
  </w:style>
  <w:style w:type="paragraph" w:styleId="ad">
    <w:name w:val="footer"/>
    <w:basedOn w:val="a"/>
    <w:link w:val="ae"/>
    <w:uiPriority w:val="99"/>
    <w:unhideWhenUsed/>
    <w:rsid w:val="007E3E71"/>
    <w:pPr>
      <w:tabs>
        <w:tab w:val="center" w:pos="4677"/>
        <w:tab w:val="right" w:pos="9355"/>
      </w:tabs>
      <w:spacing w:after="0"/>
    </w:pPr>
  </w:style>
  <w:style w:type="character" w:customStyle="1" w:styleId="ae">
    <w:name w:val="Нижний колонтитул Знак"/>
    <w:basedOn w:val="a0"/>
    <w:link w:val="ad"/>
    <w:uiPriority w:val="99"/>
    <w:rsid w:val="007E3E71"/>
    <w:rPr>
      <w:rFonts w:ascii="Times New Roman" w:hAnsi="Times New Roman"/>
      <w:sz w:val="28"/>
    </w:rPr>
  </w:style>
  <w:style w:type="character" w:styleId="HTML">
    <w:name w:val="HTML Code"/>
    <w:basedOn w:val="a0"/>
    <w:uiPriority w:val="99"/>
    <w:semiHidden/>
    <w:unhideWhenUsed/>
    <w:rsid w:val="00CB36B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B3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CB36B1"/>
    <w:rPr>
      <w:rFonts w:ascii="Courier New" w:eastAsia="Times New Roman" w:hAnsi="Courier New" w:cs="Courier New"/>
      <w:sz w:val="20"/>
      <w:szCs w:val="20"/>
    </w:rPr>
  </w:style>
  <w:style w:type="character" w:customStyle="1" w:styleId="hljs-meta">
    <w:name w:val="hljs-meta"/>
    <w:basedOn w:val="a0"/>
    <w:rsid w:val="00CB36B1"/>
  </w:style>
  <w:style w:type="character" w:customStyle="1" w:styleId="hljs-variable">
    <w:name w:val="hljs-variable"/>
    <w:basedOn w:val="a0"/>
    <w:rsid w:val="00CB36B1"/>
  </w:style>
  <w:style w:type="character" w:customStyle="1" w:styleId="hljs-string">
    <w:name w:val="hljs-string"/>
    <w:basedOn w:val="a0"/>
    <w:rsid w:val="00CB36B1"/>
  </w:style>
  <w:style w:type="character" w:customStyle="1" w:styleId="hljs-keyword">
    <w:name w:val="hljs-keyword"/>
    <w:basedOn w:val="a0"/>
    <w:rsid w:val="00CB36B1"/>
  </w:style>
  <w:style w:type="character" w:customStyle="1" w:styleId="hljs-literal">
    <w:name w:val="hljs-literal"/>
    <w:basedOn w:val="a0"/>
    <w:rsid w:val="00CB36B1"/>
  </w:style>
  <w:style w:type="paragraph" w:styleId="af">
    <w:name w:val="Balloon Text"/>
    <w:basedOn w:val="a"/>
    <w:link w:val="af0"/>
    <w:uiPriority w:val="99"/>
    <w:semiHidden/>
    <w:unhideWhenUsed/>
    <w:rsid w:val="003B7E1F"/>
    <w:pPr>
      <w:spacing w:after="0"/>
    </w:pPr>
    <w:rPr>
      <w:rFonts w:ascii="Tahoma" w:hAnsi="Tahoma" w:cs="Tahoma"/>
      <w:sz w:val="16"/>
      <w:szCs w:val="16"/>
    </w:rPr>
  </w:style>
  <w:style w:type="character" w:customStyle="1" w:styleId="af0">
    <w:name w:val="Текст выноски Знак"/>
    <w:basedOn w:val="a0"/>
    <w:link w:val="af"/>
    <w:uiPriority w:val="99"/>
    <w:semiHidden/>
    <w:rsid w:val="003B7E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22053">
      <w:bodyDiv w:val="1"/>
      <w:marLeft w:val="0"/>
      <w:marRight w:val="0"/>
      <w:marTop w:val="0"/>
      <w:marBottom w:val="0"/>
      <w:divBdr>
        <w:top w:val="none" w:sz="0" w:space="0" w:color="auto"/>
        <w:left w:val="none" w:sz="0" w:space="0" w:color="auto"/>
        <w:bottom w:val="none" w:sz="0" w:space="0" w:color="auto"/>
        <w:right w:val="none" w:sz="0" w:space="0" w:color="auto"/>
      </w:divBdr>
    </w:div>
    <w:div w:id="218439743">
      <w:bodyDiv w:val="1"/>
      <w:marLeft w:val="0"/>
      <w:marRight w:val="0"/>
      <w:marTop w:val="0"/>
      <w:marBottom w:val="0"/>
      <w:divBdr>
        <w:top w:val="none" w:sz="0" w:space="0" w:color="auto"/>
        <w:left w:val="none" w:sz="0" w:space="0" w:color="auto"/>
        <w:bottom w:val="none" w:sz="0" w:space="0" w:color="auto"/>
        <w:right w:val="none" w:sz="0" w:space="0" w:color="auto"/>
      </w:divBdr>
      <w:divsChild>
        <w:div w:id="1464498138">
          <w:marLeft w:val="0"/>
          <w:marRight w:val="0"/>
          <w:marTop w:val="0"/>
          <w:marBottom w:val="0"/>
          <w:divBdr>
            <w:top w:val="none" w:sz="0" w:space="0" w:color="auto"/>
            <w:left w:val="none" w:sz="0" w:space="0" w:color="auto"/>
            <w:bottom w:val="none" w:sz="0" w:space="0" w:color="auto"/>
            <w:right w:val="none" w:sz="0" w:space="0" w:color="auto"/>
          </w:divBdr>
        </w:div>
      </w:divsChild>
    </w:div>
    <w:div w:id="286132723">
      <w:bodyDiv w:val="1"/>
      <w:marLeft w:val="0"/>
      <w:marRight w:val="0"/>
      <w:marTop w:val="0"/>
      <w:marBottom w:val="0"/>
      <w:divBdr>
        <w:top w:val="none" w:sz="0" w:space="0" w:color="auto"/>
        <w:left w:val="none" w:sz="0" w:space="0" w:color="auto"/>
        <w:bottom w:val="none" w:sz="0" w:space="0" w:color="auto"/>
        <w:right w:val="none" w:sz="0" w:space="0" w:color="auto"/>
      </w:divBdr>
    </w:div>
    <w:div w:id="451100614">
      <w:bodyDiv w:val="1"/>
      <w:marLeft w:val="0"/>
      <w:marRight w:val="0"/>
      <w:marTop w:val="0"/>
      <w:marBottom w:val="0"/>
      <w:divBdr>
        <w:top w:val="none" w:sz="0" w:space="0" w:color="auto"/>
        <w:left w:val="none" w:sz="0" w:space="0" w:color="auto"/>
        <w:bottom w:val="none" w:sz="0" w:space="0" w:color="auto"/>
        <w:right w:val="none" w:sz="0" w:space="0" w:color="auto"/>
      </w:divBdr>
      <w:divsChild>
        <w:div w:id="1906523975">
          <w:marLeft w:val="0"/>
          <w:marRight w:val="0"/>
          <w:marTop w:val="0"/>
          <w:marBottom w:val="0"/>
          <w:divBdr>
            <w:top w:val="none" w:sz="0" w:space="0" w:color="auto"/>
            <w:left w:val="none" w:sz="0" w:space="0" w:color="auto"/>
            <w:bottom w:val="none" w:sz="0" w:space="0" w:color="auto"/>
            <w:right w:val="none" w:sz="0" w:space="0" w:color="auto"/>
          </w:divBdr>
        </w:div>
        <w:div w:id="1911496150">
          <w:marLeft w:val="0"/>
          <w:marRight w:val="0"/>
          <w:marTop w:val="0"/>
          <w:marBottom w:val="0"/>
          <w:divBdr>
            <w:top w:val="none" w:sz="0" w:space="0" w:color="auto"/>
            <w:left w:val="none" w:sz="0" w:space="0" w:color="auto"/>
            <w:bottom w:val="none" w:sz="0" w:space="0" w:color="auto"/>
            <w:right w:val="none" w:sz="0" w:space="0" w:color="auto"/>
          </w:divBdr>
        </w:div>
      </w:divsChild>
    </w:div>
    <w:div w:id="537354017">
      <w:bodyDiv w:val="1"/>
      <w:marLeft w:val="0"/>
      <w:marRight w:val="0"/>
      <w:marTop w:val="0"/>
      <w:marBottom w:val="0"/>
      <w:divBdr>
        <w:top w:val="none" w:sz="0" w:space="0" w:color="auto"/>
        <w:left w:val="none" w:sz="0" w:space="0" w:color="auto"/>
        <w:bottom w:val="none" w:sz="0" w:space="0" w:color="auto"/>
        <w:right w:val="none" w:sz="0" w:space="0" w:color="auto"/>
      </w:divBdr>
    </w:div>
    <w:div w:id="616909696">
      <w:bodyDiv w:val="1"/>
      <w:marLeft w:val="0"/>
      <w:marRight w:val="0"/>
      <w:marTop w:val="0"/>
      <w:marBottom w:val="0"/>
      <w:divBdr>
        <w:top w:val="none" w:sz="0" w:space="0" w:color="auto"/>
        <w:left w:val="none" w:sz="0" w:space="0" w:color="auto"/>
        <w:bottom w:val="none" w:sz="0" w:space="0" w:color="auto"/>
        <w:right w:val="none" w:sz="0" w:space="0" w:color="auto"/>
      </w:divBdr>
    </w:div>
    <w:div w:id="715005069">
      <w:bodyDiv w:val="1"/>
      <w:marLeft w:val="0"/>
      <w:marRight w:val="0"/>
      <w:marTop w:val="0"/>
      <w:marBottom w:val="0"/>
      <w:divBdr>
        <w:top w:val="none" w:sz="0" w:space="0" w:color="auto"/>
        <w:left w:val="none" w:sz="0" w:space="0" w:color="auto"/>
        <w:bottom w:val="none" w:sz="0" w:space="0" w:color="auto"/>
        <w:right w:val="none" w:sz="0" w:space="0" w:color="auto"/>
      </w:divBdr>
      <w:divsChild>
        <w:div w:id="562910905">
          <w:marLeft w:val="0"/>
          <w:marRight w:val="0"/>
          <w:marTop w:val="0"/>
          <w:marBottom w:val="0"/>
          <w:divBdr>
            <w:top w:val="none" w:sz="0" w:space="0" w:color="auto"/>
            <w:left w:val="none" w:sz="0" w:space="0" w:color="auto"/>
            <w:bottom w:val="none" w:sz="0" w:space="0" w:color="auto"/>
            <w:right w:val="none" w:sz="0" w:space="0" w:color="auto"/>
          </w:divBdr>
        </w:div>
        <w:div w:id="708991275">
          <w:marLeft w:val="0"/>
          <w:marRight w:val="0"/>
          <w:marTop w:val="0"/>
          <w:marBottom w:val="0"/>
          <w:divBdr>
            <w:top w:val="none" w:sz="0" w:space="0" w:color="auto"/>
            <w:left w:val="none" w:sz="0" w:space="0" w:color="auto"/>
            <w:bottom w:val="none" w:sz="0" w:space="0" w:color="auto"/>
            <w:right w:val="none" w:sz="0" w:space="0" w:color="auto"/>
          </w:divBdr>
        </w:div>
        <w:div w:id="1967808800">
          <w:marLeft w:val="0"/>
          <w:marRight w:val="0"/>
          <w:marTop w:val="0"/>
          <w:marBottom w:val="0"/>
          <w:divBdr>
            <w:top w:val="none" w:sz="0" w:space="0" w:color="auto"/>
            <w:left w:val="none" w:sz="0" w:space="0" w:color="auto"/>
            <w:bottom w:val="none" w:sz="0" w:space="0" w:color="auto"/>
            <w:right w:val="none" w:sz="0" w:space="0" w:color="auto"/>
          </w:divBdr>
        </w:div>
        <w:div w:id="493109755">
          <w:marLeft w:val="0"/>
          <w:marRight w:val="0"/>
          <w:marTop w:val="0"/>
          <w:marBottom w:val="0"/>
          <w:divBdr>
            <w:top w:val="none" w:sz="0" w:space="0" w:color="auto"/>
            <w:left w:val="none" w:sz="0" w:space="0" w:color="auto"/>
            <w:bottom w:val="none" w:sz="0" w:space="0" w:color="auto"/>
            <w:right w:val="none" w:sz="0" w:space="0" w:color="auto"/>
          </w:divBdr>
        </w:div>
        <w:div w:id="1576427876">
          <w:marLeft w:val="0"/>
          <w:marRight w:val="0"/>
          <w:marTop w:val="0"/>
          <w:marBottom w:val="0"/>
          <w:divBdr>
            <w:top w:val="none" w:sz="0" w:space="0" w:color="auto"/>
            <w:left w:val="none" w:sz="0" w:space="0" w:color="auto"/>
            <w:bottom w:val="none" w:sz="0" w:space="0" w:color="auto"/>
            <w:right w:val="none" w:sz="0" w:space="0" w:color="auto"/>
          </w:divBdr>
        </w:div>
        <w:div w:id="1448282029">
          <w:marLeft w:val="0"/>
          <w:marRight w:val="0"/>
          <w:marTop w:val="0"/>
          <w:marBottom w:val="0"/>
          <w:divBdr>
            <w:top w:val="none" w:sz="0" w:space="0" w:color="auto"/>
            <w:left w:val="none" w:sz="0" w:space="0" w:color="auto"/>
            <w:bottom w:val="none" w:sz="0" w:space="0" w:color="auto"/>
            <w:right w:val="none" w:sz="0" w:space="0" w:color="auto"/>
          </w:divBdr>
        </w:div>
        <w:div w:id="160389653">
          <w:marLeft w:val="0"/>
          <w:marRight w:val="0"/>
          <w:marTop w:val="0"/>
          <w:marBottom w:val="0"/>
          <w:divBdr>
            <w:top w:val="none" w:sz="0" w:space="0" w:color="auto"/>
            <w:left w:val="none" w:sz="0" w:space="0" w:color="auto"/>
            <w:bottom w:val="none" w:sz="0" w:space="0" w:color="auto"/>
            <w:right w:val="none" w:sz="0" w:space="0" w:color="auto"/>
          </w:divBdr>
        </w:div>
        <w:div w:id="2035961177">
          <w:marLeft w:val="0"/>
          <w:marRight w:val="0"/>
          <w:marTop w:val="0"/>
          <w:marBottom w:val="0"/>
          <w:divBdr>
            <w:top w:val="none" w:sz="0" w:space="0" w:color="auto"/>
            <w:left w:val="none" w:sz="0" w:space="0" w:color="auto"/>
            <w:bottom w:val="none" w:sz="0" w:space="0" w:color="auto"/>
            <w:right w:val="none" w:sz="0" w:space="0" w:color="auto"/>
          </w:divBdr>
        </w:div>
        <w:div w:id="1595821136">
          <w:marLeft w:val="0"/>
          <w:marRight w:val="0"/>
          <w:marTop w:val="0"/>
          <w:marBottom w:val="0"/>
          <w:divBdr>
            <w:top w:val="none" w:sz="0" w:space="0" w:color="auto"/>
            <w:left w:val="none" w:sz="0" w:space="0" w:color="auto"/>
            <w:bottom w:val="none" w:sz="0" w:space="0" w:color="auto"/>
            <w:right w:val="none" w:sz="0" w:space="0" w:color="auto"/>
          </w:divBdr>
        </w:div>
      </w:divsChild>
    </w:div>
    <w:div w:id="768280837">
      <w:bodyDiv w:val="1"/>
      <w:marLeft w:val="0"/>
      <w:marRight w:val="0"/>
      <w:marTop w:val="0"/>
      <w:marBottom w:val="0"/>
      <w:divBdr>
        <w:top w:val="none" w:sz="0" w:space="0" w:color="auto"/>
        <w:left w:val="none" w:sz="0" w:space="0" w:color="auto"/>
        <w:bottom w:val="none" w:sz="0" w:space="0" w:color="auto"/>
        <w:right w:val="none" w:sz="0" w:space="0" w:color="auto"/>
      </w:divBdr>
      <w:divsChild>
        <w:div w:id="518198810">
          <w:marLeft w:val="0"/>
          <w:marRight w:val="0"/>
          <w:marTop w:val="0"/>
          <w:marBottom w:val="0"/>
          <w:divBdr>
            <w:top w:val="none" w:sz="0" w:space="0" w:color="auto"/>
            <w:left w:val="none" w:sz="0" w:space="0" w:color="auto"/>
            <w:bottom w:val="none" w:sz="0" w:space="0" w:color="auto"/>
            <w:right w:val="none" w:sz="0" w:space="0" w:color="auto"/>
          </w:divBdr>
        </w:div>
      </w:divsChild>
    </w:div>
    <w:div w:id="893125595">
      <w:bodyDiv w:val="1"/>
      <w:marLeft w:val="0"/>
      <w:marRight w:val="0"/>
      <w:marTop w:val="0"/>
      <w:marBottom w:val="0"/>
      <w:divBdr>
        <w:top w:val="none" w:sz="0" w:space="0" w:color="auto"/>
        <w:left w:val="none" w:sz="0" w:space="0" w:color="auto"/>
        <w:bottom w:val="none" w:sz="0" w:space="0" w:color="auto"/>
        <w:right w:val="none" w:sz="0" w:space="0" w:color="auto"/>
      </w:divBdr>
    </w:div>
    <w:div w:id="905258952">
      <w:bodyDiv w:val="1"/>
      <w:marLeft w:val="0"/>
      <w:marRight w:val="0"/>
      <w:marTop w:val="0"/>
      <w:marBottom w:val="0"/>
      <w:divBdr>
        <w:top w:val="none" w:sz="0" w:space="0" w:color="auto"/>
        <w:left w:val="none" w:sz="0" w:space="0" w:color="auto"/>
        <w:bottom w:val="none" w:sz="0" w:space="0" w:color="auto"/>
        <w:right w:val="none" w:sz="0" w:space="0" w:color="auto"/>
      </w:divBdr>
    </w:div>
    <w:div w:id="975910630">
      <w:bodyDiv w:val="1"/>
      <w:marLeft w:val="0"/>
      <w:marRight w:val="0"/>
      <w:marTop w:val="0"/>
      <w:marBottom w:val="0"/>
      <w:divBdr>
        <w:top w:val="none" w:sz="0" w:space="0" w:color="auto"/>
        <w:left w:val="none" w:sz="0" w:space="0" w:color="auto"/>
        <w:bottom w:val="none" w:sz="0" w:space="0" w:color="auto"/>
        <w:right w:val="none" w:sz="0" w:space="0" w:color="auto"/>
      </w:divBdr>
    </w:div>
    <w:div w:id="1044794473">
      <w:bodyDiv w:val="1"/>
      <w:marLeft w:val="0"/>
      <w:marRight w:val="0"/>
      <w:marTop w:val="0"/>
      <w:marBottom w:val="0"/>
      <w:divBdr>
        <w:top w:val="none" w:sz="0" w:space="0" w:color="auto"/>
        <w:left w:val="none" w:sz="0" w:space="0" w:color="auto"/>
        <w:bottom w:val="none" w:sz="0" w:space="0" w:color="auto"/>
        <w:right w:val="none" w:sz="0" w:space="0" w:color="auto"/>
      </w:divBdr>
    </w:div>
    <w:div w:id="1090471122">
      <w:bodyDiv w:val="1"/>
      <w:marLeft w:val="0"/>
      <w:marRight w:val="0"/>
      <w:marTop w:val="0"/>
      <w:marBottom w:val="0"/>
      <w:divBdr>
        <w:top w:val="none" w:sz="0" w:space="0" w:color="auto"/>
        <w:left w:val="none" w:sz="0" w:space="0" w:color="auto"/>
        <w:bottom w:val="none" w:sz="0" w:space="0" w:color="auto"/>
        <w:right w:val="none" w:sz="0" w:space="0" w:color="auto"/>
      </w:divBdr>
    </w:div>
    <w:div w:id="1135754296">
      <w:bodyDiv w:val="1"/>
      <w:marLeft w:val="0"/>
      <w:marRight w:val="0"/>
      <w:marTop w:val="0"/>
      <w:marBottom w:val="0"/>
      <w:divBdr>
        <w:top w:val="none" w:sz="0" w:space="0" w:color="auto"/>
        <w:left w:val="none" w:sz="0" w:space="0" w:color="auto"/>
        <w:bottom w:val="none" w:sz="0" w:space="0" w:color="auto"/>
        <w:right w:val="none" w:sz="0" w:space="0" w:color="auto"/>
      </w:divBdr>
      <w:divsChild>
        <w:div w:id="965967573">
          <w:marLeft w:val="0"/>
          <w:marRight w:val="0"/>
          <w:marTop w:val="0"/>
          <w:marBottom w:val="0"/>
          <w:divBdr>
            <w:top w:val="none" w:sz="0" w:space="0" w:color="auto"/>
            <w:left w:val="none" w:sz="0" w:space="0" w:color="auto"/>
            <w:bottom w:val="none" w:sz="0" w:space="0" w:color="auto"/>
            <w:right w:val="none" w:sz="0" w:space="0" w:color="auto"/>
          </w:divBdr>
        </w:div>
        <w:div w:id="1613977674">
          <w:marLeft w:val="0"/>
          <w:marRight w:val="0"/>
          <w:marTop w:val="0"/>
          <w:marBottom w:val="0"/>
          <w:divBdr>
            <w:top w:val="none" w:sz="0" w:space="0" w:color="auto"/>
            <w:left w:val="none" w:sz="0" w:space="0" w:color="auto"/>
            <w:bottom w:val="none" w:sz="0" w:space="0" w:color="auto"/>
            <w:right w:val="none" w:sz="0" w:space="0" w:color="auto"/>
          </w:divBdr>
        </w:div>
        <w:div w:id="1122194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23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4266">
      <w:bodyDiv w:val="1"/>
      <w:marLeft w:val="0"/>
      <w:marRight w:val="0"/>
      <w:marTop w:val="0"/>
      <w:marBottom w:val="0"/>
      <w:divBdr>
        <w:top w:val="none" w:sz="0" w:space="0" w:color="auto"/>
        <w:left w:val="none" w:sz="0" w:space="0" w:color="auto"/>
        <w:bottom w:val="none" w:sz="0" w:space="0" w:color="auto"/>
        <w:right w:val="none" w:sz="0" w:space="0" w:color="auto"/>
      </w:divBdr>
    </w:div>
    <w:div w:id="1211068136">
      <w:bodyDiv w:val="1"/>
      <w:marLeft w:val="0"/>
      <w:marRight w:val="0"/>
      <w:marTop w:val="0"/>
      <w:marBottom w:val="0"/>
      <w:divBdr>
        <w:top w:val="none" w:sz="0" w:space="0" w:color="auto"/>
        <w:left w:val="none" w:sz="0" w:space="0" w:color="auto"/>
        <w:bottom w:val="none" w:sz="0" w:space="0" w:color="auto"/>
        <w:right w:val="none" w:sz="0" w:space="0" w:color="auto"/>
      </w:divBdr>
    </w:div>
    <w:div w:id="1217811723">
      <w:bodyDiv w:val="1"/>
      <w:marLeft w:val="0"/>
      <w:marRight w:val="0"/>
      <w:marTop w:val="0"/>
      <w:marBottom w:val="0"/>
      <w:divBdr>
        <w:top w:val="none" w:sz="0" w:space="0" w:color="auto"/>
        <w:left w:val="none" w:sz="0" w:space="0" w:color="auto"/>
        <w:bottom w:val="none" w:sz="0" w:space="0" w:color="auto"/>
        <w:right w:val="none" w:sz="0" w:space="0" w:color="auto"/>
      </w:divBdr>
      <w:divsChild>
        <w:div w:id="14378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529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130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89747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6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404685154">
          <w:marLeft w:val="0"/>
          <w:marRight w:val="0"/>
          <w:marTop w:val="0"/>
          <w:marBottom w:val="0"/>
          <w:divBdr>
            <w:top w:val="none" w:sz="0" w:space="0" w:color="auto"/>
            <w:left w:val="none" w:sz="0" w:space="0" w:color="auto"/>
            <w:bottom w:val="none" w:sz="0" w:space="0" w:color="auto"/>
            <w:right w:val="none" w:sz="0" w:space="0" w:color="auto"/>
          </w:divBdr>
        </w:div>
        <w:div w:id="2042120958">
          <w:marLeft w:val="0"/>
          <w:marRight w:val="0"/>
          <w:marTop w:val="0"/>
          <w:marBottom w:val="0"/>
          <w:divBdr>
            <w:top w:val="none" w:sz="0" w:space="0" w:color="auto"/>
            <w:left w:val="none" w:sz="0" w:space="0" w:color="auto"/>
            <w:bottom w:val="none" w:sz="0" w:space="0" w:color="auto"/>
            <w:right w:val="none" w:sz="0" w:space="0" w:color="auto"/>
          </w:divBdr>
        </w:div>
        <w:div w:id="2008705790">
          <w:marLeft w:val="0"/>
          <w:marRight w:val="0"/>
          <w:marTop w:val="0"/>
          <w:marBottom w:val="0"/>
          <w:divBdr>
            <w:top w:val="none" w:sz="0" w:space="0" w:color="auto"/>
            <w:left w:val="none" w:sz="0" w:space="0" w:color="auto"/>
            <w:bottom w:val="none" w:sz="0" w:space="0" w:color="auto"/>
            <w:right w:val="none" w:sz="0" w:space="0" w:color="auto"/>
          </w:divBdr>
        </w:div>
      </w:divsChild>
    </w:div>
    <w:div w:id="1219320624">
      <w:bodyDiv w:val="1"/>
      <w:marLeft w:val="0"/>
      <w:marRight w:val="0"/>
      <w:marTop w:val="0"/>
      <w:marBottom w:val="0"/>
      <w:divBdr>
        <w:top w:val="none" w:sz="0" w:space="0" w:color="auto"/>
        <w:left w:val="none" w:sz="0" w:space="0" w:color="auto"/>
        <w:bottom w:val="none" w:sz="0" w:space="0" w:color="auto"/>
        <w:right w:val="none" w:sz="0" w:space="0" w:color="auto"/>
      </w:divBdr>
    </w:div>
    <w:div w:id="1247769845">
      <w:bodyDiv w:val="1"/>
      <w:marLeft w:val="0"/>
      <w:marRight w:val="0"/>
      <w:marTop w:val="0"/>
      <w:marBottom w:val="0"/>
      <w:divBdr>
        <w:top w:val="none" w:sz="0" w:space="0" w:color="auto"/>
        <w:left w:val="none" w:sz="0" w:space="0" w:color="auto"/>
        <w:bottom w:val="none" w:sz="0" w:space="0" w:color="auto"/>
        <w:right w:val="none" w:sz="0" w:space="0" w:color="auto"/>
      </w:divBdr>
    </w:div>
    <w:div w:id="1345128329">
      <w:bodyDiv w:val="1"/>
      <w:marLeft w:val="0"/>
      <w:marRight w:val="0"/>
      <w:marTop w:val="0"/>
      <w:marBottom w:val="0"/>
      <w:divBdr>
        <w:top w:val="none" w:sz="0" w:space="0" w:color="auto"/>
        <w:left w:val="none" w:sz="0" w:space="0" w:color="auto"/>
        <w:bottom w:val="none" w:sz="0" w:space="0" w:color="auto"/>
        <w:right w:val="none" w:sz="0" w:space="0" w:color="auto"/>
      </w:divBdr>
      <w:divsChild>
        <w:div w:id="1400832349">
          <w:marLeft w:val="0"/>
          <w:marRight w:val="0"/>
          <w:marTop w:val="0"/>
          <w:marBottom w:val="0"/>
          <w:divBdr>
            <w:top w:val="none" w:sz="0" w:space="0" w:color="auto"/>
            <w:left w:val="none" w:sz="0" w:space="0" w:color="auto"/>
            <w:bottom w:val="none" w:sz="0" w:space="0" w:color="auto"/>
            <w:right w:val="none" w:sz="0" w:space="0" w:color="auto"/>
          </w:divBdr>
        </w:div>
        <w:div w:id="1221287130">
          <w:marLeft w:val="0"/>
          <w:marRight w:val="0"/>
          <w:marTop w:val="0"/>
          <w:marBottom w:val="0"/>
          <w:divBdr>
            <w:top w:val="none" w:sz="0" w:space="0" w:color="auto"/>
            <w:left w:val="none" w:sz="0" w:space="0" w:color="auto"/>
            <w:bottom w:val="none" w:sz="0" w:space="0" w:color="auto"/>
            <w:right w:val="none" w:sz="0" w:space="0" w:color="auto"/>
          </w:divBdr>
        </w:div>
        <w:div w:id="2128427760">
          <w:marLeft w:val="0"/>
          <w:marRight w:val="0"/>
          <w:marTop w:val="0"/>
          <w:marBottom w:val="0"/>
          <w:divBdr>
            <w:top w:val="none" w:sz="0" w:space="0" w:color="auto"/>
            <w:left w:val="none" w:sz="0" w:space="0" w:color="auto"/>
            <w:bottom w:val="none" w:sz="0" w:space="0" w:color="auto"/>
            <w:right w:val="none" w:sz="0" w:space="0" w:color="auto"/>
          </w:divBdr>
        </w:div>
        <w:div w:id="276524418">
          <w:marLeft w:val="0"/>
          <w:marRight w:val="0"/>
          <w:marTop w:val="0"/>
          <w:marBottom w:val="0"/>
          <w:divBdr>
            <w:top w:val="none" w:sz="0" w:space="0" w:color="auto"/>
            <w:left w:val="none" w:sz="0" w:space="0" w:color="auto"/>
            <w:bottom w:val="none" w:sz="0" w:space="0" w:color="auto"/>
            <w:right w:val="none" w:sz="0" w:space="0" w:color="auto"/>
          </w:divBdr>
        </w:div>
        <w:div w:id="1151945278">
          <w:marLeft w:val="0"/>
          <w:marRight w:val="0"/>
          <w:marTop w:val="0"/>
          <w:marBottom w:val="0"/>
          <w:divBdr>
            <w:top w:val="none" w:sz="0" w:space="0" w:color="auto"/>
            <w:left w:val="none" w:sz="0" w:space="0" w:color="auto"/>
            <w:bottom w:val="none" w:sz="0" w:space="0" w:color="auto"/>
            <w:right w:val="none" w:sz="0" w:space="0" w:color="auto"/>
          </w:divBdr>
        </w:div>
      </w:divsChild>
    </w:div>
    <w:div w:id="1419213517">
      <w:bodyDiv w:val="1"/>
      <w:marLeft w:val="0"/>
      <w:marRight w:val="0"/>
      <w:marTop w:val="0"/>
      <w:marBottom w:val="0"/>
      <w:divBdr>
        <w:top w:val="none" w:sz="0" w:space="0" w:color="auto"/>
        <w:left w:val="none" w:sz="0" w:space="0" w:color="auto"/>
        <w:bottom w:val="none" w:sz="0" w:space="0" w:color="auto"/>
        <w:right w:val="none" w:sz="0" w:space="0" w:color="auto"/>
      </w:divBdr>
      <w:divsChild>
        <w:div w:id="94145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344933">
      <w:bodyDiv w:val="1"/>
      <w:marLeft w:val="0"/>
      <w:marRight w:val="0"/>
      <w:marTop w:val="0"/>
      <w:marBottom w:val="0"/>
      <w:divBdr>
        <w:top w:val="none" w:sz="0" w:space="0" w:color="auto"/>
        <w:left w:val="none" w:sz="0" w:space="0" w:color="auto"/>
        <w:bottom w:val="none" w:sz="0" w:space="0" w:color="auto"/>
        <w:right w:val="none" w:sz="0" w:space="0" w:color="auto"/>
      </w:divBdr>
      <w:divsChild>
        <w:div w:id="1701003949">
          <w:marLeft w:val="0"/>
          <w:marRight w:val="0"/>
          <w:marTop w:val="0"/>
          <w:marBottom w:val="0"/>
          <w:divBdr>
            <w:top w:val="none" w:sz="0" w:space="0" w:color="auto"/>
            <w:left w:val="none" w:sz="0" w:space="0" w:color="auto"/>
            <w:bottom w:val="none" w:sz="0" w:space="0" w:color="auto"/>
            <w:right w:val="none" w:sz="0" w:space="0" w:color="auto"/>
          </w:divBdr>
          <w:divsChild>
            <w:div w:id="14436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4004">
      <w:bodyDiv w:val="1"/>
      <w:marLeft w:val="0"/>
      <w:marRight w:val="0"/>
      <w:marTop w:val="0"/>
      <w:marBottom w:val="0"/>
      <w:divBdr>
        <w:top w:val="none" w:sz="0" w:space="0" w:color="auto"/>
        <w:left w:val="none" w:sz="0" w:space="0" w:color="auto"/>
        <w:bottom w:val="none" w:sz="0" w:space="0" w:color="auto"/>
        <w:right w:val="none" w:sz="0" w:space="0" w:color="auto"/>
      </w:divBdr>
    </w:div>
    <w:div w:id="1917665455">
      <w:bodyDiv w:val="1"/>
      <w:marLeft w:val="0"/>
      <w:marRight w:val="0"/>
      <w:marTop w:val="0"/>
      <w:marBottom w:val="0"/>
      <w:divBdr>
        <w:top w:val="none" w:sz="0" w:space="0" w:color="auto"/>
        <w:left w:val="none" w:sz="0" w:space="0" w:color="auto"/>
        <w:bottom w:val="none" w:sz="0" w:space="0" w:color="auto"/>
        <w:right w:val="none" w:sz="0" w:space="0" w:color="auto"/>
      </w:divBdr>
    </w:div>
    <w:div w:id="202705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iseadvice-it.ru/upload/webp_cache/upload/medialibrary/b29/pf1_8.webp"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iseadvice-it.ru/upload/webp_cache/upload/medialibrary/867/pf5_8.webp" TargetMode="External"/><Relationship Id="rId14" Type="http://schemas.openxmlformats.org/officeDocument/2006/relationships/hyperlink" Target="https://wiseadvice-it.ru/upload/webp_cache/upload/medialibrary/4d0/pf2_8.webp"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17</Pages>
  <Words>2592</Words>
  <Characters>14776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Листопадова</dc:creator>
  <cp:keywords/>
  <dc:description/>
  <cp:lastModifiedBy>Lz42</cp:lastModifiedBy>
  <cp:revision>83</cp:revision>
  <dcterms:created xsi:type="dcterms:W3CDTF">2023-02-06T12:21:00Z</dcterms:created>
  <dcterms:modified xsi:type="dcterms:W3CDTF">2024-01-22T20:34:00Z</dcterms:modified>
</cp:coreProperties>
</file>