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9AABA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447197">
      <w:pPr>
        <w:spacing w:after="0"/>
        <w:ind w:firstLine="840"/>
        <w:rPr>
          <w:rFonts w:cs="Times New Roman"/>
          <w:szCs w:val="28"/>
        </w:rPr>
      </w:pPr>
    </w:p>
    <w:p w14:paraId="20E06816" w14:textId="77777777" w:rsidR="00EE4946" w:rsidRDefault="00EE4946" w:rsidP="00447197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642A9270" w14:textId="77777777" w:rsidR="006C0562" w:rsidRPr="00B226A4" w:rsidRDefault="006C0562" w:rsidP="00447197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3E7A265C" w14:textId="77777777" w:rsidR="009A1E69" w:rsidRPr="00906A24" w:rsidRDefault="009A1E69" w:rsidP="00447197">
      <w:pPr>
        <w:spacing w:after="0"/>
        <w:ind w:firstLine="851"/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ОСНОВЫ ПРОГРАММИРОВАНИЯ В 1С</w:t>
      </w:r>
      <w:proofErr w:type="gramStart"/>
      <w:r>
        <w:rPr>
          <w:b/>
          <w:sz w:val="40"/>
          <w:szCs w:val="48"/>
        </w:rPr>
        <w:t>:П</w:t>
      </w:r>
      <w:proofErr w:type="gramEnd"/>
      <w:r>
        <w:rPr>
          <w:b/>
          <w:sz w:val="40"/>
          <w:szCs w:val="48"/>
        </w:rPr>
        <w:t>РЕДПРИЯТИЕ</w:t>
      </w:r>
    </w:p>
    <w:p w14:paraId="6870EDD8" w14:textId="6D6CE87E" w:rsidR="00EE4946" w:rsidRPr="009A1E69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  <w:lang w:val="ru-RU"/>
        </w:rPr>
      </w:pPr>
    </w:p>
    <w:p w14:paraId="4F616E3B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506260F4" w:rsidR="00EE4946" w:rsidRPr="00B226A4" w:rsidRDefault="00EE4946" w:rsidP="00447197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</w:p>
    <w:p w14:paraId="4E6335C7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7E53DEC6" w14:textId="77777777" w:rsidR="006C0562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DB9BE94" w14:textId="77777777" w:rsidR="006C0562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0A56BC7" w14:textId="77777777" w:rsidR="006C0562" w:rsidRPr="00B226A4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345E7B6" w14:textId="77777777" w:rsidR="00243245" w:rsidRDefault="00EE4946" w:rsidP="00447197">
      <w:pPr>
        <w:spacing w:after="0"/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14:paraId="09BFD40B" w14:textId="5FFD860E" w:rsidR="00EE4946" w:rsidRDefault="00243245" w:rsidP="00447197">
      <w:pPr>
        <w:spacing w:after="0"/>
        <w:ind w:left="5664" w:hanging="56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О.И. </w:t>
      </w:r>
      <w:proofErr w:type="spellStart"/>
      <w:r>
        <w:rPr>
          <w:rFonts w:cs="Times New Roman"/>
          <w:szCs w:val="28"/>
        </w:rPr>
        <w:t>Любаль</w:t>
      </w:r>
      <w:proofErr w:type="spellEnd"/>
      <w:r>
        <w:rPr>
          <w:rFonts w:cs="Times New Roman"/>
          <w:szCs w:val="28"/>
        </w:rPr>
        <w:t xml:space="preserve"> </w:t>
      </w:r>
    </w:p>
    <w:p w14:paraId="75811E0B" w14:textId="77777777" w:rsidR="006C0562" w:rsidRDefault="006C0562" w:rsidP="00447197">
      <w:pPr>
        <w:spacing w:after="0"/>
        <w:ind w:left="5664" w:hanging="5664"/>
        <w:jc w:val="right"/>
        <w:rPr>
          <w:rFonts w:cs="Times New Roman"/>
          <w:szCs w:val="28"/>
        </w:rPr>
      </w:pPr>
    </w:p>
    <w:p w14:paraId="1104CF8F" w14:textId="77777777" w:rsidR="006C0562" w:rsidRPr="00243245" w:rsidRDefault="006C0562" w:rsidP="00447197">
      <w:pPr>
        <w:spacing w:after="0"/>
        <w:ind w:left="5664" w:hanging="5664"/>
        <w:jc w:val="right"/>
        <w:rPr>
          <w:rFonts w:cs="Times New Roman"/>
          <w:szCs w:val="28"/>
        </w:rPr>
      </w:pPr>
    </w:p>
    <w:p w14:paraId="1F364D24" w14:textId="2FB3DCAA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243245">
        <w:rPr>
          <w:sz w:val="28"/>
          <w:szCs w:val="28"/>
          <w:lang w:val="ru-RU"/>
        </w:rPr>
        <w:t>4</w:t>
      </w:r>
    </w:p>
    <w:p w14:paraId="013A18D3" w14:textId="77777777" w:rsidR="00EE4946" w:rsidRPr="00B226A4" w:rsidRDefault="00EE4946" w:rsidP="00447197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4DD648B" w14:textId="77777777" w:rsidR="006C0562" w:rsidRPr="00B226A4" w:rsidRDefault="006C0562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C9ACA72" w14:textId="77777777" w:rsidR="0061194D" w:rsidRDefault="00EE4946" w:rsidP="0061194D">
      <w:pPr>
        <w:pStyle w:val="a5"/>
        <w:numPr>
          <w:ilvl w:val="0"/>
          <w:numId w:val="12"/>
        </w:numPr>
        <w:spacing w:before="0" w:beforeAutospacing="0" w:after="0" w:afterAutospacing="0"/>
        <w:ind w:left="1069"/>
        <w:jc w:val="center"/>
        <w:textAlignment w:val="baseline"/>
        <w:rPr>
          <w:color w:val="000000"/>
          <w:sz w:val="32"/>
          <w:szCs w:val="32"/>
        </w:rPr>
      </w:pPr>
      <w:r w:rsidRPr="00B226A4">
        <w:rPr>
          <w:szCs w:val="28"/>
        </w:rPr>
        <w:t>2023</w:t>
      </w:r>
      <w:r w:rsidR="006C0562">
        <w:rPr>
          <w:szCs w:val="28"/>
        </w:rPr>
        <w:br w:type="page"/>
      </w:r>
      <w:r w:rsidR="00A76123" w:rsidRPr="0061194D">
        <w:rPr>
          <w:b/>
          <w:color w:val="000000"/>
          <w:sz w:val="32"/>
          <w:szCs w:val="32"/>
        </w:rPr>
        <w:lastRenderedPageBreak/>
        <w:t>15</w:t>
      </w:r>
      <w:proofErr w:type="gramStart"/>
      <w:r w:rsidR="00A76123" w:rsidRPr="0061194D">
        <w:rPr>
          <w:b/>
          <w:color w:val="000000"/>
          <w:sz w:val="32"/>
          <w:szCs w:val="32"/>
        </w:rPr>
        <w:t xml:space="preserve"> </w:t>
      </w:r>
      <w:r w:rsidR="0061194D" w:rsidRPr="0061194D">
        <w:rPr>
          <w:b/>
          <w:color w:val="000000"/>
          <w:sz w:val="32"/>
          <w:szCs w:val="32"/>
        </w:rPr>
        <w:t>О</w:t>
      </w:r>
      <w:proofErr w:type="gramEnd"/>
      <w:r w:rsidR="0061194D" w:rsidRPr="0061194D">
        <w:rPr>
          <w:b/>
          <w:color w:val="000000"/>
          <w:sz w:val="32"/>
          <w:szCs w:val="32"/>
        </w:rPr>
        <w:t>характеризуйте метод планирования производственных ресурсов.</w:t>
      </w:r>
    </w:p>
    <w:p w14:paraId="50C50BBD" w14:textId="63261BDC" w:rsidR="00A76123" w:rsidRDefault="00A76123" w:rsidP="006C0562">
      <w:pPr>
        <w:spacing w:after="0"/>
        <w:jc w:val="center"/>
        <w:rPr>
          <w:color w:val="000000"/>
          <w:szCs w:val="28"/>
        </w:rPr>
      </w:pPr>
    </w:p>
    <w:p w14:paraId="1AABF5B8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Производственно-хозяйственная деятельность любого промышленного предприятия невозможна без плана работы на определенный срок. Планирование (прогнозирование) в общем виде представляет собой заранее обдуманную, экономически обоснованную деятельность людей для решения определенных производственных задач. Основой эффективности является пропорциональность и планомерность производственной деятельности предприятий. </w:t>
      </w:r>
      <w:r w:rsidRPr="00083BD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Планированием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 называются закономерности, определяющие пропорциональность и планомерность производства, технические, технологические и организационные меры, обеспечивающие высокоэффективное функционирование промышленных предприятий.</w:t>
      </w:r>
    </w:p>
    <w:p w14:paraId="51FE66B7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В рыночных условиях применяются принципиально новые подходы к планированию на промышленных предприятиях. В этих условиях планирование (прогнозирование) целесообразно осуществлять по опыту мировой практики по так называемому индикативному планированию. Индикативное планирование осуществляется на основе научных долгосрочных и краткосрочных прогнозов потребности в производимой продукции, цен, налогов, дотаций и т. д.</w:t>
      </w:r>
    </w:p>
    <w:p w14:paraId="27B75046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Исходными материалами для индикативного планирования являются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3E8F6672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1) производственная мощность промышленного предприятия, его отдельных цехов и производственных участков;</w:t>
      </w:r>
    </w:p>
    <w:p w14:paraId="1E59F52A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2) система договорных обязательств и заказы на производство продукции;</w:t>
      </w:r>
    </w:p>
    <w:p w14:paraId="7C1F0640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3) показатели достигнутого уровня объемов производства предприятием;</w:t>
      </w:r>
    </w:p>
    <w:p w14:paraId="4D3FB5B8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4) размеры и развитие сырьевых зон для предприятий, в частности, для перерабатывающей и пищевой промышленности;</w:t>
      </w:r>
    </w:p>
    <w:p w14:paraId="202B200C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5) научно-производственные рекомендации, технико-экономические нормы и нормативы по планированию.</w:t>
      </w:r>
    </w:p>
    <w:p w14:paraId="31793BC9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В современных рыночных условиях планы выступают как средство обеспечения пропорциональности и планомерности производства на промышленных предприятиях. В зависимости от конъюнктуры рынка и изменяющихся условий производства в планы промышленных предприятий необходимо вносить соответствующие коррективы. В связи с этим внутризаводские планы являются прогнозами. </w:t>
      </w:r>
      <w:r w:rsidRPr="00083BD0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Прогноз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 – это научно обоснованное предвидение возможного развития предприятия. Он определяет, что может произойти в определенных условиях, выявляет реальные возможности будущего развития через установление важнейших факторов. В прогнозах обязательно должны быть разработаны альтернативные направления и варианты развития промышленного предприятия.</w:t>
      </w:r>
    </w:p>
    <w:p w14:paraId="12F7562E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В Республике Беларусь ведется планирование развития всех отраслей экономики страны, отдельных предприятий и их структурных подразделений.</w:t>
      </w:r>
    </w:p>
    <w:p w14:paraId="35B1D31E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i/>
          <w:iCs/>
          <w:sz w:val="24"/>
          <w:szCs w:val="24"/>
          <w:lang w:eastAsia="ru-RU"/>
        </w:rPr>
        <w:lastRenderedPageBreak/>
        <w:t>В процессе разработки планов-прогнозов на промышленных предприятиях используют следующие положения (принципы)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01FCE66A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1) самостоятельность предприятия в планировании своей хозяйственной деятельности, исходя из необходимости получения максимума прибыли и социального развития коллектива с целью роста благосостояния работников;</w:t>
      </w:r>
    </w:p>
    <w:p w14:paraId="5E20330B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2) выполнение договоров с государственными, кооперативными, общественными организациями и физическими лицами на поставку производимой продукции, работ и услуг и приобретение материально-технических средств на основе экономической выгодности;</w:t>
      </w:r>
    </w:p>
    <w:p w14:paraId="1453123B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3) согласование с местными государственными органами власти своей хозяйственной деятельности по вопросам экологии, социального и демографического развития и других сторон деятельности, затрагивающей интересы окружающего населения;</w:t>
      </w:r>
    </w:p>
    <w:p w14:paraId="51EF14C2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4) научность планов. Во всех прогнозах развитие промышленных предприятий должно осуществляться на базе научно-технического прогресса, рационального использования производственных ресурсов, технического перевооружения;</w:t>
      </w:r>
    </w:p>
    <w:p w14:paraId="5BFC4093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5) непрерывность планирования. Планы-прогнозы разрабатываются на различные сроки. Среди них выделяют долгосрочные (от 5 до 15 лет) и среднесрочные (от 1 года до 5 лет) прогнозы, годовые, квартальные, месячные планы. Все они должны увязываться между собой и вытекать один из другого. Планы-прогнозы на более короткие периоды времени разрабатываются на основе показателей перспективных планов. Они детализируют и уточняют их в соответствии с конкретными задачами данного периода, вновь выявленными резервами роста производства. Непрерывность планирования вытекает из непрерывности совершенствования производства, что обеспечивает выполнение планов-прогнозов;</w:t>
      </w:r>
    </w:p>
    <w:p w14:paraId="77462908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6) комплексность планирования. В плане-прогнозе должны найти отражение все стороны деятельности предприятия: производственная, хозяйственная, финансовая, социальная и экологическая. Плановые показатели и учет их выполнения устанавливаются для всех производственных участков и цехов. Таким образом, достигается необходимая пропорциональность и сбалансированность в работе и развитии отдельных частей предприятия, обеспечивается выполнение плановых (прогнозируемых) показателей;</w:t>
      </w:r>
    </w:p>
    <w:p w14:paraId="59A10BBF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7) оптимальность планирования. Под оптимальностью планирования понимается эффективное использование при разработке планов-прогнозов и в ходе их выполнения всех ресурсов производства, составление варианта плана с лучшими показателями. Это положение имеет </w:t>
      </w:r>
      <w:proofErr w:type="gramStart"/>
      <w:r w:rsidRPr="00083BD0">
        <w:rPr>
          <w:rFonts w:ascii="Arial" w:eastAsia="Times New Roman" w:hAnsi="Arial" w:cs="Arial"/>
          <w:sz w:val="24"/>
          <w:szCs w:val="24"/>
          <w:lang w:eastAsia="ru-RU"/>
        </w:rPr>
        <w:t>важное значение</w:t>
      </w:r>
      <w:proofErr w:type="gramEnd"/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 для повышения эффективности производства на предприятии и отрасли в целом;</w:t>
      </w:r>
    </w:p>
    <w:p w14:paraId="124C7130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8) стабильность планирования. Это означает всесторонний и правильный учет при составлении планов-прогнозов производственных возможностей предприятия, применение такой методики их разработки, которая исключала бы частые изменения показателей. Стабильность позволяет сократить затраты времени на 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разработку планов-прогнозов и в известной мере стимулировать выполнение их заданий.</w:t>
      </w:r>
    </w:p>
    <w:p w14:paraId="199EE6E7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На промышленных предприятиях сложились определенные методы планирования, представляющие совокупность приемов и методов разработки прогнозов и показателей развития производства на определенный период.</w:t>
      </w:r>
    </w:p>
    <w:p w14:paraId="000CE2B2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В практике планирования используются следующие методы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r w:rsidRPr="00083BD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балансовый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, основанный на установлении пропорциональности между потребностью в ресурсах и источниках их покрытия; </w:t>
      </w:r>
      <w:r w:rsidRPr="00083BD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вариантный (расчетно-конструктивный)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, позволяющий при разработке показателей плана выбирать наилучший вариант для конкретных условий производства; </w:t>
      </w:r>
      <w:r w:rsidRPr="00083BD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нормативно-ресурсный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, основанный на всесторонней </w:t>
      </w:r>
      <w:proofErr w:type="gramStart"/>
      <w:r w:rsidRPr="00083BD0">
        <w:rPr>
          <w:rFonts w:ascii="Arial" w:eastAsia="Times New Roman" w:hAnsi="Arial" w:cs="Arial"/>
          <w:sz w:val="24"/>
          <w:szCs w:val="24"/>
          <w:lang w:eastAsia="ru-RU"/>
        </w:rPr>
        <w:t>оценке</w:t>
      </w:r>
      <w:proofErr w:type="gramEnd"/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 имеющихся на предприятии производственных ресурсов и создании предприятия как единого целого хозяйственного механизма; </w:t>
      </w:r>
      <w:r w:rsidRPr="00083BD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программно-целевой метод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 xml:space="preserve">, который позволяет обеспечивать увязку целей плана-прогноза с имеющимися ресурсами; </w:t>
      </w:r>
      <w:r w:rsidRPr="00083BD0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экономико-математический</w:t>
      </w:r>
      <w:r w:rsidRPr="00083BD0">
        <w:rPr>
          <w:rFonts w:ascii="Arial" w:eastAsia="Times New Roman" w:hAnsi="Arial" w:cs="Arial"/>
          <w:sz w:val="24"/>
          <w:szCs w:val="24"/>
          <w:lang w:eastAsia="ru-RU"/>
        </w:rPr>
        <w:t>, куда относят методы математической статистики (экстраполяции), детерминированные (определенные) и стохастические (вероятностные).</w:t>
      </w:r>
    </w:p>
    <w:p w14:paraId="096171AD" w14:textId="77777777" w:rsidR="00083BD0" w:rsidRPr="00083BD0" w:rsidRDefault="00083BD0" w:rsidP="00083B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83BD0">
        <w:rPr>
          <w:rFonts w:ascii="Arial" w:eastAsia="Times New Roman" w:hAnsi="Arial" w:cs="Arial"/>
          <w:sz w:val="24"/>
          <w:szCs w:val="24"/>
          <w:lang w:eastAsia="ru-RU"/>
        </w:rPr>
        <w:t>Перечисленные методы планирования различных аспектов функционирования предприятия являются своего рода инструментарием плановиков, специалистов и руководителей по определению целей развития и путей их достижения.</w:t>
      </w:r>
    </w:p>
    <w:p w14:paraId="15B6B920" w14:textId="77777777" w:rsidR="0061194D" w:rsidRPr="0061194D" w:rsidRDefault="0061194D" w:rsidP="0061194D">
      <w:pPr>
        <w:spacing w:after="0"/>
        <w:ind w:firstLine="851"/>
        <w:rPr>
          <w:color w:val="000000"/>
          <w:szCs w:val="28"/>
        </w:rPr>
      </w:pPr>
      <w:bookmarkStart w:id="6" w:name="_GoBack"/>
      <w:bookmarkEnd w:id="6"/>
    </w:p>
    <w:p w14:paraId="40289AC1" w14:textId="77777777" w:rsidR="00A76123" w:rsidRPr="0061194D" w:rsidRDefault="00A76123">
      <w:pPr>
        <w:spacing w:line="259" w:lineRule="auto"/>
        <w:jc w:val="left"/>
        <w:rPr>
          <w:color w:val="000000"/>
          <w:szCs w:val="28"/>
        </w:rPr>
      </w:pPr>
      <w:r w:rsidRPr="0061194D">
        <w:rPr>
          <w:color w:val="000000"/>
          <w:szCs w:val="28"/>
        </w:rPr>
        <w:br w:type="page"/>
      </w:r>
    </w:p>
    <w:p w14:paraId="23343536" w14:textId="6F2114C1" w:rsidR="00A76123" w:rsidRPr="0061194D" w:rsidRDefault="00A76123" w:rsidP="006C0562">
      <w:pPr>
        <w:spacing w:after="0"/>
        <w:jc w:val="center"/>
        <w:rPr>
          <w:b/>
          <w:color w:val="000000"/>
          <w:sz w:val="32"/>
          <w:szCs w:val="32"/>
        </w:rPr>
      </w:pPr>
      <w:r w:rsidRPr="0061194D">
        <w:rPr>
          <w:b/>
          <w:color w:val="000000"/>
          <w:sz w:val="32"/>
          <w:szCs w:val="32"/>
        </w:rPr>
        <w:lastRenderedPageBreak/>
        <w:t>86</w:t>
      </w:r>
      <w:proofErr w:type="gramStart"/>
      <w:r w:rsidRPr="0061194D">
        <w:rPr>
          <w:b/>
          <w:color w:val="000000"/>
          <w:sz w:val="32"/>
          <w:szCs w:val="32"/>
        </w:rPr>
        <w:t xml:space="preserve"> </w:t>
      </w:r>
      <w:r w:rsidR="0061194D" w:rsidRPr="0061194D">
        <w:rPr>
          <w:b/>
          <w:color w:val="000000"/>
          <w:sz w:val="32"/>
          <w:szCs w:val="32"/>
        </w:rPr>
        <w:t>П</w:t>
      </w:r>
      <w:proofErr w:type="gramEnd"/>
      <w:r w:rsidR="0061194D" w:rsidRPr="0061194D">
        <w:rPr>
          <w:b/>
          <w:color w:val="000000"/>
          <w:sz w:val="32"/>
          <w:szCs w:val="32"/>
        </w:rPr>
        <w:t>роанализируйте учет материалов в программе «1С: Бухгалтерия»</w:t>
      </w:r>
    </w:p>
    <w:p w14:paraId="7D3E7F9E" w14:textId="77777777" w:rsidR="0061194D" w:rsidRDefault="0061194D" w:rsidP="0061194D">
      <w:pPr>
        <w:spacing w:line="259" w:lineRule="auto"/>
        <w:ind w:firstLine="851"/>
        <w:jc w:val="left"/>
        <w:rPr>
          <w:color w:val="000000"/>
          <w:szCs w:val="28"/>
        </w:rPr>
      </w:pPr>
    </w:p>
    <w:p w14:paraId="61B2C390" w14:textId="77777777" w:rsidR="0061194D" w:rsidRDefault="0061194D" w:rsidP="0061194D">
      <w:pPr>
        <w:spacing w:line="259" w:lineRule="auto"/>
        <w:ind w:firstLine="851"/>
        <w:jc w:val="left"/>
        <w:rPr>
          <w:color w:val="000000"/>
          <w:szCs w:val="28"/>
        </w:rPr>
      </w:pPr>
    </w:p>
    <w:p w14:paraId="22054C32" w14:textId="77777777" w:rsidR="0061194D" w:rsidRDefault="0061194D" w:rsidP="0061194D">
      <w:pPr>
        <w:spacing w:line="259" w:lineRule="auto"/>
        <w:ind w:firstLine="851"/>
        <w:jc w:val="left"/>
        <w:rPr>
          <w:color w:val="000000"/>
          <w:szCs w:val="28"/>
        </w:rPr>
      </w:pPr>
    </w:p>
    <w:p w14:paraId="43F56E56" w14:textId="77777777" w:rsidR="00A76123" w:rsidRPr="00A76123" w:rsidRDefault="00A76123">
      <w:pPr>
        <w:spacing w:line="259" w:lineRule="auto"/>
        <w:jc w:val="left"/>
        <w:rPr>
          <w:color w:val="000000"/>
          <w:szCs w:val="28"/>
        </w:rPr>
      </w:pPr>
      <w:r w:rsidRPr="00A76123">
        <w:rPr>
          <w:color w:val="000000"/>
          <w:szCs w:val="28"/>
        </w:rPr>
        <w:br w:type="page"/>
      </w:r>
    </w:p>
    <w:p w14:paraId="5C193DB4" w14:textId="77777777" w:rsidR="0061194D" w:rsidRPr="002B7873" w:rsidRDefault="00A76123" w:rsidP="0061194D">
      <w:pPr>
        <w:pStyle w:val="a5"/>
        <w:spacing w:before="0" w:beforeAutospacing="0" w:after="0" w:afterAutospacing="0"/>
        <w:ind w:left="1069"/>
        <w:jc w:val="center"/>
        <w:textAlignment w:val="baseline"/>
        <w:rPr>
          <w:b/>
          <w:color w:val="000000"/>
          <w:sz w:val="32"/>
          <w:szCs w:val="32"/>
        </w:rPr>
      </w:pPr>
      <w:r w:rsidRPr="002B7873">
        <w:rPr>
          <w:b/>
          <w:color w:val="000000"/>
          <w:sz w:val="32"/>
          <w:szCs w:val="32"/>
        </w:rPr>
        <w:lastRenderedPageBreak/>
        <w:t>8</w:t>
      </w:r>
      <w:r w:rsidRPr="002B7873">
        <w:rPr>
          <w:b/>
          <w:color w:val="000000"/>
          <w:sz w:val="32"/>
          <w:szCs w:val="32"/>
        </w:rPr>
        <w:t xml:space="preserve"> </w:t>
      </w:r>
      <w:r w:rsidR="0061194D" w:rsidRPr="002B7873">
        <w:rPr>
          <w:b/>
          <w:color w:val="000000"/>
          <w:sz w:val="32"/>
          <w:szCs w:val="32"/>
        </w:rPr>
        <w:t>Торговый центр</w:t>
      </w:r>
    </w:p>
    <w:p w14:paraId="7032A7F7" w14:textId="123E9DF5" w:rsidR="00A76123" w:rsidRDefault="00A76123" w:rsidP="0061194D">
      <w:pPr>
        <w:spacing w:after="0"/>
        <w:ind w:firstLine="851"/>
        <w:rPr>
          <w:color w:val="000000"/>
          <w:szCs w:val="28"/>
        </w:rPr>
      </w:pPr>
    </w:p>
    <w:p w14:paraId="38142F51" w14:textId="77777777" w:rsidR="0061194D" w:rsidRDefault="0061194D" w:rsidP="0061194D">
      <w:pPr>
        <w:spacing w:after="0"/>
        <w:ind w:firstLine="851"/>
        <w:rPr>
          <w:color w:val="000000"/>
          <w:szCs w:val="28"/>
        </w:rPr>
      </w:pPr>
    </w:p>
    <w:p w14:paraId="79680792" w14:textId="77777777" w:rsidR="0061194D" w:rsidRDefault="0061194D" w:rsidP="0061194D">
      <w:pPr>
        <w:spacing w:after="0"/>
        <w:ind w:firstLine="851"/>
        <w:rPr>
          <w:color w:val="000000"/>
          <w:szCs w:val="28"/>
        </w:rPr>
      </w:pPr>
    </w:p>
    <w:p w14:paraId="26F76161" w14:textId="77777777" w:rsidR="0061194D" w:rsidRDefault="0061194D" w:rsidP="0061194D">
      <w:pPr>
        <w:spacing w:after="0"/>
        <w:ind w:firstLine="851"/>
        <w:rPr>
          <w:color w:val="000000"/>
          <w:szCs w:val="28"/>
        </w:rPr>
      </w:pPr>
    </w:p>
    <w:p w14:paraId="7B5F8AF2" w14:textId="77777777" w:rsidR="0061194D" w:rsidRPr="00A76123" w:rsidRDefault="0061194D" w:rsidP="0061194D">
      <w:pPr>
        <w:spacing w:after="0"/>
        <w:ind w:firstLine="851"/>
        <w:rPr>
          <w:color w:val="000000"/>
          <w:szCs w:val="28"/>
        </w:rPr>
      </w:pPr>
    </w:p>
    <w:p w14:paraId="460D5351" w14:textId="77777777" w:rsidR="00A76123" w:rsidRPr="00A76123" w:rsidRDefault="00A76123">
      <w:pPr>
        <w:spacing w:line="259" w:lineRule="auto"/>
        <w:jc w:val="left"/>
        <w:rPr>
          <w:color w:val="000000"/>
          <w:szCs w:val="28"/>
        </w:rPr>
      </w:pPr>
      <w:r w:rsidRPr="00A76123">
        <w:rPr>
          <w:color w:val="000000"/>
          <w:szCs w:val="28"/>
        </w:rPr>
        <w:br w:type="page"/>
      </w:r>
    </w:p>
    <w:p w14:paraId="6C29C440" w14:textId="01C75DB2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Список использ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ованн</w:t>
      </w:r>
      <w:r w:rsidRPr="00A7612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ых источников</w:t>
      </w:r>
    </w:p>
    <w:p w14:paraId="195AAA90" w14:textId="77777777" w:rsidR="00A76123" w:rsidRPr="00A76123" w:rsidRDefault="00A76123" w:rsidP="00A76123">
      <w:pPr>
        <w:spacing w:after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64E0B96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1 Балабанов, И.Т. Электронная коммерция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И.Т.Балабанов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СПб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., 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2015. </w:t>
      </w:r>
    </w:p>
    <w:p w14:paraId="3B1F58F4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2 Информационные технологии управления :  учеб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  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особие / под ред. В.Н. Логинов –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Кнорус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, 2019.</w:t>
      </w:r>
    </w:p>
    <w:p w14:paraId="3CA44BDA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3 Костров, А.В. Основы информационного менеджмента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А.В.Костров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М., 2001.</w:t>
      </w:r>
    </w:p>
    <w:p w14:paraId="05FEC16A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4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Меняев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М.Ф. Системы управления организацией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М.Ф.Меняев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М., 2003.</w:t>
      </w:r>
    </w:p>
    <w:p w14:paraId="194EC378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5 Левкович О.А., Бурцева И.Н. Бухгалтерский учет: учебное пособие / О.А. Левкович.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Спб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., 2020</w:t>
      </w:r>
    </w:p>
    <w:p w14:paraId="7DADA2C3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6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Лукьянец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В.Г. Бухучет в системе программ 1С: Предприятие: практикум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В.Г.Лукьянец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Минск, 2009.</w:t>
      </w:r>
    </w:p>
    <w:p w14:paraId="094A20AF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7 Харитонов, С.А. Бухгалтерский и налоговый учет в программе 1С: Бухгалтерия 8.1: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практ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пособие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С.А.Харитонов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СПб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., 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2007. </w:t>
      </w:r>
    </w:p>
    <w:p w14:paraId="7BD48734" w14:textId="77777777" w:rsidR="00A76123" w:rsidRPr="00A76123" w:rsidRDefault="00A76123" w:rsidP="00A76123">
      <w:pPr>
        <w:spacing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8 Чистов, Д.В. Хозяйственные операции в компьютерной бухгалтерии 7.7. (новый план счетов): учеб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особие / </w:t>
      </w:r>
      <w:proofErr w:type="spellStart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Д.В.Чистов</w:t>
      </w:r>
      <w:proofErr w:type="spellEnd"/>
      <w:r w:rsidRPr="00A76123">
        <w:rPr>
          <w:rFonts w:eastAsia="Times New Roman" w:cs="Times New Roman"/>
          <w:color w:val="000000"/>
          <w:sz w:val="32"/>
          <w:szCs w:val="32"/>
          <w:lang w:eastAsia="ru-RU"/>
        </w:rPr>
        <w:t>. – М., 2005.</w:t>
      </w:r>
    </w:p>
    <w:p w14:paraId="0E2250EE" w14:textId="77777777" w:rsidR="006C0562" w:rsidRPr="00A76123" w:rsidRDefault="006C0562" w:rsidP="006C0562">
      <w:pPr>
        <w:spacing w:after="0"/>
        <w:jc w:val="center"/>
        <w:rPr>
          <w:rFonts w:cs="Times New Roman"/>
          <w:szCs w:val="28"/>
          <w:lang w:val="en-US"/>
        </w:rPr>
      </w:pPr>
    </w:p>
    <w:sectPr w:rsidR="006C0562" w:rsidRPr="00A761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D79C9" w14:textId="77777777" w:rsidR="0069749A" w:rsidRDefault="0069749A" w:rsidP="00176705">
      <w:pPr>
        <w:spacing w:after="0"/>
      </w:pPr>
      <w:r>
        <w:separator/>
      </w:r>
    </w:p>
  </w:endnote>
  <w:endnote w:type="continuationSeparator" w:id="0">
    <w:p w14:paraId="4DB3D533" w14:textId="77777777" w:rsidR="0069749A" w:rsidRDefault="0069749A" w:rsidP="00176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217940"/>
      <w:docPartObj>
        <w:docPartGallery w:val="Page Numbers (Bottom of Page)"/>
        <w:docPartUnique/>
      </w:docPartObj>
    </w:sdtPr>
    <w:sdtEndPr/>
    <w:sdtContent>
      <w:p w14:paraId="4EFF461A" w14:textId="77777777" w:rsidR="00176705" w:rsidRDefault="001767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BD0">
          <w:rPr>
            <w:noProof/>
          </w:rPr>
          <w:t>7</w:t>
        </w:r>
        <w:r>
          <w:fldChar w:fldCharType="end"/>
        </w:r>
      </w:p>
    </w:sdtContent>
  </w:sdt>
  <w:p w14:paraId="76507032" w14:textId="77777777" w:rsidR="00176705" w:rsidRDefault="0017670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ABD45" w14:textId="77777777" w:rsidR="0069749A" w:rsidRDefault="0069749A" w:rsidP="00176705">
      <w:pPr>
        <w:spacing w:after="0"/>
      </w:pPr>
      <w:r>
        <w:separator/>
      </w:r>
    </w:p>
  </w:footnote>
  <w:footnote w:type="continuationSeparator" w:id="0">
    <w:p w14:paraId="59FE61D4" w14:textId="77777777" w:rsidR="0069749A" w:rsidRDefault="0069749A" w:rsidP="00176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5DA8"/>
    <w:multiLevelType w:val="multilevel"/>
    <w:tmpl w:val="629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B4039"/>
    <w:multiLevelType w:val="multilevel"/>
    <w:tmpl w:val="171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C290C"/>
    <w:multiLevelType w:val="multilevel"/>
    <w:tmpl w:val="CC64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9F52B4"/>
    <w:multiLevelType w:val="multilevel"/>
    <w:tmpl w:val="356C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8842EE"/>
    <w:multiLevelType w:val="multilevel"/>
    <w:tmpl w:val="EA4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B36001"/>
    <w:multiLevelType w:val="multilevel"/>
    <w:tmpl w:val="AA78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2A29B8"/>
    <w:multiLevelType w:val="multilevel"/>
    <w:tmpl w:val="4E84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73846335"/>
    <w:multiLevelType w:val="hybridMultilevel"/>
    <w:tmpl w:val="42F8B2C4"/>
    <w:lvl w:ilvl="0" w:tplc="622A3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E4"/>
    <w:rsid w:val="00025C04"/>
    <w:rsid w:val="0006746E"/>
    <w:rsid w:val="000775E0"/>
    <w:rsid w:val="00083BD0"/>
    <w:rsid w:val="0009190A"/>
    <w:rsid w:val="00092840"/>
    <w:rsid w:val="001264C2"/>
    <w:rsid w:val="00176705"/>
    <w:rsid w:val="00243245"/>
    <w:rsid w:val="002B7873"/>
    <w:rsid w:val="003740BE"/>
    <w:rsid w:val="003D25D6"/>
    <w:rsid w:val="003E7CCF"/>
    <w:rsid w:val="00447197"/>
    <w:rsid w:val="00475DAD"/>
    <w:rsid w:val="00477241"/>
    <w:rsid w:val="005145C2"/>
    <w:rsid w:val="005449A7"/>
    <w:rsid w:val="0055161F"/>
    <w:rsid w:val="00563F08"/>
    <w:rsid w:val="005A1845"/>
    <w:rsid w:val="005E1A03"/>
    <w:rsid w:val="005E1D5B"/>
    <w:rsid w:val="005E4522"/>
    <w:rsid w:val="0061194D"/>
    <w:rsid w:val="00640482"/>
    <w:rsid w:val="00656FFD"/>
    <w:rsid w:val="00694560"/>
    <w:rsid w:val="0069749A"/>
    <w:rsid w:val="006C0562"/>
    <w:rsid w:val="007051B5"/>
    <w:rsid w:val="00726E79"/>
    <w:rsid w:val="0075368F"/>
    <w:rsid w:val="007A3EAA"/>
    <w:rsid w:val="00904288"/>
    <w:rsid w:val="009A1E69"/>
    <w:rsid w:val="009E67DA"/>
    <w:rsid w:val="009F782B"/>
    <w:rsid w:val="00A21460"/>
    <w:rsid w:val="00A76123"/>
    <w:rsid w:val="00AC40C8"/>
    <w:rsid w:val="00AF20C9"/>
    <w:rsid w:val="00B02E6A"/>
    <w:rsid w:val="00B226A4"/>
    <w:rsid w:val="00B66CAC"/>
    <w:rsid w:val="00BA650D"/>
    <w:rsid w:val="00C824CA"/>
    <w:rsid w:val="00CA577C"/>
    <w:rsid w:val="00CB275D"/>
    <w:rsid w:val="00CD1AE4"/>
    <w:rsid w:val="00CF6C3A"/>
    <w:rsid w:val="00D00F07"/>
    <w:rsid w:val="00D51F55"/>
    <w:rsid w:val="00D64088"/>
    <w:rsid w:val="00D979AC"/>
    <w:rsid w:val="00DF1623"/>
    <w:rsid w:val="00EE4946"/>
    <w:rsid w:val="00EF2ACB"/>
    <w:rsid w:val="00F4511E"/>
    <w:rsid w:val="00F56BBA"/>
    <w:rsid w:val="00F84716"/>
    <w:rsid w:val="00F86E2C"/>
    <w:rsid w:val="00FB15D9"/>
    <w:rsid w:val="00FC7ACF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90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c">
    <w:name w:val="Emphasis"/>
    <w:basedOn w:val="a0"/>
    <w:uiPriority w:val="20"/>
    <w:qFormat/>
    <w:rsid w:val="00656FFD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A76123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76123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c">
    <w:name w:val="Emphasis"/>
    <w:basedOn w:val="a0"/>
    <w:uiPriority w:val="20"/>
    <w:qFormat/>
    <w:rsid w:val="00656FFD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A76123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76123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55</cp:revision>
  <dcterms:created xsi:type="dcterms:W3CDTF">2023-10-20T07:14:00Z</dcterms:created>
  <dcterms:modified xsi:type="dcterms:W3CDTF">2024-01-22T17:04:00Z</dcterms:modified>
</cp:coreProperties>
</file>