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AAB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МИНИСТЕРСТВО ОБРАЗОВАНИЯ РЕСПУБЛИКИ БЕЛАРУСЬ</w:t>
      </w:r>
    </w:p>
    <w:p w14:paraId="4E87A884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4558AF0A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ГЛАВНОЕ УПРАВЛЕНИЕ ПО ОБРАЗОВАНИЮ</w:t>
      </w:r>
    </w:p>
    <w:p w14:paraId="763FD95D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МОГИЛЕВСКОГО ОБЛАСТНОГО ИСПОЛНИТЕЛЬНОГО КОМИТЕТА</w:t>
      </w:r>
    </w:p>
    <w:p w14:paraId="0A82B09C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</w:p>
    <w:p w14:paraId="52BE12D5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УЧРЕЖДЕНИЕ ОБРАЗОВАНИЯ</w:t>
      </w:r>
    </w:p>
    <w:p w14:paraId="60E55E21" w14:textId="77777777" w:rsidR="00EE4946" w:rsidRPr="00B226A4" w:rsidRDefault="00EE4946" w:rsidP="00EE4946">
      <w:pPr>
        <w:jc w:val="center"/>
        <w:rPr>
          <w:rFonts w:cs="Times New Roman"/>
          <w:sz w:val="30"/>
          <w:szCs w:val="30"/>
        </w:rPr>
      </w:pPr>
      <w:r w:rsidRPr="00B226A4">
        <w:rPr>
          <w:rFonts w:cs="Times New Roman"/>
          <w:sz w:val="30"/>
          <w:szCs w:val="30"/>
        </w:rPr>
        <w:t>«МОГИЛЕВСКИЙ ГОСУДАРСТВЕННЫЙ ПОЛИТЕХНИЧЕСКИЙ КОЛЛЕДЖ»</w:t>
      </w:r>
    </w:p>
    <w:p w14:paraId="5A58EF47" w14:textId="77777777" w:rsidR="00EE4946" w:rsidRPr="00B226A4" w:rsidRDefault="00EE4946" w:rsidP="00EE4946">
      <w:pPr>
        <w:ind w:firstLine="840"/>
        <w:rPr>
          <w:rFonts w:cs="Times New Roman"/>
          <w:szCs w:val="28"/>
        </w:rPr>
      </w:pPr>
    </w:p>
    <w:p w14:paraId="20E06816" w14:textId="77777777" w:rsidR="00EE4946" w:rsidRPr="00B226A4" w:rsidRDefault="00EE4946" w:rsidP="00EE4946">
      <w:pPr>
        <w:pStyle w:val="a3"/>
        <w:spacing w:after="0"/>
        <w:ind w:left="0"/>
        <w:jc w:val="center"/>
        <w:rPr>
          <w:b/>
          <w:sz w:val="28"/>
          <w:szCs w:val="28"/>
        </w:rPr>
      </w:pPr>
    </w:p>
    <w:p w14:paraId="5C05E00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sz w:val="28"/>
          <w:szCs w:val="28"/>
        </w:rPr>
      </w:pPr>
    </w:p>
    <w:p w14:paraId="06200FE8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БАЗЫ ДАННЫХ И</w:t>
      </w:r>
    </w:p>
    <w:p w14:paraId="170EDA9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>СИСТЕМЫ УП</w:t>
      </w:r>
      <w:r w:rsidRPr="00B226A4">
        <w:rPr>
          <w:b/>
          <w:sz w:val="36"/>
          <w:szCs w:val="36"/>
          <w:lang w:val="ru-RU"/>
        </w:rPr>
        <w:t>Р</w:t>
      </w:r>
      <w:r w:rsidRPr="00B226A4">
        <w:rPr>
          <w:b/>
          <w:sz w:val="36"/>
          <w:szCs w:val="36"/>
        </w:rPr>
        <w:t xml:space="preserve">АВЛЕНИЯ </w:t>
      </w:r>
    </w:p>
    <w:p w14:paraId="2FE40216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6"/>
          <w:szCs w:val="36"/>
        </w:rPr>
      </w:pPr>
      <w:r w:rsidRPr="00B226A4">
        <w:rPr>
          <w:b/>
          <w:sz w:val="36"/>
          <w:szCs w:val="36"/>
        </w:rPr>
        <w:t xml:space="preserve"> БАЗАМИ ДАННЫХ</w:t>
      </w:r>
    </w:p>
    <w:p w14:paraId="6870EDD8" w14:textId="6D6CE87E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40"/>
          <w:szCs w:val="32"/>
        </w:rPr>
      </w:pPr>
    </w:p>
    <w:p w14:paraId="4F616E3B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67CEA373" w14:textId="77777777" w:rsidR="00EE4946" w:rsidRPr="00B226A4" w:rsidRDefault="00EE4946" w:rsidP="00EE4946">
      <w:pPr>
        <w:pStyle w:val="a3"/>
        <w:tabs>
          <w:tab w:val="left" w:pos="1600"/>
          <w:tab w:val="center" w:pos="5386"/>
        </w:tabs>
        <w:spacing w:after="0"/>
        <w:ind w:left="0"/>
        <w:jc w:val="center"/>
        <w:rPr>
          <w:b/>
          <w:sz w:val="32"/>
          <w:szCs w:val="28"/>
        </w:rPr>
      </w:pPr>
    </w:p>
    <w:p w14:paraId="7D6160B2" w14:textId="642B9EC9" w:rsidR="00EE4946" w:rsidRPr="00B226A4" w:rsidRDefault="00EE4946" w:rsidP="00EE4946">
      <w:pPr>
        <w:pStyle w:val="a3"/>
        <w:spacing w:after="0"/>
        <w:ind w:left="0"/>
        <w:jc w:val="center"/>
        <w:rPr>
          <w:sz w:val="32"/>
          <w:szCs w:val="28"/>
          <w:lang w:val="ru-RU"/>
        </w:rPr>
      </w:pPr>
      <w:r w:rsidRPr="00B226A4">
        <w:rPr>
          <w:sz w:val="32"/>
          <w:szCs w:val="28"/>
        </w:rPr>
        <w:t>ДОМАШН</w:t>
      </w:r>
      <w:r w:rsidRPr="00B226A4">
        <w:rPr>
          <w:sz w:val="32"/>
          <w:szCs w:val="28"/>
          <w:lang w:val="ru-RU"/>
        </w:rPr>
        <w:t>ЯЯ</w:t>
      </w:r>
      <w:r w:rsidRPr="00B226A4">
        <w:rPr>
          <w:sz w:val="32"/>
          <w:szCs w:val="28"/>
        </w:rPr>
        <w:t xml:space="preserve"> КОНТРОЛЬН</w:t>
      </w:r>
      <w:r w:rsidRPr="00B226A4">
        <w:rPr>
          <w:sz w:val="32"/>
          <w:szCs w:val="28"/>
          <w:lang w:val="ru-RU"/>
        </w:rPr>
        <w:t>АЯ</w:t>
      </w:r>
      <w:r w:rsidRPr="00B226A4">
        <w:rPr>
          <w:sz w:val="32"/>
          <w:szCs w:val="28"/>
        </w:rPr>
        <w:t xml:space="preserve"> РАБОТ</w:t>
      </w:r>
      <w:r w:rsidRPr="00B226A4">
        <w:rPr>
          <w:sz w:val="32"/>
          <w:szCs w:val="28"/>
          <w:lang w:val="ru-RU"/>
        </w:rPr>
        <w:t>А</w:t>
      </w:r>
      <w:r w:rsidRPr="00B226A4">
        <w:rPr>
          <w:sz w:val="32"/>
          <w:szCs w:val="28"/>
        </w:rPr>
        <w:t xml:space="preserve"> №</w:t>
      </w:r>
      <w:r w:rsidRPr="00B226A4">
        <w:rPr>
          <w:sz w:val="32"/>
          <w:szCs w:val="28"/>
          <w:lang w:val="ru-RU"/>
        </w:rPr>
        <w:t>2</w:t>
      </w:r>
    </w:p>
    <w:p w14:paraId="1BC7786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E6335C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12E0C5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2245B85D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7BE969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5A4BBD0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BC5C592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D3955EC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3BA1F728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4F938AC1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A3EE40E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09BFD40B" w14:textId="77777777" w:rsidR="00EE4946" w:rsidRPr="00B226A4" w:rsidRDefault="00EE4946" w:rsidP="00EE4946">
      <w:pPr>
        <w:ind w:left="5664" w:hanging="5664"/>
        <w:jc w:val="right"/>
        <w:rPr>
          <w:rFonts w:cs="Times New Roman"/>
          <w:szCs w:val="28"/>
        </w:rPr>
      </w:pPr>
      <w:bookmarkStart w:id="0" w:name="_Toc86485677"/>
      <w:bookmarkStart w:id="1" w:name="_Toc86486016"/>
      <w:bookmarkStart w:id="2" w:name="_Toc86568972"/>
      <w:bookmarkStart w:id="3" w:name="_Toc86569685"/>
      <w:bookmarkStart w:id="4" w:name="_Toc86569954"/>
      <w:bookmarkStart w:id="5" w:name="_Toc122839276"/>
      <w:r w:rsidRPr="00B226A4">
        <w:rPr>
          <w:rFonts w:cs="Times New Roman"/>
          <w:szCs w:val="28"/>
        </w:rPr>
        <w:t>Выполнил</w:t>
      </w:r>
      <w:r w:rsidRPr="00B226A4">
        <w:rPr>
          <w:rFonts w:cs="Times New Roman"/>
          <w:szCs w:val="28"/>
        </w:rPr>
        <w:tab/>
        <w:t>Учащийся группы ПО-455</w:t>
      </w:r>
      <w:bookmarkEnd w:id="0"/>
      <w:bookmarkEnd w:id="1"/>
      <w:bookmarkEnd w:id="2"/>
      <w:bookmarkEnd w:id="3"/>
      <w:bookmarkEnd w:id="4"/>
      <w:bookmarkEnd w:id="5"/>
      <w:r w:rsidRPr="00B226A4">
        <w:rPr>
          <w:rFonts w:cs="Times New Roman"/>
          <w:szCs w:val="28"/>
        </w:rPr>
        <w:t xml:space="preserve"> </w:t>
      </w:r>
      <w:proofErr w:type="spellStart"/>
      <w:r w:rsidRPr="00B226A4">
        <w:rPr>
          <w:rFonts w:cs="Times New Roman"/>
          <w:szCs w:val="28"/>
        </w:rPr>
        <w:t>М.Г.Верхов</w:t>
      </w:r>
      <w:proofErr w:type="spellEnd"/>
    </w:p>
    <w:p w14:paraId="1F364D24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  <w:lang w:val="ru-RU"/>
        </w:rPr>
      </w:pPr>
      <w:r w:rsidRPr="00B226A4">
        <w:rPr>
          <w:sz w:val="28"/>
          <w:szCs w:val="28"/>
          <w:lang w:val="ru-RU"/>
        </w:rPr>
        <w:t>Шифр 15</w:t>
      </w:r>
    </w:p>
    <w:p w14:paraId="013A18D3" w14:textId="77777777" w:rsidR="00EE4946" w:rsidRPr="00B226A4" w:rsidRDefault="00EE4946" w:rsidP="00EE4946">
      <w:pPr>
        <w:pStyle w:val="a3"/>
        <w:spacing w:after="0"/>
        <w:ind w:left="0"/>
        <w:rPr>
          <w:sz w:val="28"/>
          <w:szCs w:val="28"/>
        </w:rPr>
      </w:pPr>
    </w:p>
    <w:p w14:paraId="2F7FC58B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53CA3A2A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102640D7" w14:textId="77777777" w:rsidR="00EE4946" w:rsidRPr="00B226A4" w:rsidRDefault="00EE4946" w:rsidP="00EE4946">
      <w:pPr>
        <w:pStyle w:val="a3"/>
        <w:spacing w:after="0"/>
        <w:ind w:left="0"/>
        <w:jc w:val="center"/>
        <w:rPr>
          <w:sz w:val="28"/>
          <w:szCs w:val="28"/>
        </w:rPr>
      </w:pPr>
    </w:p>
    <w:p w14:paraId="6FA673E2" w14:textId="1DE0A7F0" w:rsidR="00EE4946" w:rsidRPr="00B226A4" w:rsidRDefault="00EE4946" w:rsidP="00EE4946">
      <w:pPr>
        <w:jc w:val="center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2023</w:t>
      </w:r>
    </w:p>
    <w:p w14:paraId="54C51824" w14:textId="77777777" w:rsidR="005449A7" w:rsidRPr="00B226A4" w:rsidRDefault="005145C2" w:rsidP="005449A7">
      <w:pPr>
        <w:tabs>
          <w:tab w:val="left" w:pos="993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6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</w:t>
      </w:r>
      <w:r w:rsidR="005449A7" w:rsidRPr="00B226A4">
        <w:rPr>
          <w:rFonts w:eastAsia="Calibri" w:cs="Times New Roman"/>
          <w:b/>
          <w:bCs/>
          <w:sz w:val="32"/>
          <w:szCs w:val="32"/>
          <w:lang w:eastAsia="ru-RU"/>
        </w:rPr>
        <w:t xml:space="preserve">Опишите </w:t>
      </w:r>
      <w:r w:rsidR="005449A7" w:rsidRPr="00B226A4">
        <w:rPr>
          <w:rFonts w:cs="Times New Roman"/>
          <w:b/>
          <w:bCs/>
          <w:sz w:val="32"/>
          <w:szCs w:val="32"/>
        </w:rPr>
        <w:t>таблицы, создание, модификацию, удаление та</w:t>
      </w:r>
      <w:r w:rsidR="005449A7" w:rsidRPr="00B226A4">
        <w:rPr>
          <w:rFonts w:cs="Times New Roman"/>
          <w:b/>
          <w:bCs/>
          <w:sz w:val="32"/>
          <w:szCs w:val="32"/>
        </w:rPr>
        <w:t>б</w:t>
      </w:r>
      <w:r w:rsidR="005449A7" w:rsidRPr="00B226A4">
        <w:rPr>
          <w:rFonts w:cs="Times New Roman"/>
          <w:b/>
          <w:bCs/>
          <w:sz w:val="32"/>
          <w:szCs w:val="32"/>
        </w:rPr>
        <w:t>лиц.</w:t>
      </w:r>
    </w:p>
    <w:p w14:paraId="4C90EBD0" w14:textId="283C0096" w:rsidR="005145C2" w:rsidRPr="00F86E2C" w:rsidRDefault="005145C2" w:rsidP="00F86E2C">
      <w:pPr>
        <w:spacing w:line="276" w:lineRule="auto"/>
        <w:jc w:val="left"/>
        <w:rPr>
          <w:rFonts w:cs="Times New Roman"/>
          <w:szCs w:val="28"/>
        </w:rPr>
      </w:pPr>
    </w:p>
    <w:p w14:paraId="049931D1" w14:textId="77777777" w:rsidR="0075368F" w:rsidRPr="0075368F" w:rsidRDefault="0075368F" w:rsidP="00F86E2C">
      <w:pPr>
        <w:ind w:firstLine="851"/>
        <w:rPr>
          <w:lang/>
        </w:rPr>
      </w:pPr>
      <w:r w:rsidRPr="0075368F">
        <w:rPr>
          <w:lang/>
        </w:rPr>
        <w:t>Создание таблицы</w:t>
      </w:r>
    </w:p>
    <w:p w14:paraId="0418D8C6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Для создания таблиц используется команда CREATE TABLE. Эта команды применяет ряд операторов, которые определяют столбцы таблицы и их атрибуты. Общий формальный синтаксис команды CREATE TABLE:</w:t>
      </w:r>
    </w:p>
    <w:p w14:paraId="40F9188C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CREATE TABLE название_таблицы</w:t>
      </w:r>
    </w:p>
    <w:p w14:paraId="2F2F9BC3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 xml:space="preserve">(название_столбца1 тип_данных атрибуты_столбца1, </w:t>
      </w:r>
    </w:p>
    <w:p w14:paraId="507746B4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название_столбца2 тип_данных атрибуты_столбца2,</w:t>
      </w:r>
    </w:p>
    <w:p w14:paraId="0AE05072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................................................</w:t>
      </w:r>
    </w:p>
    <w:p w14:paraId="5A7ACBDA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название_столбцаN тип_данных атрибуты_столбцаN,</w:t>
      </w:r>
    </w:p>
    <w:p w14:paraId="33EB4B0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атрибуты_уровня_таблицы</w:t>
      </w:r>
    </w:p>
    <w:p w14:paraId="1E19059D" w14:textId="77777777" w:rsidR="00F86E2C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</w:p>
    <w:p w14:paraId="2EBFE284" w14:textId="22F14CB8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После команды CREATE TABLE идет название таблицы. Имя таблицы выполняет роль ее идентификатора в базе данных, поэтому оно должно быть уникальным. Затем в скобках перечисляются названия столбцов, их типы данных и атрибуты. В самом конце можно определить атрибуты для всей таблицы. Атрибуты столбцов, а также атрибуты таблицы указывать необязательно.</w:t>
      </w:r>
    </w:p>
    <w:p w14:paraId="1261A252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Создадим простейшую таблицу. Для этого выполним следующий скрипт:</w:t>
      </w:r>
    </w:p>
    <w:p w14:paraId="7A9D940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CREATE DATABASE productsdb;</w:t>
      </w:r>
    </w:p>
    <w:p w14:paraId="6AC6EBA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USE productsdb;</w:t>
      </w:r>
    </w:p>
    <w:p w14:paraId="7F87ACD6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CREATE TABLE Customers</w:t>
      </w:r>
    </w:p>
    <w:p w14:paraId="12FE90A5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(</w:t>
      </w:r>
    </w:p>
    <w:p w14:paraId="4AFFCA0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   Id INT,</w:t>
      </w:r>
    </w:p>
    <w:p w14:paraId="51F56DD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   Age INT,</w:t>
      </w:r>
    </w:p>
    <w:p w14:paraId="4F82C284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   FirstName VARCHAR(20),</w:t>
      </w:r>
    </w:p>
    <w:p w14:paraId="666D28C1" w14:textId="77777777" w:rsidR="00F86E2C" w:rsidRPr="0075368F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    LastName VARCHAR(20)</w:t>
      </w:r>
    </w:p>
    <w:p w14:paraId="5250A382" w14:textId="04C1560C" w:rsidR="00F86E2C" w:rsidRDefault="00F86E2C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lastRenderedPageBreak/>
        <w:t>);</w:t>
      </w:r>
    </w:p>
    <w:p w14:paraId="252EDFE5" w14:textId="217CF85C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Таблица не может создаваться сама по себе. Она всегда создается в определенной базе данных. Вначале здесь создается база данных productsdb. И затем, чтобы указать, что все дальнейшие операции, в том числе создание таблицы, будут производиться с этой базой данных, применяется команда USE.</w:t>
      </w:r>
    </w:p>
    <w:p w14:paraId="12501070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Далее собственно идет создание таблицы, которая называется Customers. Она определяет четыре столбца: Id, Age, FirstName, LastName. Первые два столбца представляют идентификатор клиента и его возраст и имеют тип INT, то есть будут хранить числовые значения. Следующие столбцы представляют имя и фамилию клиента и имеют тип VARCHAR(20), то есть представляют строку длиной не более 20 символов. В данном случае для каждого столбца определены имя и тип данных, при этом атрибуты столбцов и таблицы в целом отсутствуют.</w:t>
      </w:r>
    </w:p>
    <w:p w14:paraId="42173658" w14:textId="7F6DA722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F86E2C">
        <w:rPr>
          <w:rFonts w:eastAsia="Times New Roman" w:cs="Times New Roman"/>
          <w:noProof/>
          <w:szCs w:val="28"/>
          <w:lang/>
        </w:rPr>
        <mc:AlternateContent>
          <mc:Choice Requires="wps">
            <w:drawing>
              <wp:inline distT="0" distB="0" distL="0" distR="0" wp14:anchorId="5DE3BB66" wp14:editId="6E739842">
                <wp:extent cx="304800" cy="304800"/>
                <wp:effectExtent l="0" t="0" r="0" b="0"/>
                <wp:docPr id="717613714" name="Прямоугольник 1" descr="CREATE TABLE и создание таблиц в MySQ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C729B" id="Прямоугольник 1" o:spid="_x0000_s1026" alt="CREATE TABLE и создание таблиц в MySQL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5368F">
        <w:rPr>
          <w:rFonts w:eastAsia="Times New Roman" w:cs="Times New Roman"/>
          <w:szCs w:val="28"/>
          <w:lang/>
        </w:rPr>
        <w:t>И в результате выполнения этой команды будет создана база данных productsdb, в которой будет создана таблица Customers.</w:t>
      </w:r>
    </w:p>
    <w:p w14:paraId="0F8CA1AB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  <w:lang/>
        </w:rPr>
      </w:pPr>
      <w:r w:rsidRPr="0075368F">
        <w:rPr>
          <w:rFonts w:eastAsia="Times New Roman" w:cs="Times New Roman"/>
          <w:b/>
          <w:bCs/>
          <w:szCs w:val="28"/>
          <w:lang/>
        </w:rPr>
        <w:t>Переименование таблиц</w:t>
      </w:r>
    </w:p>
    <w:p w14:paraId="2122CC7A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Если после создания таблицы мы захотим ее переименовать, то для этого нужно использовать команду RENAME TABLE, которая имеет следующий синтаксис: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7539"/>
      </w:tblGrid>
      <w:tr w:rsidR="0075368F" w:rsidRPr="0075368F" w14:paraId="13889B70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F0B365E" w14:textId="21FC888F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</w:p>
        </w:tc>
        <w:tc>
          <w:tcPr>
            <w:tcW w:w="0" w:type="auto"/>
            <w:vAlign w:val="center"/>
            <w:hideMark/>
          </w:tcPr>
          <w:p w14:paraId="7C318A03" w14:textId="7777777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  <w:r w:rsidRPr="0075368F">
              <w:rPr>
                <w:rFonts w:eastAsia="Times New Roman" w:cs="Times New Roman"/>
                <w:szCs w:val="28"/>
                <w:lang/>
              </w:rPr>
              <w:t>RENAME TABLE старое_название TO новое_название;</w:t>
            </w:r>
          </w:p>
        </w:tc>
      </w:tr>
    </w:tbl>
    <w:p w14:paraId="7ABFE563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Например, переименуем таблицу Customers в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5658"/>
      </w:tblGrid>
      <w:tr w:rsidR="0075368F" w:rsidRPr="0075368F" w14:paraId="0098AA65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ECFEEAB" w14:textId="700F8826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</w:p>
        </w:tc>
        <w:tc>
          <w:tcPr>
            <w:tcW w:w="0" w:type="auto"/>
            <w:vAlign w:val="center"/>
            <w:hideMark/>
          </w:tcPr>
          <w:p w14:paraId="7A03D894" w14:textId="7777777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  <w:r w:rsidRPr="0075368F">
              <w:rPr>
                <w:rFonts w:eastAsia="Times New Roman" w:cs="Times New Roman"/>
                <w:szCs w:val="28"/>
                <w:lang/>
              </w:rPr>
              <w:t>RENAME TABLE Customers TO Clients;</w:t>
            </w:r>
          </w:p>
        </w:tc>
      </w:tr>
    </w:tbl>
    <w:p w14:paraId="7BCD8548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  <w:lang/>
        </w:rPr>
      </w:pPr>
      <w:r w:rsidRPr="0075368F">
        <w:rPr>
          <w:rFonts w:eastAsia="Times New Roman" w:cs="Times New Roman"/>
          <w:b/>
          <w:bCs/>
          <w:szCs w:val="28"/>
          <w:lang/>
        </w:rPr>
        <w:t>Полное удаление данных</w:t>
      </w:r>
    </w:p>
    <w:p w14:paraId="2122E464" w14:textId="77777777" w:rsidR="00F86E2C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 xml:space="preserve">Для полного удаления данных, очистки таблицы применяется команда TRUNCATE TABLE. </w:t>
      </w:r>
    </w:p>
    <w:p w14:paraId="167F1BE3" w14:textId="1EE70E78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t>Например, очистим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"/>
        <w:gridCol w:w="4258"/>
      </w:tblGrid>
      <w:tr w:rsidR="0075368F" w:rsidRPr="0075368F" w14:paraId="5E4E88FA" w14:textId="77777777" w:rsidTr="0075368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55D94BB" w14:textId="52A09F2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</w:p>
        </w:tc>
        <w:tc>
          <w:tcPr>
            <w:tcW w:w="0" w:type="auto"/>
            <w:vAlign w:val="center"/>
            <w:hideMark/>
          </w:tcPr>
          <w:p w14:paraId="121F856E" w14:textId="77777777" w:rsidR="0075368F" w:rsidRPr="0075368F" w:rsidRDefault="0075368F" w:rsidP="00F86E2C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  <w:r w:rsidRPr="0075368F">
              <w:rPr>
                <w:rFonts w:eastAsia="Times New Roman" w:cs="Times New Roman"/>
                <w:szCs w:val="28"/>
                <w:lang/>
              </w:rPr>
              <w:t>TRUNCATE TABLE Clients;</w:t>
            </w:r>
          </w:p>
        </w:tc>
      </w:tr>
    </w:tbl>
    <w:p w14:paraId="05E9CB9F" w14:textId="77777777" w:rsidR="0075368F" w:rsidRPr="0075368F" w:rsidRDefault="0075368F" w:rsidP="00F86E2C">
      <w:pPr>
        <w:spacing w:after="0" w:line="360" w:lineRule="auto"/>
        <w:ind w:firstLine="851"/>
        <w:outlineLvl w:val="2"/>
        <w:rPr>
          <w:rFonts w:eastAsia="Times New Roman" w:cs="Times New Roman"/>
          <w:b/>
          <w:bCs/>
          <w:szCs w:val="28"/>
          <w:lang/>
        </w:rPr>
      </w:pPr>
      <w:r w:rsidRPr="0075368F">
        <w:rPr>
          <w:rFonts w:eastAsia="Times New Roman" w:cs="Times New Roman"/>
          <w:b/>
          <w:bCs/>
          <w:szCs w:val="28"/>
          <w:lang/>
        </w:rPr>
        <w:t>Удаление таблиц</w:t>
      </w:r>
    </w:p>
    <w:p w14:paraId="75353C58" w14:textId="77777777" w:rsidR="0075368F" w:rsidRPr="0075368F" w:rsidRDefault="0075368F" w:rsidP="00F86E2C">
      <w:pPr>
        <w:spacing w:after="0" w:line="360" w:lineRule="auto"/>
        <w:ind w:firstLine="851"/>
        <w:rPr>
          <w:rFonts w:eastAsia="Times New Roman" w:cs="Times New Roman"/>
          <w:szCs w:val="28"/>
          <w:lang/>
        </w:rPr>
      </w:pPr>
      <w:r w:rsidRPr="0075368F">
        <w:rPr>
          <w:rFonts w:eastAsia="Times New Roman" w:cs="Times New Roman"/>
          <w:szCs w:val="28"/>
          <w:lang/>
        </w:rPr>
        <w:lastRenderedPageBreak/>
        <w:t>Для удаления таблицы из БД применяется команда DROP TABLE, после которой указывается название удаляемой таблицы. Например, удалим таблицу Clients: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2"/>
      </w:tblGrid>
      <w:tr w:rsidR="00F86E2C" w:rsidRPr="0075368F" w14:paraId="6BCEE61E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6DEE58BB" w14:textId="77777777" w:rsidR="00F86E2C" w:rsidRPr="0075368F" w:rsidRDefault="00F86E2C" w:rsidP="00656E07">
            <w:pPr>
              <w:spacing w:after="0" w:line="360" w:lineRule="auto"/>
              <w:ind w:firstLine="851"/>
              <w:rPr>
                <w:rFonts w:eastAsia="Times New Roman" w:cs="Times New Roman"/>
                <w:szCs w:val="28"/>
                <w:lang/>
              </w:rPr>
            </w:pPr>
            <w:r w:rsidRPr="0075368F">
              <w:rPr>
                <w:rFonts w:eastAsia="Times New Roman" w:cs="Times New Roman"/>
                <w:szCs w:val="28"/>
                <w:lang/>
              </w:rPr>
              <w:t>DROP TABLE Clients;</w:t>
            </w:r>
          </w:p>
        </w:tc>
      </w:tr>
    </w:tbl>
    <w:p w14:paraId="3218A1D6" w14:textId="77777777" w:rsidR="0075368F" w:rsidRPr="00F86E2C" w:rsidRDefault="0075368F" w:rsidP="00F86E2C">
      <w:pPr>
        <w:rPr>
          <w:b/>
          <w:bCs/>
          <w:lang/>
        </w:rPr>
      </w:pPr>
      <w:r w:rsidRPr="00F86E2C">
        <w:rPr>
          <w:b/>
          <w:bCs/>
        </w:rPr>
        <w:t>Изменение таблиц и столбцов</w:t>
      </w:r>
    </w:p>
    <w:p w14:paraId="01CDB75E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 xml:space="preserve">Если таблица уже была ранее создана, и ее необходимо изменить, то для этого применяется команда </w:t>
      </w:r>
      <w:r w:rsidRPr="00F86E2C">
        <w:rPr>
          <w:rStyle w:val="b"/>
          <w:sz w:val="28"/>
          <w:szCs w:val="28"/>
        </w:rPr>
        <w:t>ALTER TABLE</w:t>
      </w:r>
      <w:r w:rsidRPr="00F86E2C">
        <w:rPr>
          <w:sz w:val="28"/>
          <w:szCs w:val="28"/>
        </w:rPr>
        <w:t>. Ее сокращенный формальный синтаксис:</w:t>
      </w:r>
    </w:p>
    <w:p w14:paraId="40D7F83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TABLE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название_таблицы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</w:p>
    <w:p w14:paraId="3859B62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{ ADD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тип_данных_столбца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[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атрибуты_столбца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] | </w:t>
      </w:r>
    </w:p>
    <w:p w14:paraId="64AD2EF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DROP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|</w:t>
      </w:r>
    </w:p>
    <w:p w14:paraId="62F06451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MODIFY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тип_данных_столбца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[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атрибуты_столбца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] |</w:t>
      </w:r>
    </w:p>
    <w:p w14:paraId="3B457169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COLUMN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название_столбца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SET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DEFAULT</w:t>
      </w:r>
      <w:r w:rsidRPr="00F86E2C">
        <w:rPr>
          <w:rFonts w:cs="Times New Roman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значение_по_умолчанию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|</w:t>
      </w:r>
    </w:p>
    <w:p w14:paraId="721C97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ADD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[CONSTRAINT]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определение_ограничения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|</w:t>
      </w:r>
    </w:p>
    <w:p w14:paraId="3DC81B9C" w14:textId="4DFC025C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</w:rPr>
        <w:t>  DROP</w:t>
      </w:r>
      <w:r w:rsidRPr="00F86E2C">
        <w:rPr>
          <w:sz w:val="28"/>
          <w:szCs w:val="28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[CONSTRAINT] имя_ограничения}</w:t>
      </w:r>
    </w:p>
    <w:p w14:paraId="66E0891F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Вообще данная команда поддерживает гораздо больше опций и возможностей. Все их можно посмотреть в документации. Рассмотрим лишь основные сценарии, с которыми мы можем столкнуться.</w:t>
      </w:r>
    </w:p>
    <w:p w14:paraId="4EF959D4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нового столбца</w:t>
      </w:r>
    </w:p>
    <w:p w14:paraId="4EF8059D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Добавим в таблицу Customers новый столбец Address: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</w:tblGrid>
      <w:tr w:rsidR="00F86E2C" w:rsidRPr="00F86E2C" w14:paraId="3DD41CF7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692EA7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4D39CF57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ADD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Address VARCHAR(50) NULL;</w:t>
            </w:r>
          </w:p>
        </w:tc>
      </w:tr>
    </w:tbl>
    <w:p w14:paraId="7F28AD4F" w14:textId="2BF9558D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 данном случае столбец Address имеет тип VARCHAR и для него определен атрибут NULL.</w:t>
      </w:r>
    </w:p>
    <w:p w14:paraId="568DBA17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Удаление столбца</w:t>
      </w:r>
    </w:p>
    <w:p w14:paraId="1628F114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Удалим столбец Address из таблицы Customers:</w:t>
      </w:r>
    </w:p>
    <w:p w14:paraId="38298891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Customers</w:t>
      </w:r>
    </w:p>
    <w:p w14:paraId="3B79950F" w14:textId="501FA2FB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DROP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COLUMN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Address;</w:t>
      </w:r>
    </w:p>
    <w:p w14:paraId="7AC361EB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lastRenderedPageBreak/>
        <w:t>Изменение значения по умолчанию</w:t>
      </w:r>
    </w:p>
    <w:p w14:paraId="34907805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Установим в таблице Customers для столбца Age значение по умолчанию 22: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14"/>
      </w:tblGrid>
      <w:tr w:rsidR="00F86E2C" w:rsidRPr="00F86E2C" w14:paraId="73F2A0E4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0B921B02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7F22C52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COLUMN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Age SET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DEFAULT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22;</w:t>
            </w:r>
          </w:p>
        </w:tc>
      </w:tr>
    </w:tbl>
    <w:p w14:paraId="4725A49D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Изменение типа столбца</w:t>
      </w:r>
    </w:p>
    <w:p w14:paraId="0A28F896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 xml:space="preserve">Изменим в таблице Customers тип данных у столбца FirstName на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CHAR(100)</w:t>
      </w:r>
      <w:r w:rsidRPr="00F86E2C">
        <w:rPr>
          <w:sz w:val="28"/>
          <w:szCs w:val="28"/>
        </w:rPr>
        <w:t xml:space="preserve"> и установим для него атрибут </w:t>
      </w:r>
      <w:r w:rsidRPr="00F86E2C">
        <w:rPr>
          <w:rStyle w:val="HTML"/>
          <w:rFonts w:ascii="Times New Roman" w:hAnsi="Times New Roman" w:cs="Times New Roman"/>
          <w:sz w:val="28"/>
          <w:szCs w:val="28"/>
        </w:rPr>
        <w:t>NULL</w:t>
      </w:r>
      <w:r w:rsidRPr="00F86E2C">
        <w:rPr>
          <w:sz w:val="28"/>
          <w:szCs w:val="28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</w:tblGrid>
      <w:tr w:rsidR="00F86E2C" w:rsidRPr="00F86E2C" w14:paraId="0262BF60" w14:textId="77777777" w:rsidTr="00656E07">
        <w:trPr>
          <w:tblCellSpacing w:w="0" w:type="dxa"/>
        </w:trPr>
        <w:tc>
          <w:tcPr>
            <w:tcW w:w="0" w:type="auto"/>
            <w:vAlign w:val="center"/>
            <w:hideMark/>
          </w:tcPr>
          <w:p w14:paraId="549ADE65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ALTER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TABLE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Customers</w:t>
            </w:r>
          </w:p>
          <w:p w14:paraId="5452AA79" w14:textId="77777777" w:rsidR="00F86E2C" w:rsidRPr="00F86E2C" w:rsidRDefault="00F86E2C" w:rsidP="00656E07">
            <w:pPr>
              <w:spacing w:after="0" w:line="360" w:lineRule="auto"/>
              <w:ind w:firstLine="851"/>
              <w:rPr>
                <w:rFonts w:cs="Times New Roman"/>
                <w:szCs w:val="28"/>
                <w:lang w:val="en-US"/>
              </w:rPr>
            </w:pP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MODIFY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COLUMN</w:t>
            </w:r>
            <w:r w:rsidRPr="00F86E2C">
              <w:rPr>
                <w:rFonts w:cs="Times New Roman"/>
                <w:szCs w:val="28"/>
                <w:lang w:val="en-US"/>
              </w:rPr>
              <w:t xml:space="preserve"> </w:t>
            </w:r>
            <w:r w:rsidRPr="00F86E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  <w:lang w:val="en-US"/>
              </w:rPr>
              <w:t>FirstName CHAR(100) NULL;</w:t>
            </w:r>
          </w:p>
        </w:tc>
      </w:tr>
    </w:tbl>
    <w:p w14:paraId="19E21B2B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и удаление внешнего ключа</w:t>
      </w:r>
    </w:p>
    <w:p w14:paraId="1238FD51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Пусть изначально в базе данных будут добавлены две таблицы, никак не связанные:</w:t>
      </w:r>
    </w:p>
    <w:p w14:paraId="04750BE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Customers</w:t>
      </w:r>
    </w:p>
    <w:p w14:paraId="1955F2A9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114B0627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AUTO_INCREMENT,</w:t>
      </w:r>
    </w:p>
    <w:p w14:paraId="0637C7F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    Age INT, </w:t>
      </w:r>
    </w:p>
    <w:p w14:paraId="24FEC7E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FirstName VARCHAR(20) NOT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NULL,</w:t>
      </w:r>
    </w:p>
    <w:p w14:paraId="5D48218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LastName VARCHAR(20) NOT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NULL</w:t>
      </w:r>
    </w:p>
    <w:p w14:paraId="333B9A8D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10A4F0E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22B9E9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514E96D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AUTO_INCREMENT,</w:t>
      </w:r>
    </w:p>
    <w:p w14:paraId="4EFE5741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CustomerId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INT,</w:t>
      </w:r>
    </w:p>
    <w:p w14:paraId="0E66309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    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CreatedAt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</w:rPr>
        <w:t>Date</w:t>
      </w:r>
      <w:proofErr w:type="spellEnd"/>
    </w:p>
    <w:p w14:paraId="53051149" w14:textId="0162810D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</w:rPr>
        <w:t>);</w:t>
      </w:r>
    </w:p>
    <w:p w14:paraId="49F89F9A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Добавим ограничение внешнего ключа к столбцу CustomerId таблицы Orders:</w:t>
      </w:r>
    </w:p>
    <w:p w14:paraId="1300538D" w14:textId="77777777" w:rsidR="00477241" w:rsidRPr="00F86E2C" w:rsidRDefault="00477241" w:rsidP="00477241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0C32C6C6" w14:textId="0525A18C" w:rsidR="00477241" w:rsidRPr="00F86E2C" w:rsidRDefault="00477241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) REFERENCES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Customers(Id);</w:t>
      </w:r>
    </w:p>
    <w:p w14:paraId="772CC2E2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lastRenderedPageBreak/>
        <w:t xml:space="preserve">При добавлении ограничений мы можем указать для них имя, используя оператор </w:t>
      </w:r>
      <w:r w:rsidRPr="00F86E2C">
        <w:rPr>
          <w:rStyle w:val="b"/>
          <w:sz w:val="28"/>
          <w:szCs w:val="28"/>
        </w:rPr>
        <w:t>CONSTRAINT</w:t>
      </w:r>
      <w:r w:rsidRPr="00F86E2C">
        <w:rPr>
          <w:sz w:val="28"/>
          <w:szCs w:val="28"/>
        </w:rPr>
        <w:t>, после которого указывается имя ограничения:</w:t>
      </w:r>
    </w:p>
    <w:p w14:paraId="65776BBF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316D651D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ADD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CONSTRAINT</w:t>
      </w:r>
      <w:r w:rsidRPr="00F86E2C">
        <w:rPr>
          <w:rFonts w:cs="Times New Roman"/>
          <w:szCs w:val="28"/>
          <w:lang w:val="en-US"/>
        </w:rPr>
        <w:t xml:space="preserve"> </w:t>
      </w:r>
      <w:proofErr w:type="spellStart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orders_customers_fk</w:t>
      </w:r>
      <w:proofErr w:type="spellEnd"/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 xml:space="preserve"> </w:t>
      </w:r>
    </w:p>
    <w:p w14:paraId="45E46159" w14:textId="4CCCE47F" w:rsid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KEY(</w:t>
      </w:r>
      <w:proofErr w:type="spellStart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CustomerId</w:t>
      </w:r>
      <w:proofErr w:type="spellEnd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) REFERENCES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Customers(Id);</w:t>
      </w:r>
    </w:p>
    <w:p w14:paraId="2CD46480" w14:textId="77777777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В данном случае ограничение внешнего ключа называется orders_customers_fk. Затем по этому имени мы можем удалить ограничение:</w:t>
      </w:r>
    </w:p>
    <w:p w14:paraId="215A9DD9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Orders</w:t>
      </w:r>
    </w:p>
    <w:p w14:paraId="696011F9" w14:textId="2C6661AE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  <w:lang w:val="en-US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DROP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FOREIGN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</w:t>
      </w:r>
      <w:r w:rsidRPr="00F86E2C">
        <w:rPr>
          <w:sz w:val="28"/>
          <w:szCs w:val="28"/>
          <w:lang w:val="en-US"/>
        </w:rPr>
        <w:t xml:space="preserve"> </w:t>
      </w:r>
      <w:proofErr w:type="spellStart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orders_customers_fk</w:t>
      </w:r>
      <w:proofErr w:type="spellEnd"/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;</w:t>
      </w:r>
    </w:p>
    <w:p w14:paraId="62A6D466" w14:textId="77777777" w:rsidR="0075368F" w:rsidRPr="00F86E2C" w:rsidRDefault="0075368F" w:rsidP="00F86E2C">
      <w:pPr>
        <w:pStyle w:val="3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Добавление и удаление первичного ключа</w:t>
      </w:r>
    </w:p>
    <w:p w14:paraId="352F3462" w14:textId="77777777" w:rsidR="0075368F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Добавим в таблицу Products первичный ключ:</w:t>
      </w:r>
    </w:p>
    <w:p w14:paraId="6BF5EA0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CREATE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54207565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(</w:t>
      </w:r>
    </w:p>
    <w:p w14:paraId="7C4495F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Id INT,</w:t>
      </w:r>
    </w:p>
    <w:p w14:paraId="6E39B1EA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    Model VARCHAR(20)</w:t>
      </w:r>
    </w:p>
    <w:p w14:paraId="366B5D03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);</w:t>
      </w:r>
    </w:p>
    <w:p w14:paraId="4FDC116F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Fonts w:cs="Times New Roman"/>
          <w:szCs w:val="28"/>
          <w:lang w:val="en-US"/>
        </w:rPr>
        <w:t> </w:t>
      </w:r>
    </w:p>
    <w:p w14:paraId="4895A4E4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2298AF4B" w14:textId="4BE2CD15" w:rsidR="00F86E2C" w:rsidRPr="00F86E2C" w:rsidRDefault="00F86E2C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ADD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PRIMARY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KEY</w:t>
      </w:r>
      <w:r w:rsidRPr="00F86E2C">
        <w:rPr>
          <w:sz w:val="28"/>
          <w:szCs w:val="28"/>
          <w:lang w:val="en-US"/>
        </w:rPr>
        <w:t xml:space="preserve"> </w:t>
      </w:r>
      <w:r w:rsidRPr="00F86E2C">
        <w:rPr>
          <w:rStyle w:val="HTML"/>
          <w:rFonts w:ascii="Times New Roman" w:hAnsi="Times New Roman" w:cs="Times New Roman"/>
          <w:sz w:val="28"/>
          <w:szCs w:val="28"/>
          <w:lang w:val="en-US"/>
        </w:rPr>
        <w:t>(Id);</w:t>
      </w:r>
    </w:p>
    <w:p w14:paraId="5C94DD62" w14:textId="77777777" w:rsidR="0075368F" w:rsidRPr="00F86E2C" w:rsidRDefault="0075368F" w:rsidP="00F86E2C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F86E2C">
        <w:rPr>
          <w:sz w:val="28"/>
          <w:szCs w:val="28"/>
        </w:rPr>
        <w:t>Теперь удалим первичный ключ:</w:t>
      </w:r>
    </w:p>
    <w:p w14:paraId="55A9CD4C" w14:textId="77777777" w:rsidR="00F86E2C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ALTER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TABLE</w:t>
      </w:r>
      <w:r w:rsidRPr="00F86E2C">
        <w:rPr>
          <w:rFonts w:cs="Times New Roman"/>
          <w:szCs w:val="28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Products</w:t>
      </w:r>
    </w:p>
    <w:p w14:paraId="0DBA2071" w14:textId="6E35CC2D" w:rsidR="0075368F" w:rsidRPr="00F86E2C" w:rsidRDefault="00F86E2C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DROP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PRIMARY</w:t>
      </w:r>
      <w:r w:rsidRPr="00F86E2C">
        <w:rPr>
          <w:rFonts w:cs="Times New Roman"/>
          <w:szCs w:val="28"/>
          <w:lang w:val="en-US"/>
        </w:rPr>
        <w:t xml:space="preserve"> </w:t>
      </w:r>
      <w:r w:rsidRPr="00F86E2C">
        <w:rPr>
          <w:rStyle w:val="HTML"/>
          <w:rFonts w:ascii="Times New Roman" w:eastAsiaTheme="minorHAnsi" w:hAnsi="Times New Roman" w:cs="Times New Roman"/>
          <w:sz w:val="28"/>
          <w:szCs w:val="28"/>
          <w:lang w:val="en-US"/>
        </w:rPr>
        <w:t>KEY;</w:t>
      </w:r>
    </w:p>
    <w:p w14:paraId="0B9C96C7" w14:textId="77777777" w:rsidR="005145C2" w:rsidRPr="00B226A4" w:rsidRDefault="005145C2" w:rsidP="00F86E2C">
      <w:pPr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B226A4">
        <w:rPr>
          <w:rFonts w:cs="Times New Roman"/>
          <w:szCs w:val="28"/>
          <w:lang w:val="en-US"/>
        </w:rPr>
        <w:br w:type="page"/>
      </w:r>
    </w:p>
    <w:p w14:paraId="53CBC608" w14:textId="3D4E8CCD" w:rsidR="005449A7" w:rsidRPr="00B226A4" w:rsidRDefault="005145C2" w:rsidP="005449A7">
      <w:pPr>
        <w:tabs>
          <w:tab w:val="left" w:pos="1134"/>
        </w:tabs>
        <w:spacing w:after="0"/>
        <w:ind w:left="709"/>
        <w:jc w:val="center"/>
        <w:rPr>
          <w:rFonts w:cs="Times New Roman"/>
          <w:b/>
          <w:bCs/>
          <w:sz w:val="32"/>
          <w:szCs w:val="32"/>
          <w:lang w:val="ru"/>
        </w:rPr>
      </w:pPr>
      <w:r w:rsidRPr="00B226A4">
        <w:rPr>
          <w:rFonts w:cs="Times New Roman"/>
          <w:b/>
          <w:bCs/>
          <w:sz w:val="32"/>
          <w:szCs w:val="32"/>
        </w:rPr>
        <w:lastRenderedPageBreak/>
        <w:t>54</w:t>
      </w:r>
      <w:r w:rsidR="005449A7" w:rsidRPr="00B226A4">
        <w:rPr>
          <w:rFonts w:cs="Times New Roman"/>
          <w:b/>
          <w:bCs/>
          <w:sz w:val="32"/>
          <w:szCs w:val="32"/>
        </w:rPr>
        <w:t xml:space="preserve"> Охарактеризуйте </w:t>
      </w:r>
      <w:r w:rsidR="005449A7" w:rsidRPr="00B226A4">
        <w:rPr>
          <w:rFonts w:cs="Times New Roman"/>
          <w:b/>
          <w:bCs/>
          <w:sz w:val="32"/>
          <w:szCs w:val="32"/>
          <w:lang w:val="ru"/>
        </w:rPr>
        <w:t>общие особенности трехзвенной архитектуры.</w:t>
      </w:r>
    </w:p>
    <w:p w14:paraId="3DCDE0ED" w14:textId="4B790FCD" w:rsidR="005145C2" w:rsidRPr="00B226A4" w:rsidRDefault="005145C2">
      <w:pPr>
        <w:spacing w:line="259" w:lineRule="auto"/>
        <w:jc w:val="left"/>
        <w:rPr>
          <w:rFonts w:cs="Times New Roman"/>
          <w:szCs w:val="28"/>
          <w:lang w:val="ru"/>
        </w:rPr>
      </w:pPr>
    </w:p>
    <w:p w14:paraId="4E33B642" w14:textId="3232F4F7" w:rsidR="005145C2" w:rsidRPr="00477241" w:rsidRDefault="00B226A4" w:rsidP="00477241">
      <w:pPr>
        <w:spacing w:line="360" w:lineRule="auto"/>
        <w:ind w:firstLine="851"/>
        <w:rPr>
          <w:szCs w:val="28"/>
        </w:rPr>
      </w:pPr>
      <w:proofErr w:type="spellStart"/>
      <w:r w:rsidRPr="00477241">
        <w:rPr>
          <w:szCs w:val="28"/>
        </w:rPr>
        <w:t>Трёху́ровневая</w:t>
      </w:r>
      <w:proofErr w:type="spellEnd"/>
      <w:r w:rsidRPr="00477241">
        <w:rPr>
          <w:szCs w:val="28"/>
        </w:rPr>
        <w:t xml:space="preserve"> </w:t>
      </w:r>
      <w:proofErr w:type="spellStart"/>
      <w:r w:rsidRPr="00477241">
        <w:rPr>
          <w:szCs w:val="28"/>
        </w:rPr>
        <w:t>архитекту́ра</w:t>
      </w:r>
      <w:proofErr w:type="spellEnd"/>
      <w:r w:rsidRPr="00477241">
        <w:rPr>
          <w:szCs w:val="28"/>
        </w:rPr>
        <w:t xml:space="preserve"> (</w:t>
      </w:r>
      <w:proofErr w:type="spellStart"/>
      <w:r w:rsidRPr="00477241">
        <w:rPr>
          <w:i/>
          <w:iCs/>
          <w:szCs w:val="28"/>
        </w:rPr>
        <w:t>трёхзве́нная</w:t>
      </w:r>
      <w:proofErr w:type="spellEnd"/>
      <w:r w:rsidRPr="00477241">
        <w:rPr>
          <w:i/>
          <w:iCs/>
          <w:szCs w:val="28"/>
        </w:rPr>
        <w:t xml:space="preserve"> </w:t>
      </w:r>
      <w:proofErr w:type="spellStart"/>
      <w:r w:rsidRPr="00477241">
        <w:rPr>
          <w:i/>
          <w:iCs/>
          <w:szCs w:val="28"/>
        </w:rPr>
        <w:t>архитекту́ра</w:t>
      </w:r>
      <w:proofErr w:type="spellEnd"/>
      <w:r w:rsidRPr="00477241">
        <w:rPr>
          <w:szCs w:val="28"/>
        </w:rPr>
        <w:t xml:space="preserve">, </w:t>
      </w:r>
      <w:hyperlink r:id="rId5" w:tooltip="Английский язык" w:history="1">
        <w:r w:rsidRPr="00477241">
          <w:rPr>
            <w:rStyle w:val="a6"/>
            <w:color w:val="auto"/>
            <w:szCs w:val="28"/>
            <w:u w:val="none"/>
          </w:rPr>
          <w:t>англ.</w:t>
        </w:r>
      </w:hyperlink>
      <w:r w:rsidRPr="00477241">
        <w:rPr>
          <w:szCs w:val="28"/>
        </w:rPr>
        <w:t> </w:t>
      </w:r>
      <w:r w:rsidRPr="00477241">
        <w:rPr>
          <w:i/>
          <w:iCs/>
          <w:szCs w:val="28"/>
          <w:lang w:val="en"/>
        </w:rPr>
        <w:t>three</w:t>
      </w:r>
      <w:r w:rsidRPr="00477241">
        <w:rPr>
          <w:i/>
          <w:iCs/>
          <w:szCs w:val="28"/>
        </w:rPr>
        <w:t>-</w:t>
      </w:r>
      <w:r w:rsidRPr="00477241">
        <w:rPr>
          <w:i/>
          <w:iCs/>
          <w:szCs w:val="28"/>
          <w:lang w:val="en"/>
        </w:rPr>
        <w:t>tier</w:t>
      </w:r>
      <w:r w:rsidRPr="00477241">
        <w:rPr>
          <w:szCs w:val="28"/>
        </w:rPr>
        <w:t xml:space="preserve">) — </w:t>
      </w:r>
      <w:hyperlink r:id="rId6" w:tooltip="Архитектура системы" w:history="1">
        <w:r w:rsidRPr="00477241">
          <w:rPr>
            <w:rStyle w:val="a6"/>
            <w:color w:val="auto"/>
            <w:szCs w:val="28"/>
            <w:u w:val="none"/>
          </w:rPr>
          <w:t>архитектурная модель</w:t>
        </w:r>
      </w:hyperlink>
      <w:r w:rsidRPr="00477241">
        <w:rPr>
          <w:szCs w:val="28"/>
        </w:rPr>
        <w:t xml:space="preserve"> </w:t>
      </w:r>
      <w:hyperlink r:id="rId7" w:tooltip="Программная система" w:history="1">
        <w:r w:rsidRPr="00477241">
          <w:rPr>
            <w:rStyle w:val="a6"/>
            <w:color w:val="auto"/>
            <w:szCs w:val="28"/>
            <w:u w:val="none"/>
          </w:rPr>
          <w:t>программного комплекса</w:t>
        </w:r>
      </w:hyperlink>
      <w:r w:rsidRPr="00477241">
        <w:rPr>
          <w:szCs w:val="28"/>
        </w:rPr>
        <w:t xml:space="preserve">, предполагающая наличие в нём трёх типов компонентов (уровней, звеньев): </w:t>
      </w:r>
      <w:hyperlink r:id="rId8" w:tooltip="Прикладное программное обеспечение" w:history="1">
        <w:r w:rsidRPr="00477241">
          <w:rPr>
            <w:rStyle w:val="a6"/>
            <w:color w:val="auto"/>
            <w:szCs w:val="28"/>
            <w:u w:val="none"/>
          </w:rPr>
          <w:t>клиентских приложений</w:t>
        </w:r>
      </w:hyperlink>
      <w:r w:rsidRPr="00477241">
        <w:rPr>
          <w:szCs w:val="28"/>
        </w:rPr>
        <w:t xml:space="preserve"> (с которыми работают </w:t>
      </w:r>
      <w:hyperlink r:id="rId9" w:tooltip="Пользователь" w:history="1">
        <w:r w:rsidRPr="00477241">
          <w:rPr>
            <w:rStyle w:val="a6"/>
            <w:color w:val="auto"/>
            <w:szCs w:val="28"/>
            <w:u w:val="none"/>
          </w:rPr>
          <w:t>пользователи</w:t>
        </w:r>
      </w:hyperlink>
      <w:r w:rsidRPr="00477241">
        <w:rPr>
          <w:szCs w:val="28"/>
        </w:rPr>
        <w:t xml:space="preserve">), </w:t>
      </w:r>
      <w:hyperlink r:id="rId10" w:tooltip="Сервер приложений" w:history="1">
        <w:r w:rsidRPr="00477241">
          <w:rPr>
            <w:rStyle w:val="a6"/>
            <w:color w:val="auto"/>
            <w:szCs w:val="28"/>
            <w:u w:val="none"/>
          </w:rPr>
          <w:t>серверов приложений</w:t>
        </w:r>
      </w:hyperlink>
      <w:r w:rsidRPr="00477241">
        <w:rPr>
          <w:szCs w:val="28"/>
        </w:rPr>
        <w:t xml:space="preserve"> (с которыми работают клиентские приложения) и </w:t>
      </w:r>
      <w:hyperlink r:id="rId11" w:tooltip="Сервер базы данных" w:history="1">
        <w:r w:rsidRPr="00477241">
          <w:rPr>
            <w:rStyle w:val="a6"/>
            <w:color w:val="auto"/>
            <w:szCs w:val="28"/>
            <w:u w:val="none"/>
          </w:rPr>
          <w:t>серверов баз данных</w:t>
        </w:r>
      </w:hyperlink>
      <w:r w:rsidRPr="00477241">
        <w:rPr>
          <w:szCs w:val="28"/>
        </w:rPr>
        <w:t xml:space="preserve"> (с которыми работают серверы приложений)</w:t>
      </w:r>
    </w:p>
    <w:tbl>
      <w:tblPr>
        <w:tblW w:w="8842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42"/>
      </w:tblGrid>
      <w:tr w:rsidR="00B226A4" w:rsidRPr="00B226A4" w14:paraId="4A7EBAAE" w14:textId="77777777" w:rsidTr="00477241">
        <w:trPr>
          <w:tblCellSpacing w:w="0" w:type="dxa"/>
          <w:jc w:val="center"/>
        </w:trPr>
        <w:tc>
          <w:tcPr>
            <w:tcW w:w="8842" w:type="dxa"/>
            <w:shd w:val="clear" w:color="auto" w:fill="F7F7F7"/>
            <w:vAlign w:val="center"/>
            <w:hideMark/>
          </w:tcPr>
          <w:p w14:paraId="6CA9D5DF" w14:textId="321C3B00" w:rsidR="00B226A4" w:rsidRPr="00B226A4" w:rsidRDefault="00B226A4" w:rsidP="00B226A4">
            <w:pPr>
              <w:pStyle w:val="a5"/>
              <w:spacing w:line="360" w:lineRule="auto"/>
              <w:jc w:val="both"/>
              <w:rPr>
                <w:sz w:val="28"/>
                <w:szCs w:val="28"/>
              </w:rPr>
            </w:pPr>
            <w:r w:rsidRPr="00B226A4">
              <w:rPr>
                <w:noProof/>
                <w:sz w:val="28"/>
                <w:szCs w:val="28"/>
              </w:rPr>
              <w:drawing>
                <wp:inline distT="0" distB="0" distL="0" distR="0" wp14:anchorId="4D62D983" wp14:editId="18E28C9B">
                  <wp:extent cx="5520317" cy="2238375"/>
                  <wp:effectExtent l="0" t="0" r="4445" b="0"/>
                  <wp:docPr id="98801313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6521" cy="22408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26A4" w:rsidRPr="00B226A4" w14:paraId="13D69484" w14:textId="77777777" w:rsidTr="00477241">
        <w:trPr>
          <w:tblCellSpacing w:w="0" w:type="dxa"/>
          <w:jc w:val="center"/>
        </w:trPr>
        <w:tc>
          <w:tcPr>
            <w:tcW w:w="8842" w:type="dxa"/>
            <w:shd w:val="clear" w:color="auto" w:fill="F7F7F7"/>
            <w:vAlign w:val="center"/>
            <w:hideMark/>
          </w:tcPr>
          <w:p w14:paraId="7ACC89FC" w14:textId="34422EC3" w:rsidR="00B226A4" w:rsidRPr="00477241" w:rsidRDefault="00B226A4" w:rsidP="00D51F55">
            <w:pPr>
              <w:pStyle w:val="a5"/>
              <w:spacing w:line="360" w:lineRule="auto"/>
              <w:jc w:val="center"/>
              <w:rPr>
                <w:sz w:val="28"/>
                <w:szCs w:val="28"/>
              </w:rPr>
            </w:pPr>
            <w:r w:rsidRPr="00477241">
              <w:rPr>
                <w:sz w:val="28"/>
                <w:szCs w:val="28"/>
              </w:rPr>
              <w:t>Рис</w:t>
            </w:r>
            <w:proofErr w:type="spellStart"/>
            <w:r w:rsidR="00477241" w:rsidRPr="00477241">
              <w:rPr>
                <w:sz w:val="28"/>
                <w:szCs w:val="28"/>
                <w:lang w:val="ru-RU"/>
              </w:rPr>
              <w:t>унок</w:t>
            </w:r>
            <w:proofErr w:type="spellEnd"/>
            <w:r w:rsidR="00477241" w:rsidRPr="00477241">
              <w:rPr>
                <w:sz w:val="28"/>
                <w:szCs w:val="28"/>
                <w:lang w:val="ru-RU"/>
              </w:rPr>
              <w:t xml:space="preserve"> 1</w:t>
            </w:r>
            <w:r w:rsidRPr="00477241">
              <w:rPr>
                <w:sz w:val="28"/>
                <w:szCs w:val="28"/>
              </w:rPr>
              <w:t>. Трехзвенная архитектура с сервером приложений</w:t>
            </w:r>
          </w:p>
        </w:tc>
      </w:tr>
    </w:tbl>
    <w:p w14:paraId="2A0C4B1F" w14:textId="396C43BB" w:rsidR="00B226A4" w:rsidRPr="00B226A4" w:rsidRDefault="00B226A4" w:rsidP="00477241">
      <w:pPr>
        <w:pStyle w:val="a5"/>
        <w:spacing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Клиенты (рис</w:t>
      </w:r>
      <w:proofErr w:type="spellStart"/>
      <w:r w:rsidR="00477241">
        <w:rPr>
          <w:sz w:val="28"/>
          <w:szCs w:val="28"/>
          <w:lang w:val="ru-RU"/>
        </w:rPr>
        <w:t>унок</w:t>
      </w:r>
      <w:proofErr w:type="spellEnd"/>
      <w:r w:rsidRPr="00B226A4">
        <w:rPr>
          <w:sz w:val="28"/>
          <w:szCs w:val="28"/>
        </w:rPr>
        <w:t xml:space="preserve">. </w:t>
      </w:r>
      <w:r w:rsidR="00477241">
        <w:rPr>
          <w:sz w:val="28"/>
          <w:szCs w:val="28"/>
          <w:lang w:val="ru-RU"/>
        </w:rPr>
        <w:t>1</w:t>
      </w:r>
      <w:r w:rsidRPr="00B226A4">
        <w:rPr>
          <w:sz w:val="28"/>
          <w:szCs w:val="28"/>
        </w:rPr>
        <w:t>) содержат только слой логики представления прикладного ПО, а алгоритмы бизнес-логики и логики доступа к данным перемещены в среднее звено. В этом случае сервер приложений обеспечивает «общее хранилище» бизнес-правил и процедур. Клиенты соединяются с сервером приложений и предоставляют ему данные для обработки. Совместное использование алгоритмов бизнес-логики, общих для всего приложения, обладает важными достоинствами. Помимо «утоньшения» клиента, эта стратегия ведет к созданию системы, в которой будущие обновления прикладного ПО будут производиться, главным образом, на сервере приложений, что упрощает процесс модификаций.</w:t>
      </w:r>
    </w:p>
    <w:p w14:paraId="34AA9C75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lastRenderedPageBreak/>
        <w:t>Обычно сервер приложений поддерживает пул ограниченного числа открытых подключений к базам данных и вместо того чтобы делать каждое подключение к базе данных выделенным для определенного клиента (как в двухзвенной архитектуре), подключения многократно используются для выполнения запросов различных клиентов.</w:t>
      </w:r>
    </w:p>
    <w:p w14:paraId="10411730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Есть и другие преимущества. Во-первых, так как вся «важная» часть прикладной логики теперь централизована в среднем звене, нет необходимости поддерживать сложные механизмы аутентификации на стороне клиентов.</w:t>
      </w:r>
    </w:p>
    <w:p w14:paraId="2C234862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Во-вторых, аппаратная платформа, на которой выполняется сервер приложений, может быть достаточно мощной; это дает дополнительную степень масштабируемости всей прикладной системы.</w:t>
      </w:r>
    </w:p>
    <w:p w14:paraId="609C9710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В-третьих, централизованный доступ к данным в серверах приложений делает всю прикладную систему менее зависящей от конкретной СУБД.</w:t>
      </w:r>
    </w:p>
    <w:p w14:paraId="725C3B3E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B226A4">
        <w:rPr>
          <w:sz w:val="28"/>
          <w:szCs w:val="28"/>
        </w:rPr>
        <w:t>Наконец, сервер приложений обеспечивает эффективную стратегию для интеграции. Придерживаясь того же протокола коммуникации, что и клиент, другое «внешнее» приложение может легко взаимодействовать с «чужим» сервером приложений. Эта конфигурация допускает интеграцию приложений не только на уровне данных, но и на уровне правил бизнес-логики. Это чрезвычайно важно, потому что совместное использование данных разными прикладными программами может вести к логическим противоречиям в базе данных. Типичное решение состоит в том, чтобы копировать одни и те же правила и алгоритмы в несколько прикладных программ. Но тогда очень затрудняются их поддержка и обновление — любое изменение кода должно проводиться во всех прикладных программах, которые его используют. Если же бизнес-правила сосредоточены на сервере приложений и используются совместно, то такой проблемы нет.</w:t>
      </w:r>
    </w:p>
    <w:p w14:paraId="5759B215" w14:textId="77777777" w:rsidR="00B226A4" w:rsidRPr="00B226A4" w:rsidRDefault="00B226A4" w:rsidP="00477241">
      <w:pPr>
        <w:pStyle w:val="a5"/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D51F55">
        <w:rPr>
          <w:sz w:val="28"/>
          <w:szCs w:val="28"/>
        </w:rPr>
        <w:t xml:space="preserve">Отличие «многозвенной» архитектуры от «двухзвенной». Довольно распространена модель работы, когда клиент обращается не непосредственно к серверу БД, а к промежуточной программе. Эта программа обычно </w:t>
      </w:r>
      <w:r w:rsidRPr="00D51F55">
        <w:rPr>
          <w:sz w:val="28"/>
          <w:szCs w:val="28"/>
        </w:rPr>
        <w:lastRenderedPageBreak/>
        <w:t>называется сервером приложений. Такую архитектуру называют «трехзвенной», в отличие от «двухзвенной»</w:t>
      </w:r>
      <w:r w:rsidRPr="00B226A4">
        <w:rPr>
          <w:sz w:val="28"/>
          <w:szCs w:val="28"/>
        </w:rPr>
        <w:t xml:space="preserve"> архитектуры клиент-сервер. </w:t>
      </w:r>
    </w:p>
    <w:p w14:paraId="38947CA7" w14:textId="77777777" w:rsidR="00B226A4" w:rsidRDefault="00B226A4">
      <w:pPr>
        <w:spacing w:line="259" w:lineRule="auto"/>
        <w:jc w:val="left"/>
        <w:rPr>
          <w:rFonts w:cs="Times New Roman"/>
          <w:szCs w:val="28"/>
          <w:lang/>
        </w:rPr>
      </w:pPr>
    </w:p>
    <w:p w14:paraId="5F1D312C" w14:textId="77777777" w:rsidR="00B66CAC" w:rsidRDefault="00B66CAC">
      <w:pPr>
        <w:spacing w:line="259" w:lineRule="auto"/>
        <w:jc w:val="left"/>
        <w:rPr>
          <w:rFonts w:cs="Times New Roman"/>
          <w:szCs w:val="28"/>
          <w:lang/>
        </w:rPr>
      </w:pPr>
    </w:p>
    <w:p w14:paraId="217C2F66" w14:textId="77777777" w:rsidR="00B66CAC" w:rsidRDefault="00B66CAC">
      <w:pPr>
        <w:spacing w:line="259" w:lineRule="auto"/>
        <w:jc w:val="left"/>
        <w:rPr>
          <w:rFonts w:cs="Times New Roman"/>
          <w:szCs w:val="28"/>
          <w:lang/>
        </w:rPr>
      </w:pPr>
    </w:p>
    <w:p w14:paraId="616A2205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>#menu {</w:t>
      </w:r>
    </w:p>
    <w:p w14:paraId="3FA7FD2C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float: right;</w:t>
      </w:r>
    </w:p>
    <w:p w14:paraId="2AA85548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/* font-family: calibri, arial; */</w:t>
      </w:r>
    </w:p>
    <w:p w14:paraId="16DC6BE6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font-size: 12px;</w:t>
      </w:r>
    </w:p>
    <w:p w14:paraId="212407A3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height: 20px;</w:t>
      </w:r>
    </w:p>
    <w:p w14:paraId="7E45AAB7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list-style: none outside none;</w:t>
      </w:r>
    </w:p>
    <w:p w14:paraId="51B318A7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margin-top: 100px;</w:t>
      </w:r>
    </w:p>
    <w:p w14:paraId="5EC5A757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ab/>
        <w:t>text-transform: uppercase;</w:t>
      </w:r>
    </w:p>
    <w:p w14:paraId="675ACE49" w14:textId="77777777" w:rsid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>}</w:t>
      </w:r>
    </w:p>
    <w:p w14:paraId="653E4F75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>body {</w:t>
      </w:r>
    </w:p>
    <w:p w14:paraId="227B309E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font-family: 'FuturaBook', tahoma, verdana, arial, calibri;</w:t>
      </w:r>
    </w:p>
    <w:p w14:paraId="5FBD5CD4" w14:textId="6B04F390" w:rsidR="00B66CAC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>}</w:t>
      </w:r>
    </w:p>
    <w:p w14:paraId="7447960D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>html, body, div, span, object, iframe, h1, h2, h3, h4, h5, h6, p, blockquote, pre, abbr, address, hr, cite, code, del, dfn, em, img, ins, kbd, q, samp, small, strong, sub, sup, var, b, i, dl, dt, dd, ol, ul, li, fieldset, form, label, legend, table, caption, tbody, tfoot, thead, tr, th, td, article, aside, canvas, details, figcaption, figure, footer, header, hgroup, menu, nav, section, summary, time, mark, audio, video {</w:t>
      </w:r>
    </w:p>
    <w:p w14:paraId="79545AAB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background: none repeat scroll 0 0 transparent;</w:t>
      </w:r>
    </w:p>
    <w:p w14:paraId="34274C55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border: 0 none;</w:t>
      </w:r>
    </w:p>
    <w:p w14:paraId="62A8163E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font-size: 100%;</w:t>
      </w:r>
    </w:p>
    <w:p w14:paraId="656A3FA8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margin: 0;</w:t>
      </w:r>
    </w:p>
    <w:p w14:paraId="381908E4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outline: 0 none;</w:t>
      </w:r>
    </w:p>
    <w:p w14:paraId="3376EC25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padding: 0;</w:t>
      </w:r>
    </w:p>
    <w:p w14:paraId="744E0EB2" w14:textId="77777777" w:rsidR="003D25D6" w:rsidRP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ab/>
        <w:t>vertical-align: baseline;</w:t>
      </w:r>
    </w:p>
    <w:p w14:paraId="46C85653" w14:textId="7196B8E6" w:rsidR="003D25D6" w:rsidRDefault="003D25D6" w:rsidP="003D25D6">
      <w:pPr>
        <w:spacing w:line="259" w:lineRule="auto"/>
        <w:jc w:val="left"/>
        <w:rPr>
          <w:rFonts w:cs="Times New Roman"/>
          <w:szCs w:val="28"/>
          <w:lang/>
        </w:rPr>
      </w:pPr>
      <w:r w:rsidRPr="003D25D6">
        <w:rPr>
          <w:rFonts w:cs="Times New Roman"/>
          <w:szCs w:val="28"/>
          <w:lang/>
        </w:rPr>
        <w:t>}</w:t>
      </w:r>
    </w:p>
    <w:p w14:paraId="56A3683B" w14:textId="77777777" w:rsidR="003D25D6" w:rsidRDefault="003D25D6" w:rsidP="00B66CAC">
      <w:pPr>
        <w:spacing w:line="259" w:lineRule="auto"/>
        <w:jc w:val="left"/>
        <w:rPr>
          <w:rFonts w:cs="Times New Roman"/>
          <w:szCs w:val="28"/>
          <w:lang/>
        </w:rPr>
      </w:pPr>
    </w:p>
    <w:p w14:paraId="332E695E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>&lt;ul id="menu"&gt;</w:t>
      </w:r>
    </w:p>
    <w:p w14:paraId="168CF9B7" w14:textId="77777777" w:rsidR="00B66CAC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 xml:space="preserve">                &lt;li&gt;&lt;a href="https://style-decor.org/productions.html"&gt;Продукция&lt;/a&gt;&lt;/li&gt;&lt;li&gt;&lt;a href="https://style-decor.org/portfolio.html"&gt;Портфолио&lt;/a&gt;&lt;/li&gt;&lt;li&gt;&lt;a href="https://style-decor.org/price.html"&gt;Прайсы&lt;/a&gt;&lt;/li&gt;&lt;li&gt;&lt;a href="https://style-decor.org/downloads.html"&gt;Файлы для скачивания&lt;/a&gt;&lt;/li&gt;&lt;li&gt;&lt;a href="https://style-decor.org/contacts.html"&gt;Контакты&lt;/a&gt;&lt;/li&gt;</w:t>
      </w:r>
    </w:p>
    <w:p w14:paraId="2E63CA65" w14:textId="3954AEA8" w:rsidR="005145C2" w:rsidRPr="00B66CAC" w:rsidRDefault="00B66CAC" w:rsidP="00B66CAC">
      <w:pPr>
        <w:spacing w:line="259" w:lineRule="auto"/>
        <w:jc w:val="left"/>
        <w:rPr>
          <w:rFonts w:cs="Times New Roman"/>
          <w:szCs w:val="28"/>
          <w:lang/>
        </w:rPr>
      </w:pPr>
      <w:r w:rsidRPr="00B66CAC">
        <w:rPr>
          <w:rFonts w:cs="Times New Roman"/>
          <w:szCs w:val="28"/>
          <w:lang/>
        </w:rPr>
        <w:t xml:space="preserve">            &lt;/ul&gt;</w:t>
      </w:r>
      <w:r w:rsidR="005145C2" w:rsidRPr="00B66CAC">
        <w:rPr>
          <w:rFonts w:cs="Times New Roman"/>
          <w:szCs w:val="28"/>
          <w:lang/>
        </w:rPr>
        <w:br w:type="page"/>
      </w:r>
    </w:p>
    <w:p w14:paraId="715CF324" w14:textId="00ADED85" w:rsidR="005145C2" w:rsidRPr="00B66CAC" w:rsidRDefault="005145C2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  <w:lang/>
        </w:rPr>
      </w:pPr>
      <w:r w:rsidRPr="00B66CAC">
        <w:rPr>
          <w:rFonts w:cs="Times New Roman"/>
          <w:b/>
          <w:bCs/>
          <w:sz w:val="32"/>
          <w:szCs w:val="32"/>
          <w:lang/>
        </w:rPr>
        <w:lastRenderedPageBreak/>
        <w:t>81</w:t>
      </w:r>
      <w:r w:rsidR="005449A7" w:rsidRPr="00B66CAC">
        <w:rPr>
          <w:rFonts w:cs="Times New Roman"/>
          <w:b/>
          <w:bCs/>
          <w:sz w:val="32"/>
          <w:szCs w:val="32"/>
          <w:lang/>
        </w:rPr>
        <w:t xml:space="preserve"> «Библиотека компакт-дисков»</w:t>
      </w:r>
    </w:p>
    <w:p w14:paraId="66ECEADA" w14:textId="77777777" w:rsidR="005449A7" w:rsidRPr="00B66CAC" w:rsidRDefault="005449A7" w:rsidP="005449A7">
      <w:pPr>
        <w:spacing w:line="259" w:lineRule="auto"/>
        <w:jc w:val="center"/>
        <w:rPr>
          <w:rFonts w:cs="Times New Roman"/>
          <w:b/>
          <w:bCs/>
          <w:sz w:val="32"/>
          <w:szCs w:val="32"/>
          <w:lang/>
        </w:rPr>
      </w:pPr>
    </w:p>
    <w:p w14:paraId="6CFB367A" w14:textId="77777777" w:rsidR="005449A7" w:rsidRPr="00B226A4" w:rsidRDefault="005449A7" w:rsidP="00025C04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1) Для создания информационной системы спроектируйте базу да</w:t>
      </w:r>
      <w:r w:rsidRPr="00B226A4">
        <w:rPr>
          <w:rFonts w:cs="Times New Roman"/>
          <w:szCs w:val="28"/>
        </w:rPr>
        <w:t>н</w:t>
      </w:r>
      <w:r w:rsidRPr="00B226A4">
        <w:rPr>
          <w:rFonts w:cs="Times New Roman"/>
          <w:szCs w:val="28"/>
        </w:rPr>
        <w:t xml:space="preserve">ных в </w:t>
      </w:r>
      <w:r w:rsidRPr="00B226A4">
        <w:rPr>
          <w:rFonts w:cs="Times New Roman"/>
          <w:szCs w:val="28"/>
          <w:lang w:val="en-US"/>
        </w:rPr>
        <w:t>Microsoft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SQL</w:t>
      </w:r>
      <w:r w:rsidRPr="00B226A4">
        <w:rPr>
          <w:rFonts w:cs="Times New Roman"/>
          <w:szCs w:val="28"/>
        </w:rPr>
        <w:t xml:space="preserve"> </w:t>
      </w:r>
      <w:r w:rsidRPr="00B226A4">
        <w:rPr>
          <w:rFonts w:cs="Times New Roman"/>
          <w:szCs w:val="28"/>
          <w:lang w:val="en-US"/>
        </w:rPr>
        <w:t>Server</w:t>
      </w:r>
      <w:r w:rsidRPr="00B226A4">
        <w:rPr>
          <w:rFonts w:cs="Times New Roman"/>
          <w:szCs w:val="28"/>
        </w:rPr>
        <w:t xml:space="preserve"> по № варианта (задание 61-90), содержащую не менее трех таблиц. Установите отношения между таблицами.</w:t>
      </w:r>
    </w:p>
    <w:p w14:paraId="7C65C64D" w14:textId="77777777" w:rsidR="005449A7" w:rsidRPr="00B226A4" w:rsidRDefault="005449A7" w:rsidP="00025C04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2) Заполните таблицы данными (не менее 10 зап</w:t>
      </w:r>
      <w:r w:rsidRPr="00B226A4">
        <w:rPr>
          <w:rFonts w:cs="Times New Roman"/>
          <w:szCs w:val="28"/>
        </w:rPr>
        <w:t>и</w:t>
      </w:r>
      <w:r w:rsidRPr="00B226A4">
        <w:rPr>
          <w:rFonts w:cs="Times New Roman"/>
          <w:szCs w:val="28"/>
        </w:rPr>
        <w:t>сей).</w:t>
      </w:r>
    </w:p>
    <w:p w14:paraId="67756C09" w14:textId="77777777" w:rsidR="005449A7" w:rsidRPr="00B226A4" w:rsidRDefault="005449A7" w:rsidP="00025C04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3) На языке SQL напишите запросы:</w:t>
      </w:r>
    </w:p>
    <w:p w14:paraId="1EBE7D0C" w14:textId="77777777" w:rsidR="005449A7" w:rsidRPr="00B226A4" w:rsidRDefault="005449A7" w:rsidP="00025C04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некоторых полей из двух таблиц;</w:t>
      </w:r>
    </w:p>
    <w:p w14:paraId="0CCFFECB" w14:textId="77777777" w:rsidR="005449A7" w:rsidRPr="00B226A4" w:rsidRDefault="005449A7" w:rsidP="00025C04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на вывод данных по условию, представляющему выражение:</w:t>
      </w:r>
    </w:p>
    <w:p w14:paraId="226E6586" w14:textId="77777777" w:rsidR="005449A7" w:rsidRPr="00B226A4" w:rsidRDefault="005449A7" w:rsidP="00025C04">
      <w:pPr>
        <w:numPr>
          <w:ilvl w:val="1"/>
          <w:numId w:val="2"/>
        </w:numPr>
        <w:tabs>
          <w:tab w:val="left" w:pos="1134"/>
          <w:tab w:val="left" w:pos="1560"/>
          <w:tab w:val="left" w:pos="1760"/>
        </w:tabs>
        <w:spacing w:after="0" w:line="360" w:lineRule="auto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типа сравнения;</w:t>
      </w:r>
    </w:p>
    <w:p w14:paraId="00398CDE" w14:textId="77777777" w:rsidR="005449A7" w:rsidRPr="00B226A4" w:rsidRDefault="005449A7" w:rsidP="00025C04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«И»;</w:t>
      </w:r>
    </w:p>
    <w:p w14:paraId="3ADDC331" w14:textId="77777777" w:rsidR="005449A7" w:rsidRPr="00B226A4" w:rsidRDefault="005449A7" w:rsidP="00025C04">
      <w:pPr>
        <w:numPr>
          <w:ilvl w:val="1"/>
          <w:numId w:val="2"/>
        </w:numPr>
        <w:tabs>
          <w:tab w:val="left" w:pos="900"/>
          <w:tab w:val="left" w:pos="1134"/>
          <w:tab w:val="left" w:pos="1260"/>
          <w:tab w:val="left" w:pos="1560"/>
          <w:tab w:val="left" w:pos="1800"/>
          <w:tab w:val="left" w:pos="2520"/>
        </w:tabs>
        <w:spacing w:after="0" w:line="360" w:lineRule="auto"/>
        <w:ind w:left="0" w:firstLine="1134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с логическим оператором «ИЛИ»;</w:t>
      </w:r>
    </w:p>
    <w:p w14:paraId="6895FE86" w14:textId="77777777" w:rsidR="005449A7" w:rsidRPr="00B226A4" w:rsidRDefault="005449A7" w:rsidP="00025C04">
      <w:pPr>
        <w:tabs>
          <w:tab w:val="left" w:pos="220"/>
          <w:tab w:val="left" w:pos="660"/>
          <w:tab w:val="left" w:pos="900"/>
          <w:tab w:val="left" w:pos="1100"/>
          <w:tab w:val="left" w:pos="1134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с вычислениями над полями БД;</w:t>
      </w:r>
    </w:p>
    <w:p w14:paraId="5D524D18" w14:textId="77777777" w:rsidR="005449A7" w:rsidRPr="00B226A4" w:rsidRDefault="005449A7" w:rsidP="00025C04">
      <w:pPr>
        <w:tabs>
          <w:tab w:val="left" w:pos="220"/>
          <w:tab w:val="left" w:pos="660"/>
          <w:tab w:val="left" w:pos="900"/>
          <w:tab w:val="left" w:pos="1100"/>
          <w:tab w:val="left" w:pos="1260"/>
          <w:tab w:val="left" w:pos="1980"/>
        </w:tabs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- параметрический.</w:t>
      </w:r>
    </w:p>
    <w:p w14:paraId="39647992" w14:textId="77777777" w:rsidR="005449A7" w:rsidRPr="00B226A4" w:rsidRDefault="005449A7" w:rsidP="00025C04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 xml:space="preserve">4) Разработать форму на языке </w:t>
      </w:r>
      <w:r w:rsidRPr="00B226A4">
        <w:rPr>
          <w:rFonts w:cs="Times New Roman"/>
          <w:szCs w:val="28"/>
          <w:lang w:val="en-US"/>
        </w:rPr>
        <w:t>C</w:t>
      </w:r>
      <w:r w:rsidRPr="00B226A4">
        <w:rPr>
          <w:rFonts w:cs="Times New Roman"/>
          <w:szCs w:val="28"/>
        </w:rPr>
        <w:t>#, содержащую все созда</w:t>
      </w:r>
      <w:r w:rsidRPr="00B226A4">
        <w:rPr>
          <w:rFonts w:cs="Times New Roman"/>
          <w:szCs w:val="28"/>
        </w:rPr>
        <w:t>н</w:t>
      </w:r>
      <w:r w:rsidRPr="00B226A4">
        <w:rPr>
          <w:rFonts w:cs="Times New Roman"/>
          <w:szCs w:val="28"/>
        </w:rPr>
        <w:t xml:space="preserve">ные объекты БД. </w:t>
      </w:r>
    </w:p>
    <w:p w14:paraId="5E98A670" w14:textId="77777777" w:rsidR="005449A7" w:rsidRPr="00B226A4" w:rsidRDefault="005449A7" w:rsidP="00025C04">
      <w:pPr>
        <w:spacing w:after="0" w:line="360" w:lineRule="auto"/>
        <w:ind w:firstLine="709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t>5) Реализовать добавление, удаление изменение данных в таблице, а также поиск и фильтрацию данных.</w:t>
      </w:r>
    </w:p>
    <w:p w14:paraId="05C6A005" w14:textId="77777777" w:rsidR="005449A7" w:rsidRPr="00B226A4" w:rsidRDefault="005449A7" w:rsidP="00025C04">
      <w:pPr>
        <w:spacing w:line="360" w:lineRule="auto"/>
        <w:jc w:val="left"/>
        <w:rPr>
          <w:rFonts w:cs="Times New Roman"/>
          <w:szCs w:val="28"/>
        </w:rPr>
      </w:pPr>
    </w:p>
    <w:p w14:paraId="15942C77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2B55567B" w14:textId="77777777" w:rsidR="005145C2" w:rsidRPr="00B226A4" w:rsidRDefault="005145C2">
      <w:pPr>
        <w:spacing w:line="259" w:lineRule="auto"/>
        <w:jc w:val="left"/>
        <w:rPr>
          <w:rFonts w:cs="Times New Roman"/>
          <w:szCs w:val="28"/>
        </w:rPr>
      </w:pPr>
    </w:p>
    <w:p w14:paraId="4E976207" w14:textId="707A9FE7" w:rsidR="00EE4946" w:rsidRPr="00B226A4" w:rsidRDefault="00EE4946">
      <w:pPr>
        <w:spacing w:line="259" w:lineRule="auto"/>
        <w:jc w:val="left"/>
        <w:rPr>
          <w:rFonts w:cs="Times New Roman"/>
          <w:szCs w:val="28"/>
        </w:rPr>
      </w:pPr>
      <w:r w:rsidRPr="00B226A4">
        <w:rPr>
          <w:rFonts w:cs="Times New Roman"/>
          <w:szCs w:val="28"/>
        </w:rPr>
        <w:br w:type="page"/>
      </w:r>
    </w:p>
    <w:p w14:paraId="289112B1" w14:textId="50D63EEC" w:rsidR="003E7CCF" w:rsidRPr="00A22D76" w:rsidRDefault="003E7CCF" w:rsidP="003E7CCF">
      <w:pPr>
        <w:spacing w:after="0"/>
        <w:ind w:firstLine="709"/>
        <w:rPr>
          <w:b/>
          <w:sz w:val="32"/>
          <w:szCs w:val="32"/>
        </w:rPr>
      </w:pPr>
      <w:r w:rsidRPr="00A22D76">
        <w:rPr>
          <w:b/>
          <w:sz w:val="32"/>
          <w:szCs w:val="32"/>
        </w:rPr>
        <w:lastRenderedPageBreak/>
        <w:t>Список использ</w:t>
      </w:r>
      <w:r>
        <w:rPr>
          <w:b/>
          <w:sz w:val="32"/>
          <w:szCs w:val="32"/>
        </w:rPr>
        <w:t>ованн</w:t>
      </w:r>
      <w:r w:rsidRPr="00A22D76">
        <w:rPr>
          <w:b/>
          <w:sz w:val="32"/>
          <w:szCs w:val="32"/>
        </w:rPr>
        <w:t xml:space="preserve">ых источников </w:t>
      </w:r>
    </w:p>
    <w:p w14:paraId="6086E4E5" w14:textId="77777777" w:rsidR="003E7CCF" w:rsidRPr="00A22D76" w:rsidRDefault="003E7CCF" w:rsidP="003E7CCF">
      <w:pPr>
        <w:spacing w:after="0"/>
        <w:ind w:firstLine="709"/>
        <w:rPr>
          <w:sz w:val="32"/>
          <w:szCs w:val="32"/>
        </w:rPr>
      </w:pPr>
    </w:p>
    <w:p w14:paraId="1D330E6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proofErr w:type="spellStart"/>
      <w:r w:rsidRPr="00A22D76">
        <w:rPr>
          <w:sz w:val="32"/>
          <w:szCs w:val="32"/>
          <w:lang w:val="ru"/>
        </w:rPr>
        <w:t>Дейт</w:t>
      </w:r>
      <w:proofErr w:type="spellEnd"/>
      <w:r w:rsidRPr="00A22D76">
        <w:rPr>
          <w:sz w:val="32"/>
          <w:szCs w:val="32"/>
          <w:lang w:val="ru"/>
        </w:rPr>
        <w:t xml:space="preserve">, </w:t>
      </w:r>
      <w:proofErr w:type="spellStart"/>
      <w:r w:rsidRPr="00A22D76">
        <w:rPr>
          <w:sz w:val="32"/>
          <w:szCs w:val="32"/>
          <w:lang w:val="ru"/>
        </w:rPr>
        <w:t>К.Дж</w:t>
      </w:r>
      <w:proofErr w:type="spellEnd"/>
      <w:r w:rsidRPr="00A22D76">
        <w:rPr>
          <w:sz w:val="32"/>
          <w:szCs w:val="32"/>
          <w:lang w:val="ru"/>
        </w:rPr>
        <w:t xml:space="preserve">. Введение в системы баз данных/ </w:t>
      </w:r>
      <w:proofErr w:type="spellStart"/>
      <w:r w:rsidRPr="00A22D76">
        <w:rPr>
          <w:sz w:val="32"/>
          <w:szCs w:val="32"/>
          <w:lang w:val="ru"/>
        </w:rPr>
        <w:t>К.Дж.Дейт</w:t>
      </w:r>
      <w:proofErr w:type="spellEnd"/>
      <w:r w:rsidRPr="00A22D76">
        <w:rPr>
          <w:sz w:val="32"/>
          <w:szCs w:val="32"/>
          <w:lang w:val="ru"/>
        </w:rPr>
        <w:t>. –    М.: Вильямс, 2018</w:t>
      </w:r>
    </w:p>
    <w:p w14:paraId="4ABC9C9F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Дюбуа, Поль. </w:t>
      </w:r>
      <w:proofErr w:type="spellStart"/>
      <w:r w:rsidRPr="00A22D76">
        <w:rPr>
          <w:sz w:val="32"/>
          <w:szCs w:val="32"/>
          <w:lang w:val="en-US"/>
        </w:rPr>
        <w:t>MySQI</w:t>
      </w:r>
      <w:proofErr w:type="spellEnd"/>
      <w:r w:rsidRPr="00A22D76">
        <w:rPr>
          <w:sz w:val="32"/>
          <w:szCs w:val="32"/>
          <w:lang w:val="ru"/>
        </w:rPr>
        <w:t xml:space="preserve"> / Поль Дюбуа. – 3-е изд. – М.: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Издательский дом "Вильямс", 2007. - 816 с.: ил.</w:t>
      </w:r>
    </w:p>
    <w:p w14:paraId="40D16EBB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  <w:lang w:val="ru"/>
        </w:rPr>
      </w:pPr>
      <w:r w:rsidRPr="00A22D76">
        <w:rPr>
          <w:sz w:val="32"/>
          <w:szCs w:val="32"/>
          <w:lang w:val="ru"/>
        </w:rPr>
        <w:t xml:space="preserve">Колисниченко, Д.Н. Профессиональное программирование на 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>Н</w:t>
      </w:r>
      <w:r w:rsidRPr="00A22D76">
        <w:rPr>
          <w:sz w:val="32"/>
          <w:szCs w:val="32"/>
          <w:lang w:val="en-US"/>
        </w:rPr>
        <w:t>P</w:t>
      </w:r>
      <w:r w:rsidRPr="00A22D76">
        <w:rPr>
          <w:sz w:val="32"/>
          <w:szCs w:val="32"/>
        </w:rPr>
        <w:t xml:space="preserve"> </w:t>
      </w:r>
      <w:r w:rsidRPr="00A22D76">
        <w:rPr>
          <w:sz w:val="32"/>
          <w:szCs w:val="32"/>
          <w:lang w:val="ru"/>
        </w:rPr>
        <w:t>/ Д.Н. Колисниченко. – Санкт-Петербург</w:t>
      </w:r>
      <w:r w:rsidRPr="00A22D76">
        <w:rPr>
          <w:sz w:val="32"/>
          <w:szCs w:val="32"/>
        </w:rPr>
        <w:t>: БХВ-Петербург</w:t>
      </w:r>
      <w:r w:rsidRPr="00A22D76">
        <w:rPr>
          <w:sz w:val="32"/>
          <w:szCs w:val="32"/>
          <w:lang w:val="ru"/>
        </w:rPr>
        <w:t>, 2007. –416 с.</w:t>
      </w:r>
    </w:p>
    <w:p w14:paraId="3D91D626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>, Е.А. Базы данных и системы управления базами данных</w:t>
      </w:r>
      <w:r w:rsidRPr="00A22D76">
        <w:rPr>
          <w:sz w:val="32"/>
          <w:szCs w:val="32"/>
          <w:lang w:val="ru"/>
        </w:rPr>
        <w:tab/>
        <w:t xml:space="preserve">/ Е.А. </w:t>
      </w:r>
      <w:proofErr w:type="spellStart"/>
      <w:r w:rsidRPr="00A22D76">
        <w:rPr>
          <w:sz w:val="32"/>
          <w:szCs w:val="32"/>
          <w:lang w:val="ru"/>
        </w:rPr>
        <w:t>Лазицкас</w:t>
      </w:r>
      <w:proofErr w:type="spellEnd"/>
      <w:r w:rsidRPr="00A22D76">
        <w:rPr>
          <w:sz w:val="32"/>
          <w:szCs w:val="32"/>
          <w:lang w:val="ru"/>
        </w:rPr>
        <w:t xml:space="preserve">. – </w:t>
      </w:r>
      <w:proofErr w:type="spellStart"/>
      <w:r w:rsidRPr="00A22D76">
        <w:rPr>
          <w:sz w:val="32"/>
          <w:szCs w:val="32"/>
          <w:lang w:val="ru"/>
        </w:rPr>
        <w:t>Минск:РИПО</w:t>
      </w:r>
      <w:proofErr w:type="spellEnd"/>
      <w:r w:rsidRPr="00A22D76">
        <w:rPr>
          <w:sz w:val="32"/>
          <w:szCs w:val="32"/>
          <w:lang w:val="ru"/>
        </w:rPr>
        <w:t xml:space="preserve">, 2016 </w:t>
      </w:r>
    </w:p>
    <w:p w14:paraId="5C42A4C9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r w:rsidRPr="00A22D76">
        <w:rPr>
          <w:sz w:val="32"/>
          <w:szCs w:val="32"/>
        </w:rPr>
        <w:t>Роб, П. Системы баз данных: проектирование, реализация и управл</w:t>
      </w:r>
      <w:r w:rsidRPr="00A22D76">
        <w:rPr>
          <w:sz w:val="32"/>
          <w:szCs w:val="32"/>
        </w:rPr>
        <w:t>е</w:t>
      </w:r>
      <w:r w:rsidRPr="00A22D76">
        <w:rPr>
          <w:sz w:val="32"/>
          <w:szCs w:val="32"/>
        </w:rPr>
        <w:t xml:space="preserve">ние / </w:t>
      </w:r>
      <w:proofErr w:type="spellStart"/>
      <w:r w:rsidRPr="00A22D76">
        <w:rPr>
          <w:sz w:val="32"/>
          <w:szCs w:val="32"/>
        </w:rPr>
        <w:t>П.Роб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К.Коронел</w:t>
      </w:r>
      <w:proofErr w:type="spellEnd"/>
      <w:r w:rsidRPr="00A22D76">
        <w:rPr>
          <w:sz w:val="32"/>
          <w:szCs w:val="32"/>
        </w:rPr>
        <w:t xml:space="preserve">. – 5-е изд., </w:t>
      </w:r>
      <w:proofErr w:type="spellStart"/>
      <w:r w:rsidRPr="00A22D76">
        <w:rPr>
          <w:sz w:val="32"/>
          <w:szCs w:val="32"/>
        </w:rPr>
        <w:t>перераб</w:t>
      </w:r>
      <w:proofErr w:type="spellEnd"/>
      <w:r w:rsidRPr="00A22D76">
        <w:rPr>
          <w:sz w:val="32"/>
          <w:szCs w:val="32"/>
        </w:rPr>
        <w:t>. и доп.: пер. с англ. – Санкт-Петербург: БХВ-Петербург, 2004. - 1040 с.: ил</w:t>
      </w:r>
    </w:p>
    <w:p w14:paraId="03B8A97C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Фаронов</w:t>
      </w:r>
      <w:proofErr w:type="spellEnd"/>
      <w:r w:rsidRPr="00A22D76">
        <w:rPr>
          <w:sz w:val="32"/>
          <w:szCs w:val="32"/>
        </w:rPr>
        <w:t xml:space="preserve">,  В.В. Программирование баз данных в Delphi / </w:t>
      </w:r>
      <w:proofErr w:type="spellStart"/>
      <w:r w:rsidRPr="00A22D76">
        <w:rPr>
          <w:sz w:val="32"/>
          <w:szCs w:val="32"/>
        </w:rPr>
        <w:t>В.В.Фаронов</w:t>
      </w:r>
      <w:proofErr w:type="spellEnd"/>
      <w:r w:rsidRPr="00A22D76">
        <w:rPr>
          <w:sz w:val="32"/>
          <w:szCs w:val="32"/>
        </w:rPr>
        <w:t xml:space="preserve">. – 2-е изд. – </w:t>
      </w:r>
      <w:proofErr w:type="spellStart"/>
      <w:r w:rsidRPr="00A22D76">
        <w:rPr>
          <w:sz w:val="32"/>
          <w:szCs w:val="32"/>
        </w:rPr>
        <w:t>СанктПетербург</w:t>
      </w:r>
      <w:proofErr w:type="spellEnd"/>
      <w:r w:rsidRPr="00A22D76">
        <w:rPr>
          <w:sz w:val="32"/>
          <w:szCs w:val="32"/>
        </w:rPr>
        <w:t>.: П</w:t>
      </w:r>
      <w:r w:rsidRPr="00A22D76">
        <w:rPr>
          <w:sz w:val="32"/>
          <w:szCs w:val="32"/>
        </w:rPr>
        <w:t>и</w:t>
      </w:r>
      <w:r w:rsidRPr="00A22D76">
        <w:rPr>
          <w:sz w:val="32"/>
          <w:szCs w:val="32"/>
        </w:rPr>
        <w:t>тер, 2004. – 459 с.</w:t>
      </w:r>
    </w:p>
    <w:p w14:paraId="72EF93D7" w14:textId="77777777" w:rsidR="003E7CCF" w:rsidRPr="00A22D76" w:rsidRDefault="003E7CCF" w:rsidP="003E7CCF">
      <w:pPr>
        <w:numPr>
          <w:ilvl w:val="0"/>
          <w:numId w:val="4"/>
        </w:numPr>
        <w:tabs>
          <w:tab w:val="left" w:pos="1134"/>
        </w:tabs>
        <w:spacing w:after="0"/>
        <w:ind w:left="0" w:firstLine="709"/>
        <w:rPr>
          <w:sz w:val="32"/>
          <w:szCs w:val="32"/>
        </w:rPr>
      </w:pPr>
      <w:proofErr w:type="spellStart"/>
      <w:r w:rsidRPr="00A22D76">
        <w:rPr>
          <w:sz w:val="32"/>
          <w:szCs w:val="32"/>
        </w:rPr>
        <w:t>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М.Дж</w:t>
      </w:r>
      <w:proofErr w:type="spellEnd"/>
      <w:r w:rsidRPr="00A22D76">
        <w:rPr>
          <w:sz w:val="32"/>
          <w:szCs w:val="32"/>
        </w:rPr>
        <w:t xml:space="preserve">.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>-запросы для простых смертных: пра</w:t>
      </w:r>
      <w:r w:rsidRPr="00A22D76">
        <w:rPr>
          <w:sz w:val="32"/>
          <w:szCs w:val="32"/>
        </w:rPr>
        <w:t>к</w:t>
      </w:r>
      <w:r w:rsidRPr="00A22D76">
        <w:rPr>
          <w:sz w:val="32"/>
          <w:szCs w:val="32"/>
        </w:rPr>
        <w:t xml:space="preserve">тическое руководство по манипулированию данными в </w:t>
      </w:r>
      <w:r w:rsidRPr="00A22D76">
        <w:rPr>
          <w:sz w:val="32"/>
          <w:szCs w:val="32"/>
          <w:lang w:val="en-US"/>
        </w:rPr>
        <w:t>SQL</w:t>
      </w:r>
      <w:r w:rsidRPr="00A22D76">
        <w:rPr>
          <w:sz w:val="32"/>
          <w:szCs w:val="32"/>
        </w:rPr>
        <w:t xml:space="preserve"> / </w:t>
      </w:r>
      <w:proofErr w:type="spellStart"/>
      <w:r w:rsidRPr="00A22D76">
        <w:rPr>
          <w:sz w:val="32"/>
          <w:szCs w:val="32"/>
        </w:rPr>
        <w:t>М.Дж.Хернандес</w:t>
      </w:r>
      <w:proofErr w:type="spellEnd"/>
      <w:r w:rsidRPr="00A22D76">
        <w:rPr>
          <w:sz w:val="32"/>
          <w:szCs w:val="32"/>
        </w:rPr>
        <w:t xml:space="preserve">, </w:t>
      </w:r>
      <w:proofErr w:type="spellStart"/>
      <w:r w:rsidRPr="00A22D76">
        <w:rPr>
          <w:sz w:val="32"/>
          <w:szCs w:val="32"/>
        </w:rPr>
        <w:t>Дж.Л.Вьескас</w:t>
      </w:r>
      <w:proofErr w:type="spellEnd"/>
      <w:r w:rsidRPr="00A22D76">
        <w:rPr>
          <w:sz w:val="32"/>
          <w:szCs w:val="32"/>
        </w:rPr>
        <w:t>. – Москва: Лори, 2000. - 473 с.</w:t>
      </w:r>
    </w:p>
    <w:p w14:paraId="711F4CFC" w14:textId="77777777" w:rsidR="00EE4946" w:rsidRPr="00B226A4" w:rsidRDefault="00EE4946" w:rsidP="003E7CCF">
      <w:pPr>
        <w:jc w:val="center"/>
        <w:rPr>
          <w:rFonts w:cs="Times New Roman"/>
        </w:rPr>
      </w:pPr>
    </w:p>
    <w:sectPr w:rsidR="00EE4946" w:rsidRPr="00B22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B0255"/>
    <w:multiLevelType w:val="hybridMultilevel"/>
    <w:tmpl w:val="68FC0C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B0074D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3C18"/>
    <w:multiLevelType w:val="multilevel"/>
    <w:tmpl w:val="2BF6D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84085B"/>
    <w:multiLevelType w:val="hybridMultilevel"/>
    <w:tmpl w:val="6930CB82"/>
    <w:lvl w:ilvl="0" w:tplc="13D64646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" w15:restartNumberingAfterBreak="0">
    <w:nsid w:val="7C86650D"/>
    <w:multiLevelType w:val="hybridMultilevel"/>
    <w:tmpl w:val="FE384B16"/>
    <w:lvl w:ilvl="0" w:tplc="939AE370">
      <w:start w:val="1"/>
      <w:numFmt w:val="decimal"/>
      <w:lvlText w:val="%1"/>
      <w:lvlJc w:val="left"/>
      <w:pPr>
        <w:tabs>
          <w:tab w:val="num" w:pos="1004"/>
        </w:tabs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688554407">
    <w:abstractNumId w:val="3"/>
  </w:num>
  <w:num w:numId="2" w16cid:durableId="1246188481">
    <w:abstractNumId w:val="0"/>
  </w:num>
  <w:num w:numId="3" w16cid:durableId="1405958329">
    <w:abstractNumId w:val="1"/>
  </w:num>
  <w:num w:numId="4" w16cid:durableId="7546659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E4"/>
    <w:rsid w:val="00025C04"/>
    <w:rsid w:val="0009190A"/>
    <w:rsid w:val="003D25D6"/>
    <w:rsid w:val="003E7CCF"/>
    <w:rsid w:val="00477241"/>
    <w:rsid w:val="005145C2"/>
    <w:rsid w:val="005449A7"/>
    <w:rsid w:val="0075368F"/>
    <w:rsid w:val="00B226A4"/>
    <w:rsid w:val="00B66CAC"/>
    <w:rsid w:val="00CB275D"/>
    <w:rsid w:val="00CD1AE4"/>
    <w:rsid w:val="00D51F55"/>
    <w:rsid w:val="00EE4946"/>
    <w:rsid w:val="00F8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90406"/>
  <w15:chartTrackingRefBased/>
  <w15:docId w15:val="{C4194EB5-9D48-4431-85A8-8DF965630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4946"/>
    <w:pPr>
      <w:spacing w:line="240" w:lineRule="auto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368F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E4946"/>
    <w:pPr>
      <w:spacing w:after="120"/>
      <w:ind w:left="283"/>
      <w:jc w:val="left"/>
    </w:pPr>
    <w:rPr>
      <w:rFonts w:eastAsia="Times New Roman" w:cs="Times New Roman"/>
      <w:sz w:val="24"/>
      <w:szCs w:val="24"/>
      <w:lang w:val="x-none" w:eastAsia="ru-RU"/>
    </w:rPr>
  </w:style>
  <w:style w:type="character" w:customStyle="1" w:styleId="a4">
    <w:name w:val="Основной текст с отступом Знак"/>
    <w:basedOn w:val="a0"/>
    <w:link w:val="a3"/>
    <w:rsid w:val="00EE4946"/>
    <w:rPr>
      <w:rFonts w:ascii="Times New Roman" w:eastAsia="Times New Roman" w:hAnsi="Times New Roman" w:cs="Times New Roman"/>
      <w:kern w:val="0"/>
      <w:sz w:val="24"/>
      <w:szCs w:val="24"/>
      <w:lang w:val="x-none"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75368F"/>
    <w:rPr>
      <w:rFonts w:ascii="Times New Roman" w:eastAsia="Times New Roman" w:hAnsi="Times New Roman" w:cs="Times New Roman"/>
      <w:b/>
      <w:bCs/>
      <w:kern w:val="0"/>
      <w:sz w:val="27"/>
      <w:szCs w:val="27"/>
      <w:lang/>
      <w14:ligatures w14:val="none"/>
    </w:rPr>
  </w:style>
  <w:style w:type="paragraph" w:styleId="a5">
    <w:name w:val="Normal (Web)"/>
    <w:basedOn w:val="a"/>
    <w:uiPriority w:val="99"/>
    <w:semiHidden/>
    <w:unhideWhenUsed/>
    <w:rsid w:val="0075368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/>
    </w:rPr>
  </w:style>
  <w:style w:type="character" w:customStyle="1" w:styleId="b">
    <w:name w:val="b"/>
    <w:basedOn w:val="a0"/>
    <w:rsid w:val="0075368F"/>
  </w:style>
  <w:style w:type="character" w:styleId="HTML">
    <w:name w:val="HTML Code"/>
    <w:basedOn w:val="a0"/>
    <w:uiPriority w:val="99"/>
    <w:semiHidden/>
    <w:unhideWhenUsed/>
    <w:rsid w:val="0075368F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75368F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styleId="a6">
    <w:name w:val="Hyperlink"/>
    <w:basedOn w:val="a0"/>
    <w:uiPriority w:val="99"/>
    <w:semiHidden/>
    <w:unhideWhenUsed/>
    <w:rsid w:val="00B226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7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6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7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1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0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9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5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19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5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29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1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44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9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57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8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8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23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025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6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3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58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88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6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75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4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9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14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93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9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4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87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31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31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07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8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07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71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00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73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571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0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90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67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4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07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480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7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5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75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8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94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7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249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14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61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16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2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4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6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0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13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06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0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5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58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6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9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9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6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64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9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13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80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68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47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8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2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56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86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1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62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0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18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1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8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5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2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14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1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404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57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5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54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7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21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32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4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1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51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10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8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31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8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0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62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5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82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5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7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2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5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47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0%B3%D1%80%D0%B0%D0%BC%D0%BC%D0%BD%D0%B0%D1%8F_%D1%81%D0%B8%D1%81%D1%82%D0%B5%D0%BC%D0%B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1%80%D1%85%D0%B8%D1%82%D0%B5%D0%BA%D1%82%D1%83%D1%80%D0%B0_%D1%81%D0%B8%D1%81%D1%82%D0%B5%D0%BC%D1%8B" TargetMode="External"/><Relationship Id="rId11" Type="http://schemas.openxmlformats.org/officeDocument/2006/relationships/hyperlink" Target="https://ru.wikipedia.org/wiki/%D0%A1%D0%B5%D1%80%D0%B2%D0%B5%D1%80_%D0%B1%D0%B0%D0%B7%D1%8B_%D0%B4%D0%B0%D0%BD%D0%BD%D1%8B%D1%85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10" Type="http://schemas.openxmlformats.org/officeDocument/2006/relationships/hyperlink" Target="https://ru.wikipedia.org/wiki/%D0%A1%D0%B5%D1%80%D0%B2%D0%B5%D1%80_%D0%BF%D1%80%D0%B8%D0%BB%D0%BE%D0%B6%D0%B5%D0%BD%D0%B8%D0%B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F%D0%BE%D0%BB%D1%8C%D0%B7%D0%BE%D0%B2%D0%B0%D1%82%D0%B5%D0%BB%D1%8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12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13</cp:revision>
  <dcterms:created xsi:type="dcterms:W3CDTF">2023-10-20T07:14:00Z</dcterms:created>
  <dcterms:modified xsi:type="dcterms:W3CDTF">2023-10-20T09:44:00Z</dcterms:modified>
</cp:coreProperties>
</file>