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9BFD40B" w14:textId="77777777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  <w:proofErr w:type="spellStart"/>
      <w:r w:rsidRPr="00B226A4">
        <w:rPr>
          <w:rFonts w:cs="Times New Roman"/>
          <w:szCs w:val="28"/>
        </w:rPr>
        <w:t>М.Г.Верхов</w:t>
      </w:r>
      <w:proofErr w:type="spellEnd"/>
    </w:p>
    <w:p w14:paraId="1F364D24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15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54C51824" w14:textId="77777777" w:rsidR="005449A7" w:rsidRPr="00B226A4" w:rsidRDefault="005145C2" w:rsidP="005449A7">
      <w:pPr>
        <w:tabs>
          <w:tab w:val="left" w:pos="993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6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</w:t>
      </w:r>
      <w:r w:rsidR="005449A7" w:rsidRPr="00B226A4">
        <w:rPr>
          <w:rFonts w:eastAsia="Calibri" w:cs="Times New Roman"/>
          <w:b/>
          <w:bCs/>
          <w:sz w:val="32"/>
          <w:szCs w:val="32"/>
          <w:lang w:eastAsia="ru-RU"/>
        </w:rPr>
        <w:t xml:space="preserve">Опишите </w:t>
      </w:r>
      <w:r w:rsidR="005449A7" w:rsidRPr="00B226A4">
        <w:rPr>
          <w:rFonts w:cs="Times New Roman"/>
          <w:b/>
          <w:bCs/>
          <w:sz w:val="32"/>
          <w:szCs w:val="32"/>
        </w:rPr>
        <w:t>таблицы, создание, модификацию, удаление та</w:t>
      </w:r>
      <w:r w:rsidR="005449A7" w:rsidRPr="00B226A4">
        <w:rPr>
          <w:rFonts w:cs="Times New Roman"/>
          <w:b/>
          <w:bCs/>
          <w:sz w:val="32"/>
          <w:szCs w:val="32"/>
        </w:rPr>
        <w:t>б</w:t>
      </w:r>
      <w:r w:rsidR="005449A7" w:rsidRPr="00B226A4">
        <w:rPr>
          <w:rFonts w:cs="Times New Roman"/>
          <w:b/>
          <w:bCs/>
          <w:sz w:val="32"/>
          <w:szCs w:val="32"/>
        </w:rPr>
        <w:t>лиц.</w:t>
      </w:r>
    </w:p>
    <w:p w14:paraId="4C90EBD0" w14:textId="283C0096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049931D1" w14:textId="77777777" w:rsidR="0075368F" w:rsidRPr="0075368F" w:rsidRDefault="0075368F" w:rsidP="0075368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75368F">
        <w:rPr>
          <w:rFonts w:eastAsia="Times New Roman" w:cs="Times New Roman"/>
          <w:b/>
          <w:bCs/>
          <w:sz w:val="27"/>
          <w:szCs w:val="27"/>
          <w:lang/>
        </w:rPr>
        <w:t>Создание таблицы</w:t>
      </w:r>
    </w:p>
    <w:p w14:paraId="0418D8C6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Для создания таблиц используется команда CREATE TABLE. Эта команды применяет ряд операторов, которые определяют столбцы таблицы и их атрибуты. Общий формальный синтаксис команды CREATE TABLE: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44"/>
      </w:tblGrid>
      <w:tr w:rsidR="0075368F" w:rsidRPr="0075368F" w14:paraId="65093EEC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0E019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  <w:p w14:paraId="7BE1F37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2</w:t>
            </w:r>
          </w:p>
          <w:p w14:paraId="264570D9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3</w:t>
            </w:r>
          </w:p>
          <w:p w14:paraId="5107083A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4</w:t>
            </w:r>
          </w:p>
          <w:p w14:paraId="15D37948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5</w:t>
            </w:r>
          </w:p>
          <w:p w14:paraId="6CE07B52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6</w:t>
            </w:r>
          </w:p>
          <w:p w14:paraId="7AE7F385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76238A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CREATE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название_таблицы</w:t>
            </w:r>
          </w:p>
          <w:p w14:paraId="623E201A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 xml:space="preserve">(название_столбца1 тип_данных атрибуты_столбца1, </w:t>
            </w:r>
          </w:p>
          <w:p w14:paraId="04625D6A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название_столбца2 тип_данных атрибуты_столбца2,</w:t>
            </w:r>
          </w:p>
          <w:p w14:paraId="4CA6686D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................................................</w:t>
            </w:r>
          </w:p>
          <w:p w14:paraId="2700EAED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название_столбцаN тип_данных атрибуты_столбцаN,</w:t>
            </w:r>
          </w:p>
          <w:p w14:paraId="69414AF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атрибуты_уровня_таблицы</w:t>
            </w:r>
          </w:p>
          <w:p w14:paraId="08E5701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)</w:t>
            </w:r>
          </w:p>
        </w:tc>
      </w:tr>
    </w:tbl>
    <w:p w14:paraId="2EBFE284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После команды CREATE TABLE идет название таблицы. Имя таблицы выполняет роль ее идентификатора в базе данных, поэтому оно должно быть уникальным. Затем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14:paraId="1261A252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Создадим простейшую таблицу. Для этого выполним следующий скрипт: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909"/>
      </w:tblGrid>
      <w:tr w:rsidR="0075368F" w:rsidRPr="0075368F" w14:paraId="253CB66B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9CD86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  <w:p w14:paraId="0A263B70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2</w:t>
            </w:r>
          </w:p>
          <w:p w14:paraId="77C2F99F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3</w:t>
            </w:r>
          </w:p>
          <w:p w14:paraId="0DEF42F9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4</w:t>
            </w:r>
          </w:p>
          <w:p w14:paraId="2EE907D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5</w:t>
            </w:r>
          </w:p>
          <w:p w14:paraId="3CDDFA6D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6</w:t>
            </w:r>
          </w:p>
          <w:p w14:paraId="2ADCFA18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7</w:t>
            </w:r>
          </w:p>
          <w:p w14:paraId="7A734408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8</w:t>
            </w:r>
          </w:p>
          <w:p w14:paraId="3305D487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9</w:t>
            </w:r>
          </w:p>
          <w:p w14:paraId="01B70EFF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10</w:t>
            </w:r>
          </w:p>
          <w:p w14:paraId="66C6F8D8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A4556C0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CREATE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DATABASE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productsdb;</w:t>
            </w:r>
          </w:p>
          <w:p w14:paraId="511E0440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 </w:t>
            </w:r>
          </w:p>
          <w:p w14:paraId="0795F8E0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USE productsdb;</w:t>
            </w:r>
          </w:p>
          <w:p w14:paraId="1F7952E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 </w:t>
            </w:r>
          </w:p>
          <w:p w14:paraId="0C6D9A12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CREATE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Customers</w:t>
            </w:r>
          </w:p>
          <w:p w14:paraId="63BC629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(</w:t>
            </w:r>
          </w:p>
          <w:p w14:paraId="4D1EB0E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   Id INT,</w:t>
            </w:r>
          </w:p>
          <w:p w14:paraId="2D74EE99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   Age INT,</w:t>
            </w:r>
          </w:p>
          <w:p w14:paraId="79F2404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   FirstName VARCHAR(20),</w:t>
            </w:r>
          </w:p>
          <w:p w14:paraId="5D9864FE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    LastName VARCHAR(20)</w:t>
            </w:r>
          </w:p>
          <w:p w14:paraId="3A673A8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);</w:t>
            </w:r>
          </w:p>
        </w:tc>
      </w:tr>
    </w:tbl>
    <w:p w14:paraId="252EDFE5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Таблица не может создаваться сама по себе. Она всегда создается в определенной базе данных. Вначале здесь создается база данных productsdb. И затем, чтобы указать, что все дальнейшие операции, в том числе создание таблицы, будут производиться с этой базой данных, применяется команда USE.</w:t>
      </w:r>
    </w:p>
    <w:p w14:paraId="12501070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 xml:space="preserve">Далее собственно идет создание таблицы, которая называется Customers. Она определяет четыре столбца: Id, Age, FirstName, LastName. Первые два столбца представляют идентификатор клиента и его возраст и имеют тип </w:t>
      </w:r>
      <w:r w:rsidRPr="0075368F">
        <w:rPr>
          <w:rFonts w:eastAsia="Times New Roman" w:cs="Times New Roman"/>
          <w:sz w:val="20"/>
          <w:szCs w:val="20"/>
          <w:lang/>
        </w:rPr>
        <w:t>INT</w:t>
      </w:r>
      <w:r w:rsidRPr="0075368F">
        <w:rPr>
          <w:rFonts w:eastAsia="Times New Roman" w:cs="Times New Roman"/>
          <w:sz w:val="24"/>
          <w:szCs w:val="24"/>
          <w:lang/>
        </w:rPr>
        <w:t xml:space="preserve">, то есть будут хранить числовые значения. Следующие столбцы представляют имя и фамилию клиента и имеют тип </w:t>
      </w:r>
      <w:r w:rsidRPr="0075368F">
        <w:rPr>
          <w:rFonts w:eastAsia="Times New Roman" w:cs="Times New Roman"/>
          <w:sz w:val="20"/>
          <w:szCs w:val="20"/>
          <w:lang/>
        </w:rPr>
        <w:t>VARCHAR(20)</w:t>
      </w:r>
      <w:r w:rsidRPr="0075368F">
        <w:rPr>
          <w:rFonts w:eastAsia="Times New Roman" w:cs="Times New Roman"/>
          <w:sz w:val="24"/>
          <w:szCs w:val="24"/>
          <w:lang/>
        </w:rPr>
        <w:t>, то есть представляют строку длиной не более 20 символов. В данном случае для каждого столбца определены имя и тип данных, при этом атрибуты столбцов и таблицы в целом отсутствуют.</w:t>
      </w:r>
    </w:p>
    <w:p w14:paraId="24934DAA" w14:textId="63A50B78" w:rsidR="0075368F" w:rsidRPr="0075368F" w:rsidRDefault="0075368F" w:rsidP="0075368F">
      <w:pPr>
        <w:spacing w:after="0"/>
        <w:jc w:val="left"/>
        <w:rPr>
          <w:rFonts w:eastAsia="Times New Roman" w:cs="Times New Roman"/>
          <w:sz w:val="24"/>
          <w:szCs w:val="24"/>
          <w:lang/>
        </w:rPr>
      </w:pPr>
      <w:r w:rsidRPr="00B226A4">
        <w:rPr>
          <w:rFonts w:eastAsia="Times New Roman" w:cs="Times New Roman"/>
          <w:noProof/>
          <w:sz w:val="24"/>
          <w:szCs w:val="24"/>
          <w:lang/>
        </w:rPr>
        <w:lastRenderedPageBreak/>
        <mc:AlternateContent>
          <mc:Choice Requires="wps">
            <w:drawing>
              <wp:inline distT="0" distB="0" distL="0" distR="0" wp14:anchorId="5DE3BB66" wp14:editId="6E739842">
                <wp:extent cx="304800" cy="304800"/>
                <wp:effectExtent l="0" t="0" r="0" b="0"/>
                <wp:docPr id="717613714" name="Прямоугольник 1" descr="CREATE TABLE и создание таблиц в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D6857" id="Прямоугольник 1" o:spid="_x0000_s1026" alt="CREATE TABLE и создание таблиц в My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173658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И в результате выполнения этой команды будет создана база данных productsdb, в которой будет создана таблица Customers.</w:t>
      </w:r>
    </w:p>
    <w:p w14:paraId="0F8CA1AB" w14:textId="77777777" w:rsidR="0075368F" w:rsidRPr="0075368F" w:rsidRDefault="0075368F" w:rsidP="0075368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75368F">
        <w:rPr>
          <w:rFonts w:eastAsia="Times New Roman" w:cs="Times New Roman"/>
          <w:b/>
          <w:bCs/>
          <w:sz w:val="27"/>
          <w:szCs w:val="27"/>
          <w:lang/>
        </w:rPr>
        <w:t>Переименование таблиц</w:t>
      </w:r>
    </w:p>
    <w:p w14:paraId="2122CC7A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Если после создания таблицы мы захотим ее переименовать, то для этого нужно использовать команду RENAME TABLE, которая имеет следующий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797"/>
      </w:tblGrid>
      <w:tr w:rsidR="0075368F" w:rsidRPr="0075368F" w14:paraId="13889B70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0B365E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18A03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RENAME 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старое_название TO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новое_название;</w:t>
            </w:r>
          </w:p>
        </w:tc>
      </w:tr>
    </w:tbl>
    <w:p w14:paraId="7ABFE563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Например, переименуем таблицу Customers в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54"/>
      </w:tblGrid>
      <w:tr w:rsidR="0075368F" w:rsidRPr="0075368F" w14:paraId="0098AA65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FEEAB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03D894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RENAME 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Customers TO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Clients;</w:t>
            </w:r>
          </w:p>
        </w:tc>
      </w:tr>
    </w:tbl>
    <w:p w14:paraId="7BCD8548" w14:textId="77777777" w:rsidR="0075368F" w:rsidRPr="0075368F" w:rsidRDefault="0075368F" w:rsidP="0075368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75368F">
        <w:rPr>
          <w:rFonts w:eastAsia="Times New Roman" w:cs="Times New Roman"/>
          <w:b/>
          <w:bCs/>
          <w:sz w:val="27"/>
          <w:szCs w:val="27"/>
          <w:lang/>
        </w:rPr>
        <w:t>Полное удаление данных</w:t>
      </w:r>
    </w:p>
    <w:p w14:paraId="167F1BE3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Для полного удаления данных, очистки таблицы применяется команда TRUNCATE TABLE. Например, очистим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54"/>
      </w:tblGrid>
      <w:tr w:rsidR="0075368F" w:rsidRPr="0075368F" w14:paraId="5E4E88FA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D94BB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1F856E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TRUNCATE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Clients;</w:t>
            </w:r>
          </w:p>
        </w:tc>
      </w:tr>
    </w:tbl>
    <w:p w14:paraId="05E9CB9F" w14:textId="77777777" w:rsidR="0075368F" w:rsidRPr="0075368F" w:rsidRDefault="0075368F" w:rsidP="0075368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75368F">
        <w:rPr>
          <w:rFonts w:eastAsia="Times New Roman" w:cs="Times New Roman"/>
          <w:b/>
          <w:bCs/>
          <w:sz w:val="27"/>
          <w:szCs w:val="27"/>
          <w:lang/>
        </w:rPr>
        <w:t>Удаление таблиц</w:t>
      </w:r>
    </w:p>
    <w:p w14:paraId="75353C58" w14:textId="77777777" w:rsidR="0075368F" w:rsidRPr="0075368F" w:rsidRDefault="0075368F" w:rsidP="0075368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/>
        </w:rPr>
      </w:pPr>
      <w:r w:rsidRPr="0075368F">
        <w:rPr>
          <w:rFonts w:eastAsia="Times New Roman" w:cs="Times New Roman"/>
          <w:sz w:val="24"/>
          <w:szCs w:val="24"/>
          <w:lang/>
        </w:rPr>
        <w:t>Для удаления таблицы из БД применяется команда DROP TABLE, после которой указывается название удаляемой таблицы. Например, удалим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1"/>
      </w:tblGrid>
      <w:tr w:rsidR="0075368F" w:rsidRPr="0075368F" w14:paraId="4C0AA7C4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8F4E8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B82259" w14:textId="77777777" w:rsidR="0075368F" w:rsidRPr="0075368F" w:rsidRDefault="0075368F" w:rsidP="0075368F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/>
              </w:rPr>
            </w:pP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DROP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TABLE</w:t>
            </w:r>
            <w:r w:rsidRPr="0075368F">
              <w:rPr>
                <w:rFonts w:eastAsia="Times New Roman" w:cs="Times New Roman"/>
                <w:sz w:val="24"/>
                <w:szCs w:val="24"/>
                <w:lang/>
              </w:rPr>
              <w:t xml:space="preserve"> </w:t>
            </w:r>
            <w:r w:rsidRPr="0075368F">
              <w:rPr>
                <w:rFonts w:eastAsia="Times New Roman" w:cs="Times New Roman"/>
                <w:sz w:val="20"/>
                <w:szCs w:val="20"/>
                <w:lang/>
              </w:rPr>
              <w:t>Clients;</w:t>
            </w:r>
          </w:p>
        </w:tc>
      </w:tr>
    </w:tbl>
    <w:p w14:paraId="721720FC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3218A1D6" w14:textId="77777777" w:rsidR="0075368F" w:rsidRPr="00B226A4" w:rsidRDefault="0075368F" w:rsidP="0075368F">
      <w:pPr>
        <w:pStyle w:val="2"/>
        <w:rPr>
          <w:rFonts w:ascii="Times New Roman" w:hAnsi="Times New Roman" w:cs="Times New Roman"/>
          <w:sz w:val="36"/>
          <w:lang/>
        </w:rPr>
      </w:pPr>
      <w:r w:rsidRPr="00B226A4">
        <w:rPr>
          <w:rFonts w:ascii="Times New Roman" w:hAnsi="Times New Roman" w:cs="Times New Roman"/>
        </w:rPr>
        <w:t>Изменение таблиц и столбцов</w:t>
      </w:r>
    </w:p>
    <w:p w14:paraId="760551E0" w14:textId="77777777" w:rsidR="0075368F" w:rsidRPr="00B226A4" w:rsidRDefault="0075368F" w:rsidP="0075368F">
      <w:pPr>
        <w:rPr>
          <w:rFonts w:cs="Times New Roman"/>
        </w:rPr>
      </w:pPr>
      <w:r w:rsidRPr="00B226A4">
        <w:rPr>
          <w:rFonts w:cs="Times New Roman"/>
        </w:rPr>
        <w:t>Последнее обновление: 11.05.2018</w:t>
      </w:r>
    </w:p>
    <w:p w14:paraId="4522F4FD" w14:textId="77777777" w:rsidR="0075368F" w:rsidRPr="00B226A4" w:rsidRDefault="0075368F" w:rsidP="0075368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Times New Roman"/>
        </w:rPr>
      </w:pPr>
    </w:p>
    <w:p w14:paraId="691D5610" w14:textId="77777777" w:rsidR="0075368F" w:rsidRPr="00B226A4" w:rsidRDefault="0075368F" w:rsidP="0075368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Times New Roman"/>
        </w:rPr>
      </w:pPr>
    </w:p>
    <w:p w14:paraId="257BA0F2" w14:textId="77777777" w:rsidR="0075368F" w:rsidRPr="00B226A4" w:rsidRDefault="0075368F" w:rsidP="0075368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Times New Roman"/>
        </w:rPr>
      </w:pPr>
    </w:p>
    <w:p w14:paraId="12DA246E" w14:textId="77777777" w:rsidR="0075368F" w:rsidRPr="00B226A4" w:rsidRDefault="0075368F" w:rsidP="0075368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Times New Roman"/>
        </w:rPr>
      </w:pPr>
    </w:p>
    <w:p w14:paraId="55B4527F" w14:textId="77777777" w:rsidR="0075368F" w:rsidRPr="00B226A4" w:rsidRDefault="0075368F" w:rsidP="0075368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Times New Roman"/>
        </w:rPr>
      </w:pPr>
    </w:p>
    <w:p w14:paraId="01CDB75E" w14:textId="77777777" w:rsidR="0075368F" w:rsidRPr="00B226A4" w:rsidRDefault="0075368F" w:rsidP="0075368F">
      <w:pPr>
        <w:pStyle w:val="a5"/>
      </w:pPr>
      <w:r w:rsidRPr="00B226A4">
        <w:t xml:space="preserve">Если таблица уже была ранее создана, и ее необходимо изменить, то для этого применяется команда </w:t>
      </w:r>
      <w:r w:rsidRPr="00B226A4">
        <w:rPr>
          <w:rStyle w:val="b"/>
        </w:rPr>
        <w:t>ALTER TABLE</w:t>
      </w:r>
      <w:r w:rsidRPr="00B226A4">
        <w:t>. Ее сокращенный формальный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148"/>
      </w:tblGrid>
      <w:tr w:rsidR="0075368F" w:rsidRPr="00B226A4" w14:paraId="048E6C61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0053D6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439D058C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  <w:p w14:paraId="79EA9D4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3</w:t>
            </w:r>
          </w:p>
          <w:p w14:paraId="38A1A42F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4</w:t>
            </w:r>
          </w:p>
          <w:p w14:paraId="2C2479D0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lastRenderedPageBreak/>
              <w:t>5</w:t>
            </w:r>
          </w:p>
          <w:p w14:paraId="0E61F922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6</w:t>
            </w:r>
          </w:p>
          <w:p w14:paraId="5F9F354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9CC2A9A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ALTER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>TABLE</w:t>
            </w:r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название_таблицы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</w:p>
          <w:p w14:paraId="288B442B" w14:textId="77777777" w:rsidR="0075368F" w:rsidRPr="00B226A4" w:rsidRDefault="0075368F" w:rsidP="0075368F">
            <w:pPr>
              <w:rPr>
                <w:rFonts w:cs="Times New Roman"/>
              </w:rPr>
            </w:pP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{ ADD</w:t>
            </w:r>
            <w:proofErr w:type="gramEnd"/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название_столбца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тип_данных_столбца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[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атрибуты_столбца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] | </w:t>
            </w:r>
          </w:p>
          <w:p w14:paraId="01C2E098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  DROP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>COLUMN</w:t>
            </w:r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название_столбца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|</w:t>
            </w:r>
          </w:p>
          <w:p w14:paraId="2C2ED8D3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  MODIFY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>COLUMN</w:t>
            </w:r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название_столбца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тип_данных_столбца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[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атрибуты_столбца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] |</w:t>
            </w:r>
          </w:p>
          <w:p w14:paraId="1C40D393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  ALTER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>COLUMN</w:t>
            </w:r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название_столбца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SET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>DEFAULT</w:t>
            </w:r>
            <w:r w:rsidRPr="00B226A4">
              <w:rPr>
                <w:rFonts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значение_по_умолчанию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|</w:t>
            </w:r>
          </w:p>
          <w:p w14:paraId="7E016C5D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  ADD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[CONSTRAINT]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определение_ограничения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|</w:t>
            </w:r>
          </w:p>
          <w:p w14:paraId="17A7344F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  DROP</w:t>
            </w:r>
            <w:r w:rsidRPr="00B226A4">
              <w:rPr>
                <w:rFonts w:cs="Times New Roman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[CONSTRAINT]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имя_ограничения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14:paraId="66E0891F" w14:textId="77777777" w:rsidR="0075368F" w:rsidRPr="00B226A4" w:rsidRDefault="0075368F" w:rsidP="0075368F">
      <w:pPr>
        <w:pStyle w:val="a5"/>
      </w:pPr>
      <w:r w:rsidRPr="00B226A4">
        <w:lastRenderedPageBreak/>
        <w:t>Вообще данная команда поддерживает гораздо больше опций и возможностей. Все их можно посмотреть в документации. Рассмотрим лишь основные сценарии, с которыми мы можем столкнуться.</w:t>
      </w:r>
    </w:p>
    <w:p w14:paraId="4EF959D4" w14:textId="77777777" w:rsidR="0075368F" w:rsidRPr="00B226A4" w:rsidRDefault="0075368F" w:rsidP="0075368F">
      <w:pPr>
        <w:pStyle w:val="3"/>
      </w:pPr>
      <w:r w:rsidRPr="00B226A4">
        <w:t>Добавление нового столбца</w:t>
      </w:r>
    </w:p>
    <w:p w14:paraId="4EF8059D" w14:textId="77777777" w:rsidR="0075368F" w:rsidRPr="00B226A4" w:rsidRDefault="0075368F" w:rsidP="0075368F">
      <w:pPr>
        <w:pStyle w:val="a5"/>
      </w:pPr>
      <w:r w:rsidRPr="00B226A4">
        <w:t>Добавим в таблицу Customers новый столбец Address: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3159"/>
      </w:tblGrid>
      <w:tr w:rsidR="0075368F" w:rsidRPr="00B226A4" w14:paraId="70837B93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FC2B9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3420BAE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AF56EE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</w:t>
            </w:r>
          </w:p>
          <w:p w14:paraId="6FA6E3F1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ADD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Address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VARCHAR(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50) NULL;</w:t>
            </w:r>
          </w:p>
        </w:tc>
      </w:tr>
    </w:tbl>
    <w:p w14:paraId="7F28AD4F" w14:textId="77777777" w:rsidR="0075368F" w:rsidRPr="00B226A4" w:rsidRDefault="0075368F" w:rsidP="0075368F">
      <w:pPr>
        <w:pStyle w:val="a5"/>
      </w:pPr>
      <w:r w:rsidRPr="00B226A4">
        <w:t>В данном случае столбец Address имеет тип VARCHAR и для него определен атрибут NULL.</w:t>
      </w:r>
    </w:p>
    <w:p w14:paraId="568DBA17" w14:textId="77777777" w:rsidR="0075368F" w:rsidRPr="00B226A4" w:rsidRDefault="0075368F" w:rsidP="0075368F">
      <w:pPr>
        <w:pStyle w:val="3"/>
      </w:pPr>
      <w:r w:rsidRPr="00B226A4">
        <w:t>Удаление столбца</w:t>
      </w:r>
    </w:p>
    <w:p w14:paraId="1628F114" w14:textId="77777777" w:rsidR="0075368F" w:rsidRPr="00B226A4" w:rsidRDefault="0075368F" w:rsidP="0075368F">
      <w:pPr>
        <w:pStyle w:val="a5"/>
      </w:pPr>
      <w:r w:rsidRPr="00B226A4">
        <w:t>Удалим столбец Address из таблицы Customers: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2285"/>
      </w:tblGrid>
      <w:tr w:rsidR="0075368F" w:rsidRPr="00B226A4" w14:paraId="61043DCA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B5553F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36942894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E595AC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</w:t>
            </w:r>
          </w:p>
          <w:p w14:paraId="3EABD481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DROP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COLUMN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Address;</w:t>
            </w:r>
          </w:p>
        </w:tc>
      </w:tr>
    </w:tbl>
    <w:p w14:paraId="7AC361EB" w14:textId="77777777" w:rsidR="0075368F" w:rsidRPr="00B226A4" w:rsidRDefault="0075368F" w:rsidP="0075368F">
      <w:pPr>
        <w:pStyle w:val="3"/>
      </w:pPr>
      <w:r w:rsidRPr="00B226A4">
        <w:t>Изменение значения по умолчанию</w:t>
      </w:r>
    </w:p>
    <w:p w14:paraId="34907805" w14:textId="77777777" w:rsidR="0075368F" w:rsidRPr="00B226A4" w:rsidRDefault="0075368F" w:rsidP="0075368F">
      <w:pPr>
        <w:pStyle w:val="a5"/>
      </w:pPr>
      <w:r w:rsidRPr="00B226A4">
        <w:t>Установим в таблице Customers для столбца Age значение по умолчанию 22: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3697"/>
      </w:tblGrid>
      <w:tr w:rsidR="0075368F" w:rsidRPr="00B226A4" w14:paraId="349EB229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93734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6AA78221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382DB1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</w:t>
            </w:r>
          </w:p>
          <w:p w14:paraId="013DA2E4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COLUMN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Age SET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DEFAULT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22;</w:t>
            </w:r>
          </w:p>
        </w:tc>
      </w:tr>
    </w:tbl>
    <w:p w14:paraId="4725A49D" w14:textId="77777777" w:rsidR="0075368F" w:rsidRPr="00B226A4" w:rsidRDefault="0075368F" w:rsidP="0075368F">
      <w:pPr>
        <w:pStyle w:val="3"/>
      </w:pPr>
      <w:r w:rsidRPr="00B226A4">
        <w:t>Изменение типа столбца</w:t>
      </w:r>
    </w:p>
    <w:p w14:paraId="0A28F896" w14:textId="77777777" w:rsidR="0075368F" w:rsidRPr="00B226A4" w:rsidRDefault="0075368F" w:rsidP="0075368F">
      <w:pPr>
        <w:pStyle w:val="a5"/>
      </w:pPr>
      <w:r w:rsidRPr="00B226A4">
        <w:t xml:space="preserve">Изменим в таблице Customers тип данных у столбца FirstName на </w:t>
      </w:r>
      <w:r w:rsidRPr="00B226A4">
        <w:rPr>
          <w:rStyle w:val="HTML"/>
          <w:rFonts w:ascii="Times New Roman" w:hAnsi="Times New Roman" w:cs="Times New Roman"/>
        </w:rPr>
        <w:t>CHAR(100)</w:t>
      </w:r>
      <w:r w:rsidRPr="00B226A4">
        <w:t xml:space="preserve"> и установим для него атрибут </w:t>
      </w:r>
      <w:r w:rsidRPr="00B226A4">
        <w:rPr>
          <w:rStyle w:val="HTML"/>
          <w:rFonts w:ascii="Times New Roman" w:hAnsi="Times New Roman" w:cs="Times New Roman"/>
        </w:rPr>
        <w:t>NULL</w:t>
      </w:r>
      <w:r w:rsidRPr="00B226A4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318"/>
      </w:tblGrid>
      <w:tr w:rsidR="0075368F" w:rsidRPr="00B226A4" w14:paraId="2C718402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D550A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72851A4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4DBAF4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</w:t>
            </w:r>
          </w:p>
          <w:p w14:paraId="7C0A2670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MODIFY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COLUMN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FirstName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CHAR(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100) NULL;</w:t>
            </w:r>
          </w:p>
        </w:tc>
      </w:tr>
    </w:tbl>
    <w:p w14:paraId="19E21B2B" w14:textId="77777777" w:rsidR="0075368F" w:rsidRPr="00B226A4" w:rsidRDefault="0075368F" w:rsidP="0075368F">
      <w:pPr>
        <w:pStyle w:val="3"/>
      </w:pPr>
      <w:r w:rsidRPr="00B226A4">
        <w:t>Добавление и удаление внешнего ключа</w:t>
      </w:r>
    </w:p>
    <w:p w14:paraId="1238FD51" w14:textId="77777777" w:rsidR="0075368F" w:rsidRPr="00B226A4" w:rsidRDefault="0075368F" w:rsidP="0075368F">
      <w:pPr>
        <w:pStyle w:val="a5"/>
      </w:pPr>
      <w:r w:rsidRPr="00B226A4">
        <w:t>Пусть изначально в базе данных будут добавлены две таблицы, никак не связанные: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155"/>
      </w:tblGrid>
      <w:tr w:rsidR="0075368F" w:rsidRPr="00B226A4" w14:paraId="194D6A6D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5AC4D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lastRenderedPageBreak/>
              <w:t>1</w:t>
            </w:r>
          </w:p>
          <w:p w14:paraId="483E8A0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  <w:p w14:paraId="22431108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3</w:t>
            </w:r>
          </w:p>
          <w:p w14:paraId="01F12080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4</w:t>
            </w:r>
          </w:p>
          <w:p w14:paraId="1A7871A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5</w:t>
            </w:r>
          </w:p>
          <w:p w14:paraId="19AC81B1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6</w:t>
            </w:r>
          </w:p>
          <w:p w14:paraId="09F81701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7</w:t>
            </w:r>
          </w:p>
          <w:p w14:paraId="0D97419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8</w:t>
            </w:r>
          </w:p>
          <w:p w14:paraId="7EBB97CA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9</w:t>
            </w:r>
          </w:p>
          <w:p w14:paraId="7DBB1617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10</w:t>
            </w:r>
          </w:p>
          <w:p w14:paraId="0D4B7E5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11</w:t>
            </w:r>
          </w:p>
          <w:p w14:paraId="243AD7E7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12</w:t>
            </w:r>
          </w:p>
          <w:p w14:paraId="00797BE8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F933598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CREATE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</w:t>
            </w:r>
          </w:p>
          <w:p w14:paraId="5D7BD88B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</w:p>
          <w:p w14:paraId="732F2702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Id INT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PRIMARY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AUTO_INCREMENT,</w:t>
            </w:r>
          </w:p>
          <w:p w14:paraId="72F861BF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Age INT, </w:t>
            </w:r>
          </w:p>
          <w:p w14:paraId="3DCADD7D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FirstName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VARCHAR(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20) NOT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NULL,</w:t>
            </w:r>
          </w:p>
          <w:p w14:paraId="2A9FDD0D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LastName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VARCHAR(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20) NOT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NULL</w:t>
            </w:r>
          </w:p>
          <w:p w14:paraId="51F010FE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14:paraId="01C8AEE1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CREATE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</w:t>
            </w:r>
          </w:p>
          <w:p w14:paraId="0AE98F9C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</w:p>
          <w:p w14:paraId="3D370B0C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Id INT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PRIMARY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AUTO_INCREMENT,</w:t>
            </w:r>
          </w:p>
          <w:p w14:paraId="03AF9EC0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CustomerId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INT,</w:t>
            </w:r>
          </w:p>
          <w:p w14:paraId="0369D650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CreatedAt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</w:p>
          <w:p w14:paraId="0E4F7523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</w:rPr>
              <w:t>);</w:t>
            </w:r>
          </w:p>
        </w:tc>
      </w:tr>
    </w:tbl>
    <w:p w14:paraId="49F89F9A" w14:textId="77777777" w:rsidR="0075368F" w:rsidRPr="00B226A4" w:rsidRDefault="0075368F" w:rsidP="0075368F">
      <w:pPr>
        <w:pStyle w:val="a5"/>
      </w:pPr>
      <w:r w:rsidRPr="00B226A4">
        <w:t>Добавим ограничение внешнего ключа к столбцу CustomerId таблицы Orders: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5516"/>
      </w:tblGrid>
      <w:tr w:rsidR="0075368F" w:rsidRPr="00B226A4" w14:paraId="35F445F6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0FC623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12311BD6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05A289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</w:t>
            </w:r>
          </w:p>
          <w:p w14:paraId="50390150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ADD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KEY(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CustomerId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 REFERENCES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Id);</w:t>
            </w:r>
          </w:p>
        </w:tc>
      </w:tr>
    </w:tbl>
    <w:p w14:paraId="772CC2E2" w14:textId="77777777" w:rsidR="0075368F" w:rsidRPr="00B226A4" w:rsidRDefault="0075368F" w:rsidP="0075368F">
      <w:pPr>
        <w:pStyle w:val="a5"/>
      </w:pPr>
      <w:r w:rsidRPr="00B226A4">
        <w:t xml:space="preserve">При добавлении ограничений мы можем указать для них имя, используя оператор </w:t>
      </w:r>
      <w:r w:rsidRPr="00B226A4">
        <w:rPr>
          <w:rStyle w:val="b"/>
        </w:rPr>
        <w:t>CONSTRAINT</w:t>
      </w:r>
      <w:r w:rsidRPr="00B226A4">
        <w:t>, после которого указывается имя ограничения: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5012"/>
      </w:tblGrid>
      <w:tr w:rsidR="0075368F" w:rsidRPr="00B226A4" w14:paraId="00F24220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3D541D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4AD08153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  <w:p w14:paraId="3BFE2E1C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3BC3A9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</w:t>
            </w:r>
          </w:p>
          <w:p w14:paraId="0CCDFBEC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ADD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CONSTRAINT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orders_customers_fk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</w:p>
          <w:p w14:paraId="554631D3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KEY(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CustomerId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 REFERENCES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Customers(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Id);</w:t>
            </w:r>
          </w:p>
        </w:tc>
      </w:tr>
    </w:tbl>
    <w:p w14:paraId="68DF6A43" w14:textId="77777777" w:rsidR="0075368F" w:rsidRPr="00B226A4" w:rsidRDefault="0075368F" w:rsidP="0075368F">
      <w:pPr>
        <w:pStyle w:val="a5"/>
      </w:pPr>
      <w:r w:rsidRPr="00B226A4">
        <w:t>В данном случае ограничение внешнего ключа называется orders_customers_fk. Затем по этому имени мы можем удалить ограничение: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3755"/>
      </w:tblGrid>
      <w:tr w:rsidR="0075368F" w:rsidRPr="00B226A4" w14:paraId="745E59C5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FC85B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3BA2F967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46AD2C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</w:t>
            </w:r>
          </w:p>
          <w:p w14:paraId="106E5923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DROP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orders_customers_fk</w:t>
            </w:r>
            <w:proofErr w:type="spell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;</w:t>
            </w:r>
          </w:p>
        </w:tc>
      </w:tr>
    </w:tbl>
    <w:p w14:paraId="62A6D466" w14:textId="77777777" w:rsidR="0075368F" w:rsidRPr="00B226A4" w:rsidRDefault="0075368F" w:rsidP="0075368F">
      <w:pPr>
        <w:pStyle w:val="3"/>
      </w:pPr>
      <w:r w:rsidRPr="00B226A4">
        <w:t>Добавление и удаление первичного ключа</w:t>
      </w:r>
    </w:p>
    <w:p w14:paraId="352F3462" w14:textId="77777777" w:rsidR="0075368F" w:rsidRPr="00B226A4" w:rsidRDefault="0075368F" w:rsidP="0075368F">
      <w:pPr>
        <w:pStyle w:val="a5"/>
      </w:pPr>
      <w:r w:rsidRPr="00B226A4">
        <w:t>Добавим в таблицу Products первичный ключ: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2322"/>
      </w:tblGrid>
      <w:tr w:rsidR="0075368F" w:rsidRPr="00B226A4" w14:paraId="7D23AC45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F9599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lastRenderedPageBreak/>
              <w:t>1</w:t>
            </w:r>
          </w:p>
          <w:p w14:paraId="6EEE9BF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  <w:p w14:paraId="52E34AA5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3</w:t>
            </w:r>
          </w:p>
          <w:p w14:paraId="74B38104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4</w:t>
            </w:r>
          </w:p>
          <w:p w14:paraId="256977E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5</w:t>
            </w:r>
          </w:p>
          <w:p w14:paraId="5A2ABA81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6</w:t>
            </w:r>
          </w:p>
          <w:p w14:paraId="3441C6EC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7</w:t>
            </w:r>
          </w:p>
          <w:p w14:paraId="5A792054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DA1320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CREATE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Products</w:t>
            </w:r>
          </w:p>
          <w:p w14:paraId="101C9FF3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</w:p>
          <w:p w14:paraId="3530E15A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Id INT,</w:t>
            </w:r>
          </w:p>
          <w:p w14:paraId="2F421CC0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Model </w:t>
            </w:r>
            <w:proofErr w:type="gramStart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VARCHAR(</w:t>
            </w:r>
            <w:proofErr w:type="gramEnd"/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20)</w:t>
            </w:r>
          </w:p>
          <w:p w14:paraId="1655D08A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14:paraId="752DE8FD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Fonts w:cs="Times New Roman"/>
                <w:lang w:val="en-US"/>
              </w:rPr>
              <w:t> </w:t>
            </w:r>
          </w:p>
          <w:p w14:paraId="7D502E36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Products</w:t>
            </w:r>
          </w:p>
          <w:p w14:paraId="0809DB03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ADD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PRIMARY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(Id);</w:t>
            </w:r>
          </w:p>
        </w:tc>
      </w:tr>
    </w:tbl>
    <w:p w14:paraId="5C94DD62" w14:textId="77777777" w:rsidR="0075368F" w:rsidRPr="00B226A4" w:rsidRDefault="0075368F" w:rsidP="0075368F">
      <w:pPr>
        <w:pStyle w:val="a5"/>
      </w:pPr>
      <w:r w:rsidRPr="00B226A4">
        <w:t>Теперь удалим первичный ключ: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2129"/>
      </w:tblGrid>
      <w:tr w:rsidR="0075368F" w:rsidRPr="00B226A4" w14:paraId="375F2EFE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FDDE6E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1</w:t>
            </w:r>
          </w:p>
          <w:p w14:paraId="074AF609" w14:textId="77777777" w:rsidR="0075368F" w:rsidRPr="00B226A4" w:rsidRDefault="0075368F" w:rsidP="0075368F">
            <w:pPr>
              <w:rPr>
                <w:rFonts w:cs="Times New Roman"/>
              </w:rPr>
            </w:pPr>
            <w:r w:rsidRPr="00B226A4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CD631A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ALTER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TABLE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Products</w:t>
            </w:r>
          </w:p>
          <w:p w14:paraId="1F5FC041" w14:textId="77777777" w:rsidR="0075368F" w:rsidRPr="00B226A4" w:rsidRDefault="0075368F" w:rsidP="0075368F">
            <w:pPr>
              <w:rPr>
                <w:rFonts w:cs="Times New Roman"/>
                <w:lang w:val="en-US"/>
              </w:rPr>
            </w:pP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DROP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PRIMARY</w:t>
            </w:r>
            <w:r w:rsidRPr="00B226A4">
              <w:rPr>
                <w:rFonts w:cs="Times New Roman"/>
                <w:lang w:val="en-US"/>
              </w:rPr>
              <w:t xml:space="preserve"> </w:t>
            </w:r>
            <w:r w:rsidRPr="00B226A4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KEY;</w:t>
            </w:r>
          </w:p>
        </w:tc>
      </w:tr>
    </w:tbl>
    <w:p w14:paraId="0DBA2071" w14:textId="77777777" w:rsidR="0075368F" w:rsidRPr="00B226A4" w:rsidRDefault="0075368F">
      <w:pPr>
        <w:spacing w:line="259" w:lineRule="auto"/>
        <w:jc w:val="left"/>
        <w:rPr>
          <w:rFonts w:cs="Times New Roman"/>
          <w:szCs w:val="28"/>
          <w:lang w:val="en-US"/>
        </w:rPr>
      </w:pPr>
    </w:p>
    <w:p w14:paraId="6CB0FB55" w14:textId="77777777" w:rsidR="0075368F" w:rsidRPr="00B226A4" w:rsidRDefault="0075368F">
      <w:pPr>
        <w:spacing w:line="259" w:lineRule="auto"/>
        <w:jc w:val="left"/>
        <w:rPr>
          <w:rFonts w:cs="Times New Roman"/>
          <w:szCs w:val="28"/>
          <w:lang w:val="en-US"/>
        </w:rPr>
      </w:pPr>
    </w:p>
    <w:p w14:paraId="0B9C96C7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B226A4">
        <w:rPr>
          <w:rFonts w:cs="Times New Roman"/>
          <w:szCs w:val="28"/>
          <w:lang w:val="en-US"/>
        </w:rPr>
        <w:br w:type="page"/>
      </w:r>
    </w:p>
    <w:p w14:paraId="53CBC608" w14:textId="3D4E8CCD" w:rsidR="005449A7" w:rsidRPr="00B226A4" w:rsidRDefault="005145C2" w:rsidP="005449A7">
      <w:pPr>
        <w:tabs>
          <w:tab w:val="left" w:pos="1134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  <w:lang w:val="ru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54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Охарактеризуйте </w:t>
      </w:r>
      <w:r w:rsidR="005449A7" w:rsidRPr="00B226A4">
        <w:rPr>
          <w:rFonts w:cs="Times New Roman"/>
          <w:b/>
          <w:bCs/>
          <w:sz w:val="32"/>
          <w:szCs w:val="32"/>
          <w:lang w:val="ru"/>
        </w:rPr>
        <w:t>общие особенности трехзвенной архитектуры.</w:t>
      </w:r>
    </w:p>
    <w:p w14:paraId="3DCDE0ED" w14:textId="4B790FCD" w:rsidR="005145C2" w:rsidRPr="00B226A4" w:rsidRDefault="005145C2">
      <w:pPr>
        <w:spacing w:line="259" w:lineRule="auto"/>
        <w:jc w:val="left"/>
        <w:rPr>
          <w:rFonts w:cs="Times New Roman"/>
          <w:szCs w:val="28"/>
          <w:lang w:val="ru"/>
        </w:rPr>
      </w:pPr>
    </w:p>
    <w:p w14:paraId="4E33B642" w14:textId="3232F4F7" w:rsidR="005145C2" w:rsidRPr="00B226A4" w:rsidRDefault="00B226A4" w:rsidP="00B226A4">
      <w:pPr>
        <w:spacing w:line="360" w:lineRule="auto"/>
        <w:rPr>
          <w:szCs w:val="28"/>
        </w:rPr>
      </w:pPr>
      <w:proofErr w:type="spellStart"/>
      <w:r w:rsidRPr="00B226A4">
        <w:rPr>
          <w:b/>
          <w:bCs/>
          <w:szCs w:val="28"/>
        </w:rPr>
        <w:t>Трёху́ровневая</w:t>
      </w:r>
      <w:proofErr w:type="spellEnd"/>
      <w:r w:rsidRPr="00B226A4">
        <w:rPr>
          <w:b/>
          <w:bCs/>
          <w:szCs w:val="28"/>
        </w:rPr>
        <w:t xml:space="preserve"> </w:t>
      </w:r>
      <w:proofErr w:type="spellStart"/>
      <w:r w:rsidRPr="00B226A4">
        <w:rPr>
          <w:b/>
          <w:bCs/>
          <w:szCs w:val="28"/>
        </w:rPr>
        <w:t>архитекту́ра</w:t>
      </w:r>
      <w:proofErr w:type="spellEnd"/>
      <w:r w:rsidRPr="00B226A4">
        <w:rPr>
          <w:szCs w:val="28"/>
        </w:rPr>
        <w:t xml:space="preserve"> (</w:t>
      </w:r>
      <w:proofErr w:type="spellStart"/>
      <w:r w:rsidRPr="00B226A4">
        <w:rPr>
          <w:i/>
          <w:iCs/>
          <w:szCs w:val="28"/>
        </w:rPr>
        <w:t>трёхзве́нная</w:t>
      </w:r>
      <w:proofErr w:type="spellEnd"/>
      <w:r w:rsidRPr="00B226A4">
        <w:rPr>
          <w:i/>
          <w:iCs/>
          <w:szCs w:val="28"/>
        </w:rPr>
        <w:t xml:space="preserve"> </w:t>
      </w:r>
      <w:proofErr w:type="spellStart"/>
      <w:r w:rsidRPr="00B226A4">
        <w:rPr>
          <w:i/>
          <w:iCs/>
          <w:szCs w:val="28"/>
        </w:rPr>
        <w:t>архитекту́ра</w:t>
      </w:r>
      <w:proofErr w:type="spellEnd"/>
      <w:r w:rsidRPr="00B226A4">
        <w:rPr>
          <w:szCs w:val="28"/>
        </w:rPr>
        <w:t xml:space="preserve">, </w:t>
      </w:r>
      <w:hyperlink r:id="rId5" w:tooltip="Английский язык" w:history="1">
        <w:r w:rsidRPr="00B226A4">
          <w:rPr>
            <w:rStyle w:val="a6"/>
            <w:szCs w:val="28"/>
          </w:rPr>
          <w:t>англ.</w:t>
        </w:r>
      </w:hyperlink>
      <w:r w:rsidRPr="00B226A4">
        <w:rPr>
          <w:szCs w:val="28"/>
        </w:rPr>
        <w:t> </w:t>
      </w:r>
      <w:r w:rsidRPr="00B226A4">
        <w:rPr>
          <w:i/>
          <w:iCs/>
          <w:szCs w:val="28"/>
          <w:lang w:val="en"/>
        </w:rPr>
        <w:t>three</w:t>
      </w:r>
      <w:r w:rsidRPr="00B226A4">
        <w:rPr>
          <w:i/>
          <w:iCs/>
          <w:szCs w:val="28"/>
        </w:rPr>
        <w:t>-</w:t>
      </w:r>
      <w:r w:rsidRPr="00B226A4">
        <w:rPr>
          <w:i/>
          <w:iCs/>
          <w:szCs w:val="28"/>
          <w:lang w:val="en"/>
        </w:rPr>
        <w:t>tier</w:t>
      </w:r>
      <w:r w:rsidRPr="00B226A4">
        <w:rPr>
          <w:szCs w:val="28"/>
        </w:rPr>
        <w:t xml:space="preserve">) — </w:t>
      </w:r>
      <w:hyperlink r:id="rId6" w:tooltip="Архитектура системы" w:history="1">
        <w:r w:rsidRPr="00B226A4">
          <w:rPr>
            <w:rStyle w:val="a6"/>
            <w:szCs w:val="28"/>
          </w:rPr>
          <w:t>архитектурная модель</w:t>
        </w:r>
      </w:hyperlink>
      <w:r w:rsidRPr="00B226A4">
        <w:rPr>
          <w:szCs w:val="28"/>
        </w:rPr>
        <w:t xml:space="preserve"> </w:t>
      </w:r>
      <w:hyperlink r:id="rId7" w:tooltip="Программная система" w:history="1">
        <w:r w:rsidRPr="00B226A4">
          <w:rPr>
            <w:rStyle w:val="a6"/>
            <w:szCs w:val="28"/>
          </w:rPr>
          <w:t>программного комплекса</w:t>
        </w:r>
      </w:hyperlink>
      <w:r w:rsidRPr="00B226A4">
        <w:rPr>
          <w:szCs w:val="28"/>
        </w:rPr>
        <w:t xml:space="preserve">, предполагающая наличие в нём трёх типов компонентов (уровней, звеньев): </w:t>
      </w:r>
      <w:hyperlink r:id="rId8" w:tooltip="Прикладное программное обеспечение" w:history="1">
        <w:r w:rsidRPr="00B226A4">
          <w:rPr>
            <w:rStyle w:val="a6"/>
            <w:szCs w:val="28"/>
          </w:rPr>
          <w:t>клиентских приложений</w:t>
        </w:r>
      </w:hyperlink>
      <w:r w:rsidRPr="00B226A4">
        <w:rPr>
          <w:szCs w:val="28"/>
        </w:rPr>
        <w:t xml:space="preserve"> (с которыми работают </w:t>
      </w:r>
      <w:hyperlink r:id="rId9" w:tooltip="Пользователь" w:history="1">
        <w:r w:rsidRPr="00B226A4">
          <w:rPr>
            <w:rStyle w:val="a6"/>
            <w:szCs w:val="28"/>
          </w:rPr>
          <w:t>пользователи</w:t>
        </w:r>
      </w:hyperlink>
      <w:r w:rsidRPr="00B226A4">
        <w:rPr>
          <w:szCs w:val="28"/>
        </w:rPr>
        <w:t xml:space="preserve">), </w:t>
      </w:r>
      <w:hyperlink r:id="rId10" w:tooltip="Сервер приложений" w:history="1">
        <w:r w:rsidRPr="00B226A4">
          <w:rPr>
            <w:rStyle w:val="a6"/>
            <w:szCs w:val="28"/>
          </w:rPr>
          <w:t>серверов приложений</w:t>
        </w:r>
      </w:hyperlink>
      <w:r w:rsidRPr="00B226A4">
        <w:rPr>
          <w:szCs w:val="28"/>
        </w:rPr>
        <w:t xml:space="preserve"> (с которыми работают клиентские приложения) и </w:t>
      </w:r>
      <w:hyperlink r:id="rId11" w:tooltip="Сервер базы данных" w:history="1">
        <w:r w:rsidRPr="00B226A4">
          <w:rPr>
            <w:rStyle w:val="a6"/>
            <w:szCs w:val="28"/>
          </w:rPr>
          <w:t>серверов баз данных</w:t>
        </w:r>
      </w:hyperlink>
      <w:r w:rsidRPr="00B226A4">
        <w:rPr>
          <w:szCs w:val="28"/>
        </w:rPr>
        <w:t xml:space="preserve"> (с которыми работают серверы приложений)</w:t>
      </w:r>
    </w:p>
    <w:p w14:paraId="643F54EC" w14:textId="77777777" w:rsidR="00B226A4" w:rsidRPr="00B226A4" w:rsidRDefault="00B226A4" w:rsidP="00B226A4">
      <w:pPr>
        <w:pStyle w:val="2"/>
        <w:spacing w:line="360" w:lineRule="auto"/>
        <w:rPr>
          <w:sz w:val="28"/>
          <w:szCs w:val="28"/>
          <w:lang/>
        </w:rPr>
      </w:pPr>
      <w:r w:rsidRPr="00B226A4">
        <w:rPr>
          <w:sz w:val="28"/>
          <w:szCs w:val="28"/>
        </w:rPr>
        <w:t>Сервер приложений</w:t>
      </w:r>
    </w:p>
    <w:tbl>
      <w:tblPr>
        <w:tblW w:w="55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</w:tblGrid>
      <w:tr w:rsidR="00B226A4" w:rsidRPr="00B226A4" w14:paraId="4A7EBAAE" w14:textId="77777777" w:rsidTr="00B226A4">
        <w:trPr>
          <w:tblCellSpacing w:w="0" w:type="dxa"/>
          <w:jc w:val="center"/>
        </w:trPr>
        <w:tc>
          <w:tcPr>
            <w:tcW w:w="5520" w:type="dxa"/>
            <w:shd w:val="clear" w:color="auto" w:fill="F7F7F7"/>
            <w:vAlign w:val="center"/>
            <w:hideMark/>
          </w:tcPr>
          <w:p w14:paraId="6CA9D5DF" w14:textId="321C3B00" w:rsidR="00B226A4" w:rsidRPr="00B226A4" w:rsidRDefault="00B226A4" w:rsidP="00B226A4">
            <w:pPr>
              <w:pStyle w:val="a5"/>
              <w:spacing w:line="360" w:lineRule="auto"/>
              <w:jc w:val="both"/>
              <w:rPr>
                <w:sz w:val="28"/>
                <w:szCs w:val="28"/>
              </w:rPr>
            </w:pPr>
            <w:r w:rsidRPr="00B226A4">
              <w:rPr>
                <w:noProof/>
                <w:sz w:val="28"/>
                <w:szCs w:val="28"/>
              </w:rPr>
              <w:drawing>
                <wp:inline distT="0" distB="0" distL="0" distR="0" wp14:anchorId="4D62D983" wp14:editId="16BB7FA3">
                  <wp:extent cx="3476625" cy="1409700"/>
                  <wp:effectExtent l="0" t="0" r="9525" b="0"/>
                  <wp:docPr id="9880131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A4" w:rsidRPr="00B226A4" w14:paraId="13D69484" w14:textId="77777777" w:rsidTr="00B226A4">
        <w:trPr>
          <w:tblCellSpacing w:w="0" w:type="dxa"/>
          <w:jc w:val="center"/>
        </w:trPr>
        <w:tc>
          <w:tcPr>
            <w:tcW w:w="5520" w:type="dxa"/>
            <w:shd w:val="clear" w:color="auto" w:fill="F7F7F7"/>
            <w:vAlign w:val="center"/>
            <w:hideMark/>
          </w:tcPr>
          <w:p w14:paraId="7ACC89FC" w14:textId="77777777" w:rsidR="00B226A4" w:rsidRPr="00B226A4" w:rsidRDefault="00B226A4" w:rsidP="00B226A4">
            <w:pPr>
              <w:pStyle w:val="a5"/>
              <w:spacing w:line="360" w:lineRule="auto"/>
              <w:jc w:val="both"/>
              <w:rPr>
                <w:sz w:val="28"/>
                <w:szCs w:val="28"/>
              </w:rPr>
            </w:pPr>
            <w:r w:rsidRPr="00B226A4">
              <w:rPr>
                <w:b/>
                <w:bCs/>
                <w:sz w:val="28"/>
                <w:szCs w:val="28"/>
              </w:rPr>
              <w:t xml:space="preserve">Рис. 7. Трехзвенная архитектура с сервером приложений </w:t>
            </w:r>
          </w:p>
        </w:tc>
      </w:tr>
    </w:tbl>
    <w:p w14:paraId="2A0C4B1F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Клиенты (рис. 7) содержат только слой логики представления прикладного ПО, а алгоритмы бизнес-логики и логики доступа к данным перемещены в среднее звено. В этом случае сервер приложений обеспечивает «общее хранилище» бизнес-правил и процедур. Клиенты соединяются с сервером приложений и предоставляют ему данные для обработки. Совместное использование алгоритмов бизнес-логики, общих для всего приложения, обладает важными достоинствами. Помимо «утоньшения» клиента, эта стратегия ведет к созданию системы, в которой будущие обновления прикладного ПО будут производиться, главным образом, на сервере приложений, что упрощает процесс модификаций.</w:t>
      </w:r>
    </w:p>
    <w:p w14:paraId="34AA9C75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 xml:space="preserve">Обычно сервер приложений поддерживает пул ограниченного числа открытых подключений к базам данных и вместо того чтобы делать каждое подключение </w:t>
      </w:r>
      <w:r w:rsidRPr="00B226A4">
        <w:rPr>
          <w:sz w:val="28"/>
          <w:szCs w:val="28"/>
        </w:rPr>
        <w:lastRenderedPageBreak/>
        <w:t>к базе данных выделенным для определенного клиента (как в двухзвенной архитектуре), подключения многократно используются для выполнения запросов различных клиентов.</w:t>
      </w:r>
    </w:p>
    <w:p w14:paraId="10411730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Есть и другие преимущества. Во-первых, так как вся «важная» часть прикладной логики теперь централизована в среднем звене, нет необходимости поддерживать сложные механизмы аутентификации на стороне клиентов.</w:t>
      </w:r>
    </w:p>
    <w:p w14:paraId="2C234862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Во-вторых, аппаратная платформа, на которой выполняется сервер приложений, может быть достаточно мощной; это дает дополнительную степень масштабируемости всей прикладной системы.</w:t>
      </w:r>
    </w:p>
    <w:p w14:paraId="609C9710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В-третьих, централизованный доступ к данным в серверах приложений делает всю прикладную систему менее зависящей от конкретной СУБД.</w:t>
      </w:r>
    </w:p>
    <w:p w14:paraId="725C3B3E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Наконец, сервер приложений обеспечивает эффективную стратегию для интеграции. Придерживаясь того же протокола коммуникации, что и клиент, другое «внешнее» приложение может легко взаимодействовать с «чужим» сервером приложений. Эта конфигурация допускает интеграцию приложений не только на уровне данных, но и на уровне правил бизнес-логики. Это чрезвычайно важно, потому что совместное использование данных разными прикладными программами может вести к логическим противоречиям в базе данных. Типичное решение состоит в том, чтобы копировать одни и те же правила и алгоритмы в несколько прикладных программ. Но тогда очень затрудняются их поддержка и обновление — любое изменение кода должно проводиться во всех прикладных программах, которые его используют. Если же бизнес-правила сосредоточены на сервере приложений и используются совместно, то такой проблемы нет.</w:t>
      </w:r>
    </w:p>
    <w:p w14:paraId="5759B215" w14:textId="77777777" w:rsidR="00B226A4" w:rsidRPr="00B226A4" w:rsidRDefault="00B226A4" w:rsidP="00B226A4">
      <w:pPr>
        <w:pStyle w:val="a5"/>
        <w:spacing w:line="360" w:lineRule="auto"/>
        <w:jc w:val="both"/>
        <w:rPr>
          <w:sz w:val="28"/>
          <w:szCs w:val="28"/>
        </w:rPr>
      </w:pPr>
      <w:r w:rsidRPr="00B226A4">
        <w:rPr>
          <w:b/>
          <w:bCs/>
          <w:sz w:val="28"/>
          <w:szCs w:val="28"/>
        </w:rPr>
        <w:t xml:space="preserve">Отличие «многозвенной» архитектуры от «двухзвенной». </w:t>
      </w:r>
      <w:r w:rsidRPr="00B226A4">
        <w:rPr>
          <w:sz w:val="28"/>
          <w:szCs w:val="28"/>
        </w:rPr>
        <w:t xml:space="preserve">Довольно распространена модель работы, когда клиент обращается не непосредственно </w:t>
      </w:r>
      <w:r w:rsidRPr="00B226A4">
        <w:rPr>
          <w:sz w:val="28"/>
          <w:szCs w:val="28"/>
        </w:rPr>
        <w:lastRenderedPageBreak/>
        <w:t xml:space="preserve">к серверу БД, а к </w:t>
      </w:r>
      <w:r w:rsidRPr="00B226A4">
        <w:rPr>
          <w:b/>
          <w:bCs/>
          <w:sz w:val="28"/>
          <w:szCs w:val="28"/>
        </w:rPr>
        <w:t>промежуточной программе</w:t>
      </w:r>
      <w:r w:rsidRPr="00B226A4">
        <w:rPr>
          <w:sz w:val="28"/>
          <w:szCs w:val="28"/>
        </w:rPr>
        <w:t xml:space="preserve">. Эта программа обычно называется </w:t>
      </w:r>
      <w:r w:rsidRPr="00B226A4">
        <w:rPr>
          <w:b/>
          <w:bCs/>
          <w:sz w:val="28"/>
          <w:szCs w:val="28"/>
        </w:rPr>
        <w:t>сервером приложений</w:t>
      </w:r>
      <w:r w:rsidRPr="00B226A4">
        <w:rPr>
          <w:sz w:val="28"/>
          <w:szCs w:val="28"/>
        </w:rPr>
        <w:t xml:space="preserve">. Такую архитектуру называют </w:t>
      </w:r>
      <w:r w:rsidRPr="00B226A4">
        <w:rPr>
          <w:b/>
          <w:bCs/>
          <w:sz w:val="28"/>
          <w:szCs w:val="28"/>
        </w:rPr>
        <w:t>«трехзвенной»</w:t>
      </w:r>
      <w:r w:rsidRPr="00B226A4">
        <w:rPr>
          <w:sz w:val="28"/>
          <w:szCs w:val="28"/>
        </w:rPr>
        <w:t xml:space="preserve">, в отличие от </w:t>
      </w:r>
      <w:r w:rsidRPr="00B226A4">
        <w:rPr>
          <w:b/>
          <w:bCs/>
          <w:sz w:val="28"/>
          <w:szCs w:val="28"/>
        </w:rPr>
        <w:t>«двухзвенной»</w:t>
      </w:r>
      <w:r w:rsidRPr="00B226A4">
        <w:rPr>
          <w:sz w:val="28"/>
          <w:szCs w:val="28"/>
        </w:rPr>
        <w:t xml:space="preserve"> архитектуры клиент-сервер. </w:t>
      </w:r>
    </w:p>
    <w:p w14:paraId="38947CA7" w14:textId="77777777" w:rsidR="00B226A4" w:rsidRPr="00B226A4" w:rsidRDefault="00B226A4">
      <w:pPr>
        <w:spacing w:line="259" w:lineRule="auto"/>
        <w:jc w:val="left"/>
        <w:rPr>
          <w:rFonts w:cs="Times New Roman"/>
          <w:szCs w:val="28"/>
          <w:lang/>
        </w:rPr>
      </w:pPr>
    </w:p>
    <w:p w14:paraId="2E63CA65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715CF324" w14:textId="00ADED85" w:rsidR="005145C2" w:rsidRPr="00B226A4" w:rsidRDefault="005145C2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81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«Библиотека компакт-дисков»</w:t>
      </w:r>
    </w:p>
    <w:p w14:paraId="66ECEADA" w14:textId="77777777" w:rsidR="005449A7" w:rsidRPr="00B226A4" w:rsidRDefault="005449A7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77777777" w:rsidR="005449A7" w:rsidRPr="00B226A4" w:rsidRDefault="005449A7" w:rsidP="005449A7">
      <w:pPr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1) Для создания информационной системы спроектируйте базу да</w:t>
      </w:r>
      <w:r w:rsidRPr="00B226A4">
        <w:rPr>
          <w:rFonts w:cs="Times New Roman"/>
          <w:szCs w:val="28"/>
        </w:rPr>
        <w:t>н</w:t>
      </w:r>
      <w:r w:rsidRPr="00B226A4">
        <w:rPr>
          <w:rFonts w:cs="Times New Roman"/>
          <w:szCs w:val="28"/>
        </w:rPr>
        <w:t xml:space="preserve">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 xml:space="preserve"> по № варианта (задание 61-90),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449A7">
      <w:pPr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</w:t>
      </w:r>
      <w:r w:rsidRPr="00B226A4">
        <w:rPr>
          <w:rFonts w:cs="Times New Roman"/>
          <w:szCs w:val="28"/>
        </w:rPr>
        <w:t>и</w:t>
      </w:r>
      <w:r w:rsidRPr="00B226A4">
        <w:rPr>
          <w:rFonts w:cs="Times New Roman"/>
          <w:szCs w:val="28"/>
        </w:rPr>
        <w:t>сей).</w:t>
      </w:r>
    </w:p>
    <w:p w14:paraId="67756C09" w14:textId="77777777" w:rsidR="005449A7" w:rsidRPr="00B226A4" w:rsidRDefault="005449A7" w:rsidP="005449A7">
      <w:pPr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449A7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449A7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449A7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449A7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449A7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449A7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449A7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449A7">
      <w:pPr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>#, содержащую все созда</w:t>
      </w:r>
      <w:r w:rsidRPr="00B226A4">
        <w:rPr>
          <w:rFonts w:cs="Times New Roman"/>
          <w:szCs w:val="28"/>
        </w:rPr>
        <w:t>н</w:t>
      </w:r>
      <w:r w:rsidRPr="00B226A4">
        <w:rPr>
          <w:rFonts w:cs="Times New Roman"/>
          <w:szCs w:val="28"/>
        </w:rPr>
        <w:t xml:space="preserve">ные объекты БД. </w:t>
      </w:r>
    </w:p>
    <w:p w14:paraId="5E98A670" w14:textId="77777777" w:rsidR="005449A7" w:rsidRPr="00B226A4" w:rsidRDefault="005449A7" w:rsidP="005449A7">
      <w:pPr>
        <w:spacing w:after="0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77777777" w:rsidR="005449A7" w:rsidRPr="00B226A4" w:rsidRDefault="005449A7">
      <w:pPr>
        <w:spacing w:line="259" w:lineRule="auto"/>
        <w:jc w:val="left"/>
        <w:rPr>
          <w:rFonts w:cs="Times New Roman"/>
          <w:szCs w:val="28"/>
        </w:rPr>
      </w:pPr>
    </w:p>
    <w:p w14:paraId="15942C77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2B55567B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4E976207" w14:textId="707A9FE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1B9AD4C1" w14:textId="77777777" w:rsidR="00CB275D" w:rsidRPr="00B226A4" w:rsidRDefault="00CB275D" w:rsidP="00EE4946">
      <w:pPr>
        <w:jc w:val="center"/>
        <w:rPr>
          <w:rFonts w:cs="Times New Roman"/>
          <w:szCs w:val="28"/>
        </w:rPr>
      </w:pPr>
    </w:p>
    <w:p w14:paraId="711F4CFC" w14:textId="77777777" w:rsidR="00EE4946" w:rsidRPr="00B226A4" w:rsidRDefault="00EE4946" w:rsidP="00EE4946">
      <w:pPr>
        <w:rPr>
          <w:rFonts w:cs="Times New Roman"/>
        </w:rPr>
      </w:pPr>
    </w:p>
    <w:sectPr w:rsidR="00EE4946" w:rsidRPr="00B2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2"/>
  </w:num>
  <w:num w:numId="2" w16cid:durableId="1246188481">
    <w:abstractNumId w:val="0"/>
  </w:num>
  <w:num w:numId="3" w16cid:durableId="140595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9190A"/>
    <w:rsid w:val="005145C2"/>
    <w:rsid w:val="005449A7"/>
    <w:rsid w:val="0075368F"/>
    <w:rsid w:val="00B226A4"/>
    <w:rsid w:val="00CB275D"/>
    <w:rsid w:val="00CD1AE4"/>
    <w:rsid w:val="00E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46"/>
    <w:pPr>
      <w:spacing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1%82%D0%B5%D0%BA%D1%82%D1%83%D1%80%D0%B0_%D1%81%D0%B8%D1%81%D1%82%D0%B5%D0%BC%D1%8B" TargetMode="External"/><Relationship Id="rId11" Type="http://schemas.openxmlformats.org/officeDocument/2006/relationships/hyperlink" Target="https://ru.wikipedia.org/wiki/%D0%A1%D0%B5%D1%80%D0%B2%D0%B5%D1%80_%D0%B1%D0%B0%D0%B7%D1%8B_%D0%B4%D0%B0%D0%BD%D0%BD%D1%8B%D1%8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A1%D0%B5%D1%80%D0%B2%D0%B5%D1%80_%D0%BF%D1%80%D0%B8%D0%BB%D0%BE%D0%B6%D0%B5%D0%BD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2023-10-20T07:14:00Z</dcterms:created>
  <dcterms:modified xsi:type="dcterms:W3CDTF">2023-10-20T08:03:00Z</dcterms:modified>
</cp:coreProperties>
</file>