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9AABA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  <w:r w:rsidRPr="00B226A4">
        <w:rPr>
          <w:rFonts w:cs="Times New Roman"/>
          <w:sz w:val="30"/>
          <w:szCs w:val="30"/>
        </w:rPr>
        <w:t>МИНИСТЕРСТВО ОБРАЗОВАНИЯ РЕСПУБЛИКИ БЕЛАРУСЬ</w:t>
      </w:r>
    </w:p>
    <w:p w14:paraId="4E87A884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</w:p>
    <w:p w14:paraId="4558AF0A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  <w:r w:rsidRPr="00B226A4">
        <w:rPr>
          <w:rFonts w:cs="Times New Roman"/>
          <w:sz w:val="30"/>
          <w:szCs w:val="30"/>
        </w:rPr>
        <w:t>ГЛАВНОЕ УПРАВЛЕНИЕ ПО ОБРАЗОВАНИЮ</w:t>
      </w:r>
    </w:p>
    <w:p w14:paraId="763FD95D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  <w:r w:rsidRPr="00B226A4">
        <w:rPr>
          <w:rFonts w:cs="Times New Roman"/>
          <w:sz w:val="30"/>
          <w:szCs w:val="30"/>
        </w:rPr>
        <w:t>МОГИЛЕВСКОГО ОБЛАСТНОГО ИСПОЛНИТЕЛЬНОГО КОМИТЕТА</w:t>
      </w:r>
    </w:p>
    <w:p w14:paraId="0A82B09C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</w:p>
    <w:p w14:paraId="52BE12D5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  <w:r w:rsidRPr="00B226A4">
        <w:rPr>
          <w:rFonts w:cs="Times New Roman"/>
          <w:sz w:val="30"/>
          <w:szCs w:val="30"/>
        </w:rPr>
        <w:t>УЧРЕЖДЕНИЕ ОБРАЗОВАНИЯ</w:t>
      </w:r>
    </w:p>
    <w:p w14:paraId="60E55E21" w14:textId="77777777" w:rsidR="00EE4946" w:rsidRPr="00B226A4" w:rsidRDefault="00EE4946" w:rsidP="00447197">
      <w:pPr>
        <w:spacing w:after="0"/>
        <w:jc w:val="center"/>
        <w:rPr>
          <w:rFonts w:cs="Times New Roman"/>
          <w:sz w:val="30"/>
          <w:szCs w:val="30"/>
        </w:rPr>
      </w:pPr>
      <w:r w:rsidRPr="00B226A4">
        <w:rPr>
          <w:rFonts w:cs="Times New Roman"/>
          <w:sz w:val="30"/>
          <w:szCs w:val="30"/>
        </w:rPr>
        <w:t>«МОГИЛЕВСКИЙ ГОСУДАРСТВЕННЫЙ ПОЛИТЕХНИЧЕСКИЙ КОЛЛЕДЖ»</w:t>
      </w:r>
    </w:p>
    <w:p w14:paraId="5A58EF47" w14:textId="77777777" w:rsidR="00EE4946" w:rsidRPr="00B226A4" w:rsidRDefault="00EE4946" w:rsidP="00447197">
      <w:pPr>
        <w:spacing w:after="0"/>
        <w:ind w:firstLine="840"/>
        <w:rPr>
          <w:rFonts w:cs="Times New Roman"/>
          <w:szCs w:val="28"/>
        </w:rPr>
      </w:pPr>
    </w:p>
    <w:p w14:paraId="20E06816" w14:textId="77777777" w:rsidR="00EE4946" w:rsidRDefault="00EE4946" w:rsidP="00447197">
      <w:pPr>
        <w:pStyle w:val="a3"/>
        <w:spacing w:after="0"/>
        <w:ind w:left="0"/>
        <w:jc w:val="center"/>
        <w:rPr>
          <w:b/>
          <w:sz w:val="28"/>
          <w:szCs w:val="28"/>
        </w:rPr>
      </w:pPr>
    </w:p>
    <w:p w14:paraId="642A9270" w14:textId="77777777" w:rsidR="006C0562" w:rsidRPr="00B226A4" w:rsidRDefault="006C0562" w:rsidP="00447197">
      <w:pPr>
        <w:pStyle w:val="a3"/>
        <w:spacing w:after="0"/>
        <w:ind w:left="0"/>
        <w:jc w:val="center"/>
        <w:rPr>
          <w:b/>
          <w:sz w:val="28"/>
          <w:szCs w:val="28"/>
        </w:rPr>
      </w:pPr>
    </w:p>
    <w:p w14:paraId="5C05E00B" w14:textId="77777777" w:rsidR="00EE4946" w:rsidRPr="00B226A4" w:rsidRDefault="00EE4946" w:rsidP="00447197">
      <w:pPr>
        <w:pStyle w:val="a3"/>
        <w:tabs>
          <w:tab w:val="left" w:pos="1600"/>
          <w:tab w:val="center" w:pos="5386"/>
        </w:tabs>
        <w:spacing w:after="0"/>
        <w:ind w:left="0"/>
        <w:jc w:val="center"/>
        <w:rPr>
          <w:sz w:val="28"/>
          <w:szCs w:val="28"/>
        </w:rPr>
      </w:pPr>
    </w:p>
    <w:p w14:paraId="3E7A265C" w14:textId="77777777" w:rsidR="009A1E69" w:rsidRPr="00906A24" w:rsidRDefault="009A1E69" w:rsidP="00447197">
      <w:pPr>
        <w:spacing w:after="0"/>
        <w:ind w:firstLine="851"/>
        <w:jc w:val="center"/>
        <w:rPr>
          <w:b/>
          <w:sz w:val="40"/>
          <w:szCs w:val="48"/>
        </w:rPr>
      </w:pPr>
      <w:r>
        <w:rPr>
          <w:b/>
          <w:sz w:val="40"/>
          <w:szCs w:val="48"/>
        </w:rPr>
        <w:t>ОСНОВЫ ПРОГРАММИРОВАНИЯ В 1С:ПРЕДПРИЯТИЕ</w:t>
      </w:r>
    </w:p>
    <w:p w14:paraId="6870EDD8" w14:textId="6D6CE87E" w:rsidR="00EE4946" w:rsidRPr="009A1E69" w:rsidRDefault="00EE4946" w:rsidP="00447197">
      <w:pPr>
        <w:pStyle w:val="a3"/>
        <w:tabs>
          <w:tab w:val="left" w:pos="1600"/>
          <w:tab w:val="center" w:pos="5386"/>
        </w:tabs>
        <w:spacing w:after="0"/>
        <w:ind w:left="0"/>
        <w:jc w:val="center"/>
        <w:rPr>
          <w:b/>
          <w:sz w:val="40"/>
          <w:szCs w:val="32"/>
          <w:lang w:val="ru-RU"/>
        </w:rPr>
      </w:pPr>
    </w:p>
    <w:p w14:paraId="4F616E3B" w14:textId="77777777" w:rsidR="00EE4946" w:rsidRPr="00B226A4" w:rsidRDefault="00EE4946" w:rsidP="00447197">
      <w:pPr>
        <w:pStyle w:val="a3"/>
        <w:tabs>
          <w:tab w:val="left" w:pos="1600"/>
          <w:tab w:val="center" w:pos="5386"/>
        </w:tabs>
        <w:spacing w:after="0"/>
        <w:ind w:left="0"/>
        <w:jc w:val="center"/>
        <w:rPr>
          <w:b/>
          <w:sz w:val="32"/>
          <w:szCs w:val="28"/>
        </w:rPr>
      </w:pPr>
    </w:p>
    <w:p w14:paraId="67CEA373" w14:textId="77777777" w:rsidR="00EE4946" w:rsidRPr="00B226A4" w:rsidRDefault="00EE4946" w:rsidP="00447197">
      <w:pPr>
        <w:pStyle w:val="a3"/>
        <w:tabs>
          <w:tab w:val="left" w:pos="1600"/>
          <w:tab w:val="center" w:pos="5386"/>
        </w:tabs>
        <w:spacing w:after="0"/>
        <w:ind w:left="0"/>
        <w:jc w:val="center"/>
        <w:rPr>
          <w:b/>
          <w:sz w:val="32"/>
          <w:szCs w:val="28"/>
        </w:rPr>
      </w:pPr>
    </w:p>
    <w:p w14:paraId="7D6160B2" w14:textId="506260F4" w:rsidR="00EE4946" w:rsidRPr="00B226A4" w:rsidRDefault="00EE4946" w:rsidP="00447197">
      <w:pPr>
        <w:pStyle w:val="a3"/>
        <w:spacing w:after="0"/>
        <w:ind w:left="0"/>
        <w:jc w:val="center"/>
        <w:rPr>
          <w:sz w:val="32"/>
          <w:szCs w:val="28"/>
          <w:lang w:val="ru-RU"/>
        </w:rPr>
      </w:pPr>
      <w:r w:rsidRPr="00B226A4">
        <w:rPr>
          <w:sz w:val="32"/>
          <w:szCs w:val="28"/>
        </w:rPr>
        <w:t>ДОМАШН</w:t>
      </w:r>
      <w:r w:rsidRPr="00B226A4">
        <w:rPr>
          <w:sz w:val="32"/>
          <w:szCs w:val="28"/>
          <w:lang w:val="ru-RU"/>
        </w:rPr>
        <w:t>ЯЯ</w:t>
      </w:r>
      <w:r w:rsidRPr="00B226A4">
        <w:rPr>
          <w:sz w:val="32"/>
          <w:szCs w:val="28"/>
        </w:rPr>
        <w:t xml:space="preserve"> КОНТРОЛЬН</w:t>
      </w:r>
      <w:r w:rsidRPr="00B226A4">
        <w:rPr>
          <w:sz w:val="32"/>
          <w:szCs w:val="28"/>
          <w:lang w:val="ru-RU"/>
        </w:rPr>
        <w:t>АЯ</w:t>
      </w:r>
      <w:r w:rsidRPr="00B226A4">
        <w:rPr>
          <w:sz w:val="32"/>
          <w:szCs w:val="28"/>
        </w:rPr>
        <w:t xml:space="preserve"> РАБОТ</w:t>
      </w:r>
      <w:r w:rsidRPr="00B226A4">
        <w:rPr>
          <w:sz w:val="32"/>
          <w:szCs w:val="28"/>
          <w:lang w:val="ru-RU"/>
        </w:rPr>
        <w:t>А</w:t>
      </w:r>
    </w:p>
    <w:p w14:paraId="4E6335C7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4F12E0C5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2245B85D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67BE969C" w14:textId="77777777" w:rsidR="00EE4946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7E53DEC6" w14:textId="77777777" w:rsidR="006C0562" w:rsidRDefault="006C0562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0DB9BE94" w14:textId="77777777" w:rsidR="006C0562" w:rsidRDefault="006C0562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50A56BC7" w14:textId="77777777" w:rsidR="006C0562" w:rsidRPr="00B226A4" w:rsidRDefault="006C0562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15A4BBD0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6BC5C592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1D3955EC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3BA1F728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4F938AC1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6A3EE40E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0345E7B6" w14:textId="77777777" w:rsidR="00243245" w:rsidRDefault="00EE4946" w:rsidP="00447197">
      <w:pPr>
        <w:spacing w:after="0"/>
        <w:ind w:left="5664" w:hanging="5664"/>
        <w:jc w:val="right"/>
        <w:rPr>
          <w:rFonts w:cs="Times New Roman"/>
          <w:szCs w:val="28"/>
        </w:rPr>
      </w:pPr>
      <w:bookmarkStart w:id="0" w:name="_Toc86485677"/>
      <w:bookmarkStart w:id="1" w:name="_Toc86486016"/>
      <w:bookmarkStart w:id="2" w:name="_Toc86568972"/>
      <w:bookmarkStart w:id="3" w:name="_Toc86569685"/>
      <w:bookmarkStart w:id="4" w:name="_Toc86569954"/>
      <w:bookmarkStart w:id="5" w:name="_Toc122839276"/>
      <w:r w:rsidRPr="00B226A4">
        <w:rPr>
          <w:rFonts w:cs="Times New Roman"/>
          <w:szCs w:val="28"/>
        </w:rPr>
        <w:t>Выполнил</w:t>
      </w:r>
      <w:r w:rsidRPr="00B226A4">
        <w:rPr>
          <w:rFonts w:cs="Times New Roman"/>
          <w:szCs w:val="28"/>
        </w:rPr>
        <w:tab/>
        <w:t>Учащийся группы ПО-455</w:t>
      </w:r>
      <w:bookmarkEnd w:id="0"/>
      <w:bookmarkEnd w:id="1"/>
      <w:bookmarkEnd w:id="2"/>
      <w:bookmarkEnd w:id="3"/>
      <w:bookmarkEnd w:id="4"/>
      <w:bookmarkEnd w:id="5"/>
      <w:r w:rsidRPr="00B226A4">
        <w:rPr>
          <w:rFonts w:cs="Times New Roman"/>
          <w:szCs w:val="28"/>
        </w:rPr>
        <w:t xml:space="preserve"> </w:t>
      </w:r>
    </w:p>
    <w:p w14:paraId="09BFD40B" w14:textId="5FFD860E" w:rsidR="00EE4946" w:rsidRDefault="00243245" w:rsidP="00447197">
      <w:pPr>
        <w:spacing w:after="0"/>
        <w:ind w:left="5664" w:hanging="5664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О.И. Любаль </w:t>
      </w:r>
    </w:p>
    <w:p w14:paraId="75811E0B" w14:textId="77777777" w:rsidR="006C0562" w:rsidRDefault="006C0562" w:rsidP="00447197">
      <w:pPr>
        <w:spacing w:after="0"/>
        <w:ind w:left="5664" w:hanging="5664"/>
        <w:jc w:val="right"/>
        <w:rPr>
          <w:rFonts w:cs="Times New Roman"/>
          <w:szCs w:val="28"/>
        </w:rPr>
      </w:pPr>
    </w:p>
    <w:p w14:paraId="1104CF8F" w14:textId="77777777" w:rsidR="006C0562" w:rsidRPr="00243245" w:rsidRDefault="006C0562" w:rsidP="00447197">
      <w:pPr>
        <w:spacing w:after="0"/>
        <w:ind w:left="5664" w:hanging="5664"/>
        <w:jc w:val="right"/>
        <w:rPr>
          <w:rFonts w:cs="Times New Roman"/>
          <w:szCs w:val="28"/>
        </w:rPr>
      </w:pPr>
    </w:p>
    <w:p w14:paraId="1F364D24" w14:textId="2FB3DCAA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  <w:lang w:val="ru-RU"/>
        </w:rPr>
      </w:pPr>
      <w:r w:rsidRPr="00B226A4">
        <w:rPr>
          <w:sz w:val="28"/>
          <w:szCs w:val="28"/>
          <w:lang w:val="ru-RU"/>
        </w:rPr>
        <w:t>Шифр 1</w:t>
      </w:r>
      <w:r w:rsidR="00243245">
        <w:rPr>
          <w:sz w:val="28"/>
          <w:szCs w:val="28"/>
          <w:lang w:val="ru-RU"/>
        </w:rPr>
        <w:t>4</w:t>
      </w:r>
    </w:p>
    <w:p w14:paraId="013A18D3" w14:textId="77777777" w:rsidR="00EE4946" w:rsidRPr="00B226A4" w:rsidRDefault="00EE4946" w:rsidP="00447197">
      <w:pPr>
        <w:pStyle w:val="a3"/>
        <w:spacing w:after="0"/>
        <w:ind w:left="0"/>
        <w:rPr>
          <w:sz w:val="28"/>
          <w:szCs w:val="28"/>
        </w:rPr>
      </w:pPr>
    </w:p>
    <w:p w14:paraId="2F7FC58B" w14:textId="77777777" w:rsidR="00EE4946" w:rsidRPr="00B226A4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53CA3A2A" w14:textId="77777777" w:rsidR="00EE4946" w:rsidRDefault="00EE4946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24DD648B" w14:textId="77777777" w:rsidR="006C0562" w:rsidRPr="00B226A4" w:rsidRDefault="006C0562" w:rsidP="00447197">
      <w:pPr>
        <w:pStyle w:val="a3"/>
        <w:spacing w:after="0"/>
        <w:ind w:left="0"/>
        <w:jc w:val="center"/>
        <w:rPr>
          <w:sz w:val="28"/>
          <w:szCs w:val="28"/>
        </w:rPr>
      </w:pPr>
    </w:p>
    <w:p w14:paraId="7032A7F7" w14:textId="7524935F" w:rsidR="006C0562" w:rsidRDefault="00EE4946" w:rsidP="006C0562">
      <w:pPr>
        <w:spacing w:after="0"/>
        <w:jc w:val="center"/>
        <w:rPr>
          <w:rFonts w:cs="Times New Roman"/>
          <w:szCs w:val="28"/>
        </w:rPr>
      </w:pPr>
      <w:r w:rsidRPr="00B226A4">
        <w:rPr>
          <w:rFonts w:cs="Times New Roman"/>
          <w:szCs w:val="28"/>
        </w:rPr>
        <w:t>2023</w:t>
      </w:r>
      <w:r w:rsidR="006C0562">
        <w:rPr>
          <w:rFonts w:cs="Times New Roman"/>
          <w:szCs w:val="28"/>
        </w:rPr>
        <w:br w:type="page"/>
      </w:r>
    </w:p>
    <w:p w14:paraId="795A211E" w14:textId="77777777" w:rsidR="00DF1623" w:rsidRPr="00DF1623" w:rsidRDefault="00DF1623" w:rsidP="00447197">
      <w:pPr>
        <w:pStyle w:val="1"/>
        <w:spacing w:before="0"/>
      </w:pPr>
      <w:r w:rsidRPr="00DF1623">
        <w:lastRenderedPageBreak/>
        <w:t>25 Охарактеризуйте и приведите примеры реализации конструктора форматной строки.</w:t>
      </w:r>
    </w:p>
    <w:p w14:paraId="11B56207" w14:textId="77777777" w:rsidR="00DF1623" w:rsidRDefault="00DF1623" w:rsidP="00447197">
      <w:pPr>
        <w:spacing w:after="0"/>
        <w:jc w:val="center"/>
        <w:rPr>
          <w:rFonts w:cs="Times New Roman"/>
          <w:szCs w:val="28"/>
        </w:rPr>
      </w:pPr>
    </w:p>
    <w:p w14:paraId="6D6151F5" w14:textId="076A5673" w:rsidR="00F56BBA" w:rsidRDefault="00F56BBA" w:rsidP="00447197">
      <w:pPr>
        <w:spacing w:after="0"/>
        <w:ind w:firstLine="851"/>
        <w:rPr>
          <w:sz w:val="24"/>
        </w:rPr>
      </w:pPr>
      <w:r>
        <w:t>При помощи конструктора форматной строки можно примитивные типы (</w:t>
      </w:r>
      <w:r w:rsidRPr="00F56BBA">
        <w:t>Число</w:t>
      </w:r>
      <w:r>
        <w:t xml:space="preserve">, </w:t>
      </w:r>
      <w:r w:rsidRPr="00F56BBA">
        <w:t>Дата</w:t>
      </w:r>
      <w:r>
        <w:t xml:space="preserve"> и </w:t>
      </w:r>
      <w:r w:rsidRPr="00F56BBA">
        <w:t>Булево</w:t>
      </w:r>
      <w:r>
        <w:t>) выводить пользователю в удобном для чтения виде.</w:t>
      </w:r>
    </w:p>
    <w:p w14:paraId="499202A3" w14:textId="0C860D06" w:rsidR="00F56BBA" w:rsidRDefault="00F56BBA" w:rsidP="00447197">
      <w:pPr>
        <w:spacing w:after="0"/>
        <w:ind w:firstLine="851"/>
      </w:pPr>
      <w:r>
        <w:t>Но перед тем, как рассматривать конструктор форматной строки, познакомимся с функцией Формат.</w:t>
      </w:r>
    </w:p>
    <w:p w14:paraId="017C10F1" w14:textId="77777777" w:rsidR="00F56BBA" w:rsidRDefault="00F56BBA" w:rsidP="00447197">
      <w:pPr>
        <w:spacing w:after="0"/>
        <w:ind w:firstLine="851"/>
      </w:pPr>
      <w:r>
        <w:t>Рассмотрим её синтаксис. Он достаточно простой:</w:t>
      </w:r>
    </w:p>
    <w:p w14:paraId="0FA2AC58" w14:textId="77777777" w:rsidR="00F56BBA" w:rsidRDefault="00F56BBA" w:rsidP="00447197">
      <w:pPr>
        <w:spacing w:after="0"/>
        <w:ind w:firstLine="851"/>
      </w:pPr>
      <w:r>
        <w:rPr>
          <w:rStyle w:val="a7"/>
        </w:rPr>
        <w:t>Формат(&lt;Значение&gt;, &lt;ФорматнаяСтрока&gt;)</w:t>
      </w:r>
    </w:p>
    <w:p w14:paraId="6EBA67AF" w14:textId="77777777" w:rsidR="00F56BBA" w:rsidRDefault="00F56BBA" w:rsidP="00447197">
      <w:pPr>
        <w:spacing w:after="0"/>
        <w:ind w:firstLine="851"/>
      </w:pPr>
      <w:r>
        <w:t>Где:</w:t>
      </w:r>
    </w:p>
    <w:p w14:paraId="0028A75E" w14:textId="77777777" w:rsidR="00F56BBA" w:rsidRDefault="00F56BBA" w:rsidP="00447197">
      <w:pPr>
        <w:spacing w:after="0"/>
        <w:ind w:firstLine="851"/>
      </w:pPr>
      <w:r>
        <w:rPr>
          <w:rStyle w:val="a7"/>
        </w:rPr>
        <w:t>Значение</w:t>
      </w:r>
      <w:r>
        <w:t xml:space="preserve"> — некоторое значение примитивного типа Число, Дата или Булево.</w:t>
      </w:r>
    </w:p>
    <w:p w14:paraId="32A9638B" w14:textId="77777777" w:rsidR="00F56BBA" w:rsidRDefault="00F56BBA" w:rsidP="00447197">
      <w:pPr>
        <w:spacing w:after="0"/>
        <w:ind w:firstLine="851"/>
      </w:pPr>
      <w:r>
        <w:rPr>
          <w:rStyle w:val="a7"/>
        </w:rPr>
        <w:t>ФорматнаяСтрока</w:t>
      </w:r>
      <w:r>
        <w:t xml:space="preserve"> – это строка или правило, по которому наше значение будет преобразовываться в текстовую строку. Эта функция возвращает значение с типом Строка.</w:t>
      </w:r>
    </w:p>
    <w:p w14:paraId="275C8D49" w14:textId="637A7326" w:rsidR="00F56BBA" w:rsidRDefault="00F56BBA" w:rsidP="00447197">
      <w:pPr>
        <w:spacing w:after="0"/>
        <w:ind w:firstLine="851"/>
      </w:pPr>
      <w:r>
        <w:t>Эта функция работает во всех видах клиентов (</w:t>
      </w:r>
      <w:r w:rsidRPr="00F56BBA">
        <w:t>тонкий клиент</w:t>
      </w:r>
      <w:r>
        <w:t>, толстый, веб), поэтому её можно применять где угодно.</w:t>
      </w:r>
    </w:p>
    <w:p w14:paraId="44747941" w14:textId="2EF2BBD8" w:rsidR="00DF1623" w:rsidRDefault="00F56BBA" w:rsidP="00447197">
      <w:pPr>
        <w:spacing w:after="0"/>
        <w:ind w:firstLine="851"/>
      </w:pPr>
      <w:r>
        <w:t>Для того что бы узнать каким образом форматировать нам ту или иную переменную примитивного типа, можно смотреть справочную информацию и вникать во все особенности форматирования (хотя это очень нужно и полезно), а можно воспользоваться конструктором форматной строки. Для этого нужно поставить курсор между кавычек и либо вызвать конструктор через контекстное меню</w:t>
      </w:r>
      <w:r w:rsidR="0055161F">
        <w:t xml:space="preserve"> (рисунок 1)</w:t>
      </w:r>
      <w:r>
        <w:t>.</w:t>
      </w:r>
    </w:p>
    <w:p w14:paraId="0559C41B" w14:textId="77777777" w:rsidR="0055161F" w:rsidRDefault="0055161F" w:rsidP="00447197">
      <w:pPr>
        <w:spacing w:after="0"/>
        <w:ind w:firstLine="851"/>
        <w:jc w:val="center"/>
        <w:rPr>
          <w:noProof/>
        </w:rPr>
      </w:pPr>
    </w:p>
    <w:p w14:paraId="6BF4C1D9" w14:textId="50451595" w:rsidR="00F56BBA" w:rsidRDefault="00F56BBA" w:rsidP="00447197">
      <w:pPr>
        <w:spacing w:after="0"/>
        <w:ind w:firstLine="851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6139BA6" wp14:editId="247C513B">
            <wp:extent cx="4951064" cy="3723640"/>
            <wp:effectExtent l="0" t="0" r="2540" b="0"/>
            <wp:docPr id="599349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" t="2005" r="-1"/>
                    <a:stretch/>
                  </pic:blipFill>
                  <pic:spPr bwMode="auto">
                    <a:xfrm>
                      <a:off x="0" y="0"/>
                      <a:ext cx="4954615" cy="37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255D9" w14:textId="1F7E8D77" w:rsidR="00F56BBA" w:rsidRDefault="0055161F" w:rsidP="00447197">
      <w:pPr>
        <w:spacing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Рисунок 1. Контекстное меню.</w:t>
      </w:r>
    </w:p>
    <w:p w14:paraId="3E0E251D" w14:textId="3A36CBCE" w:rsidR="00F56BBA" w:rsidRDefault="00F56BBA" w:rsidP="00447197">
      <w:pPr>
        <w:spacing w:after="0"/>
        <w:ind w:firstLine="851"/>
      </w:pPr>
      <w:r>
        <w:lastRenderedPageBreak/>
        <w:t xml:space="preserve">Или через главное меню </w:t>
      </w:r>
      <w:r w:rsidRPr="0055161F">
        <w:t>конфигуратора 1С</w:t>
      </w:r>
      <w:r w:rsidR="0055161F">
        <w:t>, рисунок 2.</w:t>
      </w:r>
    </w:p>
    <w:p w14:paraId="244B2B73" w14:textId="77777777" w:rsidR="0055161F" w:rsidRDefault="0055161F" w:rsidP="00447197">
      <w:pPr>
        <w:spacing w:after="0"/>
        <w:ind w:firstLine="851"/>
      </w:pPr>
    </w:p>
    <w:p w14:paraId="0B29CFE7" w14:textId="089A2BC4" w:rsidR="00F56BBA" w:rsidRDefault="00F56BBA" w:rsidP="00447197">
      <w:pPr>
        <w:spacing w:after="0"/>
        <w:ind w:firstLine="851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A14D413" wp14:editId="0872D306">
            <wp:extent cx="4511675" cy="3183010"/>
            <wp:effectExtent l="0" t="0" r="3175" b="0"/>
            <wp:docPr id="7525257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537" cy="318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212A9" w14:textId="003B676A" w:rsidR="0055161F" w:rsidRDefault="0055161F" w:rsidP="00447197">
      <w:pPr>
        <w:spacing w:after="0"/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 Меню конфигуратора</w:t>
      </w:r>
    </w:p>
    <w:p w14:paraId="25EA20EE" w14:textId="10BA4D5C" w:rsidR="00F56BBA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После этого откроется форма конструктора форматной строки, где будет три закладки: Число, Дата и Булево, а так же поле выбора языка</w:t>
      </w:r>
      <w:r w:rsidR="0055161F">
        <w:rPr>
          <w:sz w:val="28"/>
          <w:szCs w:val="28"/>
        </w:rPr>
        <w:t>, рисунок 3 и 4.</w:t>
      </w:r>
    </w:p>
    <w:p w14:paraId="1061A5A8" w14:textId="77777777" w:rsidR="00FB15D9" w:rsidRPr="0055161F" w:rsidRDefault="00FB15D9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21FE0B6D" w14:textId="0D8EAED4" w:rsidR="00F56BBA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3AD203D7" wp14:editId="19B622BD">
            <wp:extent cx="4181475" cy="3552006"/>
            <wp:effectExtent l="0" t="0" r="0" b="0"/>
            <wp:docPr id="11882600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28" cy="3554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9C6B" w14:textId="6BC06E27" w:rsidR="0055161F" w:rsidRPr="0055161F" w:rsidRDefault="0055161F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>Рисунок 3. Конструктор форматной строки, вкладка Число.</w:t>
      </w:r>
    </w:p>
    <w:p w14:paraId="596622AE" w14:textId="1DB6CEB9" w:rsidR="00F56BBA" w:rsidRPr="0055161F" w:rsidRDefault="00F56BBA" w:rsidP="00447197">
      <w:pPr>
        <w:spacing w:after="0"/>
        <w:ind w:firstLine="851"/>
        <w:rPr>
          <w:rFonts w:cs="Times New Roman"/>
          <w:szCs w:val="28"/>
        </w:rPr>
      </w:pPr>
      <w:r w:rsidRPr="0055161F">
        <w:rPr>
          <w:noProof/>
          <w:szCs w:val="28"/>
        </w:rPr>
        <w:lastRenderedPageBreak/>
        <w:drawing>
          <wp:inline distT="0" distB="0" distL="0" distR="0" wp14:anchorId="2AA11726" wp14:editId="67680C90">
            <wp:extent cx="4438650" cy="3781425"/>
            <wp:effectExtent l="0" t="0" r="0" b="9525"/>
            <wp:docPr id="11494932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84BD2" w14:textId="15625515" w:rsidR="00F56BBA" w:rsidRDefault="0055161F" w:rsidP="00447197">
      <w:pPr>
        <w:spacing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Рисунок 4. Конструктор форматной строки, вкладка Дата.</w:t>
      </w:r>
    </w:p>
    <w:p w14:paraId="403A3D10" w14:textId="77777777" w:rsidR="0055161F" w:rsidRPr="0055161F" w:rsidRDefault="0055161F" w:rsidP="00447197">
      <w:pPr>
        <w:spacing w:after="0"/>
        <w:ind w:firstLine="851"/>
        <w:rPr>
          <w:rFonts w:cs="Times New Roman"/>
          <w:szCs w:val="28"/>
        </w:rPr>
      </w:pPr>
    </w:p>
    <w:p w14:paraId="2616AEF3" w14:textId="688E9E36" w:rsidR="00F56BBA" w:rsidRDefault="0055161F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>В</w:t>
      </w:r>
      <w:r w:rsidR="00F56BBA" w:rsidRPr="0055161F">
        <w:rPr>
          <w:sz w:val="28"/>
          <w:szCs w:val="28"/>
        </w:rPr>
        <w:t xml:space="preserve">низу есть группа «Пример», где </w:t>
      </w:r>
      <w:r>
        <w:rPr>
          <w:sz w:val="28"/>
          <w:szCs w:val="28"/>
        </w:rPr>
        <w:t xml:space="preserve">можно </w:t>
      </w:r>
      <w:r w:rsidRPr="0055161F">
        <w:rPr>
          <w:sz w:val="28"/>
          <w:szCs w:val="28"/>
        </w:rPr>
        <w:t>посмотреть</w:t>
      </w:r>
      <w:r w:rsidR="00F56BBA" w:rsidRPr="0055161F">
        <w:rPr>
          <w:sz w:val="28"/>
          <w:szCs w:val="28"/>
        </w:rPr>
        <w:t>, как будет выглядеть отформатированное значение</w:t>
      </w:r>
      <w:r>
        <w:rPr>
          <w:sz w:val="28"/>
          <w:szCs w:val="28"/>
        </w:rPr>
        <w:t>, рисунок 5</w:t>
      </w:r>
      <w:r w:rsidR="00F56BBA" w:rsidRPr="0055161F">
        <w:rPr>
          <w:sz w:val="28"/>
          <w:szCs w:val="28"/>
        </w:rPr>
        <w:t>.</w:t>
      </w:r>
    </w:p>
    <w:p w14:paraId="29545708" w14:textId="77777777" w:rsidR="00FB15D9" w:rsidRPr="0055161F" w:rsidRDefault="00FB15D9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0C6DC6A3" w14:textId="77777777" w:rsid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70738A0D" wp14:editId="327436E3">
            <wp:extent cx="4438650" cy="885825"/>
            <wp:effectExtent l="0" t="0" r="0" b="9525"/>
            <wp:docPr id="182801918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D835" w14:textId="2EAA32D8" w:rsidR="0055161F" w:rsidRDefault="0055161F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>Рисунок 5. Пример отображения форматной строки.</w:t>
      </w:r>
    </w:p>
    <w:p w14:paraId="4F426429" w14:textId="58C1B452" w:rsidR="00F56BBA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Конструктор предоставляет возможность отформатировать дату в трех форматах.</w:t>
      </w:r>
      <w:r w:rsidR="0055161F">
        <w:rPr>
          <w:sz w:val="28"/>
          <w:szCs w:val="28"/>
        </w:rPr>
        <w:t xml:space="preserve"> </w:t>
      </w:r>
      <w:r w:rsidRPr="0055161F">
        <w:rPr>
          <w:sz w:val="28"/>
          <w:szCs w:val="28"/>
        </w:rPr>
        <w:t>Это свободный формат даты</w:t>
      </w:r>
      <w:r w:rsidR="0055161F">
        <w:rPr>
          <w:sz w:val="28"/>
          <w:szCs w:val="28"/>
        </w:rPr>
        <w:t>, рисунок 6.</w:t>
      </w:r>
    </w:p>
    <w:p w14:paraId="279B0302" w14:textId="77777777" w:rsidR="00FB15D9" w:rsidRPr="0055161F" w:rsidRDefault="00FB15D9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16ABAD05" w14:textId="77777777" w:rsid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1B84154D" wp14:editId="7F77608A">
            <wp:extent cx="4295775" cy="1438275"/>
            <wp:effectExtent l="0" t="0" r="9525" b="9525"/>
            <wp:docPr id="12645767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434B" w14:textId="18C082ED" w:rsidR="0055161F" w:rsidRDefault="0055161F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>Рисунок 6. Форматирование даты.</w:t>
      </w:r>
    </w:p>
    <w:p w14:paraId="41096877" w14:textId="21F5B04D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Локальный формат даты</w:t>
      </w:r>
      <w:r w:rsidR="0055161F">
        <w:rPr>
          <w:sz w:val="28"/>
          <w:szCs w:val="28"/>
        </w:rPr>
        <w:t xml:space="preserve">, рисунок </w:t>
      </w:r>
      <w:r w:rsidR="00FB15D9" w:rsidRPr="00FB15D9">
        <w:rPr>
          <w:sz w:val="28"/>
          <w:szCs w:val="28"/>
        </w:rPr>
        <w:t>7</w:t>
      </w:r>
      <w:r w:rsidR="0055161F">
        <w:rPr>
          <w:sz w:val="28"/>
          <w:szCs w:val="28"/>
        </w:rPr>
        <w:t>.</w:t>
      </w:r>
    </w:p>
    <w:p w14:paraId="7C2B00F1" w14:textId="77777777" w:rsid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lastRenderedPageBreak/>
        <w:drawing>
          <wp:inline distT="0" distB="0" distL="0" distR="0" wp14:anchorId="3531F920" wp14:editId="6CA7C81C">
            <wp:extent cx="4267200" cy="1466850"/>
            <wp:effectExtent l="0" t="0" r="0" b="0"/>
            <wp:docPr id="2092787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B8E5D" w14:textId="6A0388AC" w:rsidR="0055161F" w:rsidRDefault="0055161F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15D9" w:rsidRPr="00FB15D9">
        <w:rPr>
          <w:sz w:val="28"/>
          <w:szCs w:val="28"/>
        </w:rPr>
        <w:t>7</w:t>
      </w:r>
      <w:r>
        <w:rPr>
          <w:sz w:val="28"/>
          <w:szCs w:val="28"/>
        </w:rPr>
        <w:t>. Локальный формат даты.</w:t>
      </w:r>
    </w:p>
    <w:p w14:paraId="20F96277" w14:textId="77467A1B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И представление пустой даты</w:t>
      </w:r>
      <w:r w:rsidR="0055161F">
        <w:rPr>
          <w:sz w:val="28"/>
          <w:szCs w:val="28"/>
        </w:rPr>
        <w:t xml:space="preserve">, рисунок </w:t>
      </w:r>
      <w:r w:rsidR="00FB15D9" w:rsidRPr="00FB15D9">
        <w:rPr>
          <w:sz w:val="28"/>
          <w:szCs w:val="28"/>
        </w:rPr>
        <w:t>8</w:t>
      </w:r>
      <w:r w:rsidR="0055161F">
        <w:rPr>
          <w:sz w:val="28"/>
          <w:szCs w:val="28"/>
        </w:rPr>
        <w:t>.</w:t>
      </w:r>
    </w:p>
    <w:p w14:paraId="442B1E2A" w14:textId="77777777" w:rsid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592F0568" wp14:editId="44599FC9">
            <wp:extent cx="4276725" cy="1466850"/>
            <wp:effectExtent l="0" t="0" r="9525" b="0"/>
            <wp:docPr id="33608439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ADC3" w14:textId="0A16C461" w:rsidR="0055161F" w:rsidRDefault="00447197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15D9" w:rsidRPr="00FB15D9">
        <w:rPr>
          <w:sz w:val="28"/>
          <w:szCs w:val="28"/>
        </w:rPr>
        <w:t>8</w:t>
      </w:r>
      <w:r>
        <w:rPr>
          <w:sz w:val="28"/>
          <w:szCs w:val="28"/>
        </w:rPr>
        <w:t>. Представление пустой даты.</w:t>
      </w:r>
    </w:p>
    <w:p w14:paraId="1A4342C7" w14:textId="56EF34EB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Если установит</w:t>
      </w:r>
      <w:r w:rsidR="00447197">
        <w:rPr>
          <w:sz w:val="28"/>
          <w:szCs w:val="28"/>
        </w:rPr>
        <w:t>ь</w:t>
      </w:r>
      <w:r w:rsidRPr="0055161F">
        <w:rPr>
          <w:sz w:val="28"/>
          <w:szCs w:val="28"/>
        </w:rPr>
        <w:t xml:space="preserve"> одновременно и локальный и свободный формат, то дата будет форматироваться согласно свободному формату</w:t>
      </w:r>
      <w:r w:rsidR="00447197">
        <w:rPr>
          <w:sz w:val="28"/>
          <w:szCs w:val="28"/>
        </w:rPr>
        <w:t xml:space="preserve">, рисунок </w:t>
      </w:r>
      <w:r w:rsidR="00FB15D9" w:rsidRPr="00FB15D9">
        <w:rPr>
          <w:sz w:val="28"/>
          <w:szCs w:val="28"/>
        </w:rPr>
        <w:t>9</w:t>
      </w:r>
      <w:r w:rsidRPr="0055161F">
        <w:rPr>
          <w:sz w:val="28"/>
          <w:szCs w:val="28"/>
        </w:rPr>
        <w:t>.</w:t>
      </w:r>
    </w:p>
    <w:p w14:paraId="653425E2" w14:textId="77777777" w:rsidR="00447197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7BEF5D3D" wp14:editId="13434B10">
            <wp:extent cx="4276725" cy="1533525"/>
            <wp:effectExtent l="0" t="0" r="9525" b="9525"/>
            <wp:docPr id="8641756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4698" w14:textId="289FF69B" w:rsidR="00447197" w:rsidRDefault="00447197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B15D9" w:rsidRPr="00FB15D9">
        <w:rPr>
          <w:sz w:val="28"/>
          <w:szCs w:val="28"/>
        </w:rPr>
        <w:t>9</w:t>
      </w:r>
      <w:r>
        <w:rPr>
          <w:sz w:val="28"/>
          <w:szCs w:val="28"/>
        </w:rPr>
        <w:t>. Свободный формат даты.</w:t>
      </w:r>
    </w:p>
    <w:p w14:paraId="21659414" w14:textId="49979880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Какой бы Вы формат не выбрали, внизу будет показано представление форматной строки</w:t>
      </w:r>
      <w:r w:rsidR="00447197">
        <w:rPr>
          <w:sz w:val="28"/>
          <w:szCs w:val="28"/>
        </w:rPr>
        <w:t>, рисунок 1</w:t>
      </w:r>
      <w:r w:rsidR="00FB15D9" w:rsidRPr="00FB15D9">
        <w:rPr>
          <w:sz w:val="28"/>
          <w:szCs w:val="28"/>
        </w:rPr>
        <w:t>0</w:t>
      </w:r>
      <w:r w:rsidR="00447197">
        <w:rPr>
          <w:sz w:val="28"/>
          <w:szCs w:val="28"/>
        </w:rPr>
        <w:t>.</w:t>
      </w:r>
    </w:p>
    <w:p w14:paraId="1426198B" w14:textId="77777777" w:rsidR="00447197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lastRenderedPageBreak/>
        <w:drawing>
          <wp:inline distT="0" distB="0" distL="0" distR="0" wp14:anchorId="28D8F408" wp14:editId="4D87E999">
            <wp:extent cx="4429125" cy="3781425"/>
            <wp:effectExtent l="0" t="0" r="9525" b="9525"/>
            <wp:docPr id="131464183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37E3" w14:textId="500BD3B8" w:rsidR="00447197" w:rsidRDefault="00447197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 w:rsidRPr="00FB15D9">
        <w:rPr>
          <w:sz w:val="28"/>
          <w:szCs w:val="28"/>
        </w:rPr>
        <w:t>0</w:t>
      </w:r>
      <w:r>
        <w:rPr>
          <w:sz w:val="28"/>
          <w:szCs w:val="28"/>
        </w:rPr>
        <w:t>. Представление форматной строки.</w:t>
      </w:r>
    </w:p>
    <w:p w14:paraId="50D13B0A" w14:textId="7B9A3EF9" w:rsidR="00F56BBA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Опять же, вызываем конструктор форматной строки одним из знакомых нам способом и переходим на закладку «Число»</w:t>
      </w:r>
      <w:r w:rsidR="00447197">
        <w:rPr>
          <w:sz w:val="28"/>
          <w:szCs w:val="28"/>
        </w:rPr>
        <w:t>, рисунок 1</w:t>
      </w:r>
      <w:r w:rsidR="00FB15D9" w:rsidRPr="00FB15D9">
        <w:rPr>
          <w:sz w:val="28"/>
          <w:szCs w:val="28"/>
        </w:rPr>
        <w:t>1</w:t>
      </w:r>
      <w:r w:rsidRPr="0055161F">
        <w:rPr>
          <w:sz w:val="28"/>
          <w:szCs w:val="28"/>
        </w:rPr>
        <w:t>.</w:t>
      </w:r>
    </w:p>
    <w:p w14:paraId="48FD8468" w14:textId="77777777" w:rsidR="00447197" w:rsidRPr="0055161F" w:rsidRDefault="00447197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59C0839C" w14:textId="77777777" w:rsidR="00447197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37F9BF06" wp14:editId="7BDD3BDB">
            <wp:extent cx="4448175" cy="3790950"/>
            <wp:effectExtent l="0" t="0" r="9525" b="0"/>
            <wp:docPr id="7198681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4231C" w14:textId="17E98B95" w:rsidR="00447197" w:rsidRDefault="00447197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 w:rsidRPr="00FB15D9">
        <w:rPr>
          <w:sz w:val="28"/>
          <w:szCs w:val="28"/>
        </w:rPr>
        <w:t>1</w:t>
      </w:r>
      <w:r>
        <w:rPr>
          <w:sz w:val="28"/>
          <w:szCs w:val="28"/>
        </w:rPr>
        <w:t>. Вкладка Число конс</w:t>
      </w:r>
      <w:r w:rsidR="00FB15D9">
        <w:rPr>
          <w:sz w:val="28"/>
          <w:szCs w:val="28"/>
        </w:rPr>
        <w:t>т</w:t>
      </w:r>
      <w:r>
        <w:rPr>
          <w:sz w:val="28"/>
          <w:szCs w:val="28"/>
        </w:rPr>
        <w:t>руктора.</w:t>
      </w:r>
    </w:p>
    <w:p w14:paraId="05D2C16F" w14:textId="126028EA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У этого формата девять различных значений, каждое из которых опять-таки описывается в справочной информации</w:t>
      </w:r>
      <w:r w:rsidR="00447197">
        <w:rPr>
          <w:sz w:val="28"/>
          <w:szCs w:val="28"/>
        </w:rPr>
        <w:t>, рисунок 1</w:t>
      </w:r>
      <w:r w:rsidR="00FB15D9">
        <w:rPr>
          <w:sz w:val="28"/>
          <w:szCs w:val="28"/>
        </w:rPr>
        <w:t>2</w:t>
      </w:r>
      <w:r w:rsidR="00447197">
        <w:rPr>
          <w:sz w:val="28"/>
          <w:szCs w:val="28"/>
        </w:rPr>
        <w:t>.</w:t>
      </w:r>
    </w:p>
    <w:p w14:paraId="01537ECB" w14:textId="06E899D9" w:rsidR="00F56BBA" w:rsidRDefault="00F56BBA" w:rsidP="00447197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lastRenderedPageBreak/>
        <w:drawing>
          <wp:inline distT="0" distB="0" distL="0" distR="0" wp14:anchorId="03222AD1" wp14:editId="207A79E1">
            <wp:extent cx="4571556" cy="3352800"/>
            <wp:effectExtent l="0" t="0" r="635" b="0"/>
            <wp:docPr id="121142549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967" cy="335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948E" w14:textId="54850F22" w:rsidR="00447197" w:rsidRPr="0055161F" w:rsidRDefault="00447197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2</w:t>
      </w:r>
      <w:r>
        <w:rPr>
          <w:sz w:val="28"/>
          <w:szCs w:val="28"/>
        </w:rPr>
        <w:t>. Справочная информация.</w:t>
      </w:r>
    </w:p>
    <w:p w14:paraId="2363D4B7" w14:textId="77777777" w:rsidR="00563F08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Разберем некоторые форматы.</w:t>
      </w:r>
    </w:p>
    <w:p w14:paraId="553129B9" w14:textId="65CB868E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Очень часто пользователям мешает группировка цифр, и необходимо её убрать. Для этого нужно установить в параметр «Группировка» значение «0»</w:t>
      </w:r>
      <w:r w:rsidR="00563F08">
        <w:rPr>
          <w:sz w:val="28"/>
          <w:szCs w:val="28"/>
        </w:rPr>
        <w:t>, рисунок 1</w:t>
      </w:r>
      <w:r w:rsidR="00FB15D9">
        <w:rPr>
          <w:sz w:val="28"/>
          <w:szCs w:val="28"/>
        </w:rPr>
        <w:t>3</w:t>
      </w:r>
      <w:r w:rsidR="00563F08">
        <w:rPr>
          <w:sz w:val="28"/>
          <w:szCs w:val="28"/>
        </w:rPr>
        <w:t>.</w:t>
      </w:r>
    </w:p>
    <w:p w14:paraId="186C2C47" w14:textId="77777777" w:rsidR="00563F08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258CF8B9" wp14:editId="130CD325">
            <wp:extent cx="4276725" cy="2590800"/>
            <wp:effectExtent l="0" t="0" r="9525" b="0"/>
            <wp:docPr id="26357132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5B6AA" w14:textId="32B2BCC9" w:rsidR="00563F08" w:rsidRDefault="00563F08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3</w:t>
      </w:r>
      <w:r>
        <w:rPr>
          <w:sz w:val="28"/>
          <w:szCs w:val="28"/>
        </w:rPr>
        <w:t>. Группировка</w:t>
      </w:r>
    </w:p>
    <w:p w14:paraId="0F79AE6E" w14:textId="77777777" w:rsidR="00563F08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После этого число будет в обычном виде, без всяких разделений групп.</w:t>
      </w:r>
    </w:p>
    <w:p w14:paraId="5A1A7E1D" w14:textId="586A9F95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Еще интересный параметр – сдвиг. В том случае, когда он указан число будет умножено или поделено на 10 в степени этого параметра</w:t>
      </w:r>
      <w:r w:rsidR="00563F08">
        <w:rPr>
          <w:sz w:val="28"/>
          <w:szCs w:val="28"/>
        </w:rPr>
        <w:t>, рисунки 1</w:t>
      </w:r>
      <w:r w:rsidR="00FB15D9">
        <w:rPr>
          <w:sz w:val="28"/>
          <w:szCs w:val="28"/>
        </w:rPr>
        <w:t>4</w:t>
      </w:r>
      <w:r w:rsidR="00563F08">
        <w:rPr>
          <w:sz w:val="28"/>
          <w:szCs w:val="28"/>
        </w:rPr>
        <w:t xml:space="preserve"> и 1</w:t>
      </w:r>
      <w:r w:rsidR="00FB15D9">
        <w:rPr>
          <w:sz w:val="28"/>
          <w:szCs w:val="28"/>
        </w:rPr>
        <w:t>5</w:t>
      </w:r>
      <w:r w:rsidRPr="0055161F">
        <w:rPr>
          <w:sz w:val="28"/>
          <w:szCs w:val="28"/>
        </w:rPr>
        <w:t>.</w:t>
      </w:r>
    </w:p>
    <w:p w14:paraId="66EEBCD6" w14:textId="77777777" w:rsidR="00563F08" w:rsidRDefault="00F56BBA" w:rsidP="00563F08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lastRenderedPageBreak/>
        <w:drawing>
          <wp:inline distT="0" distB="0" distL="0" distR="0" wp14:anchorId="2C2E9791" wp14:editId="58E4CC1A">
            <wp:extent cx="3771900" cy="2335386"/>
            <wp:effectExtent l="0" t="0" r="0" b="8255"/>
            <wp:docPr id="20667848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732" cy="233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7C878" w14:textId="687E715D" w:rsidR="00563F08" w:rsidRDefault="00563F08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4</w:t>
      </w:r>
      <w:r>
        <w:rPr>
          <w:sz w:val="28"/>
          <w:szCs w:val="28"/>
        </w:rPr>
        <w:t>. Сдвиг числа вправо.</w:t>
      </w:r>
    </w:p>
    <w:p w14:paraId="25C7F099" w14:textId="77777777" w:rsidR="00563F08" w:rsidRDefault="00563F08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</w:p>
    <w:p w14:paraId="45650B8E" w14:textId="64756E5D" w:rsidR="00F56BBA" w:rsidRDefault="00F56BBA" w:rsidP="00563F08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12795EA9" wp14:editId="01558A5F">
            <wp:extent cx="3733800" cy="2266950"/>
            <wp:effectExtent l="0" t="0" r="0" b="0"/>
            <wp:docPr id="82888309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110" cy="227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9D32" w14:textId="26D5EB56" w:rsidR="00563F08" w:rsidRPr="0055161F" w:rsidRDefault="00563F08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5</w:t>
      </w:r>
      <w:r>
        <w:rPr>
          <w:sz w:val="28"/>
          <w:szCs w:val="28"/>
        </w:rPr>
        <w:t>. Сдвиг числа влево.</w:t>
      </w:r>
    </w:p>
    <w:p w14:paraId="2EE618F0" w14:textId="01C4BEAA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Доделаем нашу форматную строку для числа: длину поставим 12, точность 2, и уберем группировку. Получится вот такой формат</w:t>
      </w:r>
      <w:r w:rsidR="00563F08">
        <w:rPr>
          <w:sz w:val="28"/>
          <w:szCs w:val="28"/>
        </w:rPr>
        <w:t>, рисунок 1</w:t>
      </w:r>
      <w:r w:rsidR="00FB15D9">
        <w:rPr>
          <w:sz w:val="28"/>
          <w:szCs w:val="28"/>
        </w:rPr>
        <w:t>6</w:t>
      </w:r>
      <w:r w:rsidRPr="0055161F">
        <w:rPr>
          <w:sz w:val="28"/>
          <w:szCs w:val="28"/>
        </w:rPr>
        <w:t>.</w:t>
      </w:r>
    </w:p>
    <w:p w14:paraId="4C5788A7" w14:textId="7E129440" w:rsidR="00F56BBA" w:rsidRDefault="00F56BBA" w:rsidP="00563F08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6364D902" wp14:editId="5FF59E4A">
            <wp:extent cx="3352800" cy="2867622"/>
            <wp:effectExtent l="0" t="0" r="0" b="9525"/>
            <wp:docPr id="183497669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92" cy="28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E911" w14:textId="0A1642D1" w:rsidR="00563F08" w:rsidRPr="0055161F" w:rsidRDefault="00563F08" w:rsidP="00563F08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6</w:t>
      </w:r>
      <w:r>
        <w:rPr>
          <w:sz w:val="28"/>
          <w:szCs w:val="28"/>
        </w:rPr>
        <w:t>. Пример формата числа</w:t>
      </w:r>
    </w:p>
    <w:p w14:paraId="02985B20" w14:textId="7A4D989B" w:rsidR="00F56BBA" w:rsidRPr="0055161F" w:rsidRDefault="00F56BBA" w:rsidP="00447197">
      <w:pPr>
        <w:spacing w:after="0"/>
        <w:ind w:firstLine="851"/>
        <w:rPr>
          <w:rFonts w:cs="Times New Roman"/>
          <w:szCs w:val="28"/>
        </w:rPr>
      </w:pPr>
      <w:r w:rsidRPr="0055161F">
        <w:rPr>
          <w:szCs w:val="28"/>
        </w:rPr>
        <w:t>Разберем форматирование последнего примитивного типа – Булево.</w:t>
      </w:r>
    </w:p>
    <w:p w14:paraId="0EAB4633" w14:textId="1C8D12C3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lastRenderedPageBreak/>
        <w:t>Откроем конструктор форматной строки и перейдем на закладку «Булево»</w:t>
      </w:r>
      <w:r w:rsidR="00563F08">
        <w:rPr>
          <w:sz w:val="28"/>
          <w:szCs w:val="28"/>
        </w:rPr>
        <w:t>, рисунок 1</w:t>
      </w:r>
      <w:r w:rsidR="00FB15D9">
        <w:rPr>
          <w:sz w:val="28"/>
          <w:szCs w:val="28"/>
        </w:rPr>
        <w:t>7</w:t>
      </w:r>
      <w:r w:rsidR="00563F08">
        <w:rPr>
          <w:sz w:val="28"/>
          <w:szCs w:val="28"/>
        </w:rPr>
        <w:t>.</w:t>
      </w:r>
    </w:p>
    <w:p w14:paraId="4B48FFDE" w14:textId="77777777" w:rsidR="00563F08" w:rsidRDefault="00F56BBA" w:rsidP="00563F08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2B0AC09C" wp14:editId="349D13DB">
            <wp:extent cx="4438650" cy="3781425"/>
            <wp:effectExtent l="0" t="0" r="0" b="9525"/>
            <wp:docPr id="20011676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6E73D" w14:textId="34D2ABC9" w:rsidR="00563F08" w:rsidRDefault="00563F08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7</w:t>
      </w:r>
      <w:r>
        <w:rPr>
          <w:sz w:val="28"/>
          <w:szCs w:val="28"/>
        </w:rPr>
        <w:t>. Булево представление.</w:t>
      </w:r>
    </w:p>
    <w:p w14:paraId="5BB0CE05" w14:textId="4B0B23CB" w:rsidR="00F56BBA" w:rsidRPr="0055161F" w:rsidRDefault="00F56BBA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55161F">
        <w:rPr>
          <w:sz w:val="28"/>
          <w:szCs w:val="28"/>
        </w:rPr>
        <w:t>Тут все просто. Можно выбрать или какое-то предопределенное значение, которое будет выходить вместо Истина-Ложь</w:t>
      </w:r>
      <w:r w:rsidR="00563F08">
        <w:rPr>
          <w:sz w:val="28"/>
          <w:szCs w:val="28"/>
        </w:rPr>
        <w:t>, рисунки 1</w:t>
      </w:r>
      <w:r w:rsidR="00FB15D9">
        <w:rPr>
          <w:sz w:val="28"/>
          <w:szCs w:val="28"/>
        </w:rPr>
        <w:t>8</w:t>
      </w:r>
      <w:r w:rsidR="00563F08">
        <w:rPr>
          <w:sz w:val="28"/>
          <w:szCs w:val="28"/>
        </w:rPr>
        <w:t xml:space="preserve"> и </w:t>
      </w:r>
      <w:r w:rsidR="00FB15D9">
        <w:rPr>
          <w:sz w:val="28"/>
          <w:szCs w:val="28"/>
        </w:rPr>
        <w:t>19</w:t>
      </w:r>
      <w:r w:rsidRPr="0055161F">
        <w:rPr>
          <w:sz w:val="28"/>
          <w:szCs w:val="28"/>
        </w:rPr>
        <w:t>.</w:t>
      </w:r>
    </w:p>
    <w:p w14:paraId="46803B8A" w14:textId="77777777" w:rsidR="00563F08" w:rsidRDefault="00F56BBA" w:rsidP="00092840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drawing>
          <wp:inline distT="0" distB="0" distL="0" distR="0" wp14:anchorId="568BF6C3" wp14:editId="307AA9BA">
            <wp:extent cx="4410075" cy="3781425"/>
            <wp:effectExtent l="0" t="0" r="9525" b="9525"/>
            <wp:docPr id="60070822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51CA2" w14:textId="16990C86" w:rsidR="00563F08" w:rsidRDefault="00563F08" w:rsidP="00447197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B15D9">
        <w:rPr>
          <w:sz w:val="28"/>
          <w:szCs w:val="28"/>
        </w:rPr>
        <w:t>8</w:t>
      </w:r>
      <w:r>
        <w:rPr>
          <w:sz w:val="28"/>
          <w:szCs w:val="28"/>
        </w:rPr>
        <w:t>. Варианты Да-Нет</w:t>
      </w:r>
    </w:p>
    <w:p w14:paraId="2CFC02F6" w14:textId="645BB787" w:rsidR="00F56BBA" w:rsidRPr="0055161F" w:rsidRDefault="00F56BBA" w:rsidP="00092840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55161F">
        <w:rPr>
          <w:noProof/>
          <w:sz w:val="28"/>
          <w:szCs w:val="28"/>
        </w:rPr>
        <w:lastRenderedPageBreak/>
        <w:drawing>
          <wp:inline distT="0" distB="0" distL="0" distR="0" wp14:anchorId="52868BBA" wp14:editId="361525E6">
            <wp:extent cx="4419600" cy="3781425"/>
            <wp:effectExtent l="0" t="0" r="0" b="9525"/>
            <wp:docPr id="201939897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A893D" w14:textId="4623842B" w:rsidR="00F56BBA" w:rsidRPr="0055161F" w:rsidRDefault="00563F08" w:rsidP="00447197">
      <w:pPr>
        <w:spacing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B15D9">
        <w:rPr>
          <w:rFonts w:cs="Times New Roman"/>
          <w:szCs w:val="28"/>
        </w:rPr>
        <w:t>19</w:t>
      </w:r>
      <w:r>
        <w:rPr>
          <w:rFonts w:cs="Times New Roman"/>
          <w:szCs w:val="28"/>
        </w:rPr>
        <w:t>. Варианты представления собственного формата.</w:t>
      </w:r>
    </w:p>
    <w:p w14:paraId="52DAF4E9" w14:textId="366439E7" w:rsidR="00DF1623" w:rsidRPr="0055161F" w:rsidRDefault="00DF1623" w:rsidP="00447197">
      <w:pPr>
        <w:spacing w:after="0"/>
        <w:ind w:firstLine="851"/>
        <w:rPr>
          <w:rFonts w:cs="Times New Roman"/>
          <w:szCs w:val="28"/>
        </w:rPr>
      </w:pPr>
      <w:r w:rsidRPr="0055161F">
        <w:rPr>
          <w:rFonts w:cs="Times New Roman"/>
          <w:szCs w:val="28"/>
        </w:rPr>
        <w:br w:type="page"/>
      </w:r>
    </w:p>
    <w:p w14:paraId="767E7032" w14:textId="77777777" w:rsidR="00DF1623" w:rsidRPr="00DF1623" w:rsidRDefault="00DF1623" w:rsidP="00447197">
      <w:pPr>
        <w:pStyle w:val="1"/>
        <w:spacing w:before="0"/>
      </w:pPr>
      <w:r w:rsidRPr="00DF1623">
        <w:lastRenderedPageBreak/>
        <w:t xml:space="preserve">51 Охарактеризуйте назначение макета. Опишите процесс создания макета </w:t>
      </w:r>
    </w:p>
    <w:p w14:paraId="6BA31D35" w14:textId="77777777" w:rsidR="00DF1623" w:rsidRDefault="00DF1623" w:rsidP="00447197">
      <w:pPr>
        <w:spacing w:after="0"/>
        <w:jc w:val="center"/>
        <w:rPr>
          <w:rFonts w:cs="Times New Roman"/>
          <w:szCs w:val="28"/>
        </w:rPr>
      </w:pPr>
    </w:p>
    <w:p w14:paraId="2AD8885B" w14:textId="2EF3BE1D" w:rsid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b/>
          <w:bCs/>
          <w:sz w:val="28"/>
          <w:szCs w:val="28"/>
        </w:rPr>
        <w:t>Макет</w:t>
      </w:r>
      <w:r w:rsidRPr="00092840">
        <w:rPr>
          <w:sz w:val="28"/>
          <w:szCs w:val="28"/>
        </w:rPr>
        <w:t> — это подчиненный объект конфигурации. Макеты позволяют хранить в конфигурации различные данные, требующиеся для отображения в процессе работы как всего прикладного решения, так и отдельных его объектов</w:t>
      </w:r>
      <w:r w:rsidR="00D00F07">
        <w:rPr>
          <w:sz w:val="28"/>
          <w:szCs w:val="28"/>
        </w:rPr>
        <w:t xml:space="preserve"> (рисунок 20)</w:t>
      </w:r>
      <w:r w:rsidRPr="00092840">
        <w:rPr>
          <w:sz w:val="28"/>
          <w:szCs w:val="28"/>
        </w:rPr>
        <w:t xml:space="preserve">. </w:t>
      </w:r>
    </w:p>
    <w:p w14:paraId="25B3F1DE" w14:textId="77777777" w:rsidR="00FC7ACF" w:rsidRPr="00092840" w:rsidRDefault="00FC7ACF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4FF3E1C0" w14:textId="5911D17A" w:rsidR="00092840" w:rsidRDefault="00092840" w:rsidP="00092840">
      <w:pPr>
        <w:spacing w:after="0"/>
        <w:ind w:firstLine="851"/>
        <w:jc w:val="center"/>
        <w:rPr>
          <w:szCs w:val="28"/>
        </w:rPr>
      </w:pPr>
      <w:r w:rsidRPr="00092840">
        <w:rPr>
          <w:noProof/>
          <w:szCs w:val="28"/>
        </w:rPr>
        <w:drawing>
          <wp:inline distT="0" distB="0" distL="0" distR="0" wp14:anchorId="7B960ABB" wp14:editId="0A851899">
            <wp:extent cx="3890991" cy="3581400"/>
            <wp:effectExtent l="0" t="0" r="0" b="0"/>
            <wp:docPr id="1107056951" name="Рисунок 22" descr="Маке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Макеты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759" cy="358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2E72" w14:textId="25A13B0C" w:rsidR="00F4511E" w:rsidRPr="00092840" w:rsidRDefault="00F4511E" w:rsidP="00D00F07">
      <w:pPr>
        <w:spacing w:after="0"/>
        <w:ind w:firstLine="851"/>
        <w:rPr>
          <w:szCs w:val="28"/>
        </w:rPr>
      </w:pPr>
      <w:r>
        <w:rPr>
          <w:szCs w:val="28"/>
        </w:rPr>
        <w:t xml:space="preserve">Рисунок 20. </w:t>
      </w:r>
      <w:r w:rsidR="00D00F07">
        <w:rPr>
          <w:szCs w:val="28"/>
        </w:rPr>
        <w:t>Создание макета в конфигурации.</w:t>
      </w:r>
    </w:p>
    <w:p w14:paraId="5A2862A8" w14:textId="77777777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 xml:space="preserve">Макеты могут содержать данные самых разных видов. Это может быть табличный документ, который напоминает электронные таблицы и широко используется при формировании выходных форм документов и отчетов; это может быть текстовый документ или двоичные данные. Также макет может содержать ActiveDocument (например, документ Word, лист Excel или рисунок CorelDRAW), HTML-документ или географическая схема. </w:t>
      </w:r>
    </w:p>
    <w:p w14:paraId="17CCCBDE" w14:textId="77777777" w:rsidR="00092840" w:rsidRPr="00092840" w:rsidRDefault="00092840" w:rsidP="00092840">
      <w:pPr>
        <w:pStyle w:val="3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>Конструктор макета</w:t>
      </w:r>
    </w:p>
    <w:p w14:paraId="26B5BC39" w14:textId="77777777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>Для создания макетов в платформе существует специальный конструктор макета.</w:t>
      </w:r>
    </w:p>
    <w:p w14:paraId="4BD8524A" w14:textId="77777777" w:rsidR="00092840" w:rsidRPr="00092840" w:rsidRDefault="00092840" w:rsidP="00092840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092840">
        <w:rPr>
          <w:b/>
          <w:bCs/>
          <w:sz w:val="28"/>
          <w:szCs w:val="28"/>
        </w:rPr>
        <w:t>Конструктор макета</w:t>
      </w:r>
      <w:r w:rsidRPr="00092840">
        <w:rPr>
          <w:sz w:val="28"/>
          <w:szCs w:val="28"/>
        </w:rPr>
        <w:t xml:space="preserve"> позволяет создавать макеты, используемые как объектами прикладного решения, так и самим прикладным решением в целом. Макеты могут содержать различные данные, которые требуются для отображения информации в процессе работы. </w:t>
      </w:r>
    </w:p>
    <w:p w14:paraId="44D9B4E1" w14:textId="5754494F" w:rsidR="00092840" w:rsidRPr="00092840" w:rsidRDefault="00092840" w:rsidP="00092840">
      <w:pPr>
        <w:pStyle w:val="a5"/>
        <w:spacing w:before="0" w:beforeAutospacing="0" w:after="0" w:afterAutospacing="0"/>
        <w:ind w:firstLine="851"/>
        <w:rPr>
          <w:sz w:val="28"/>
          <w:szCs w:val="28"/>
        </w:rPr>
      </w:pPr>
      <w:r w:rsidRPr="00092840">
        <w:rPr>
          <w:sz w:val="28"/>
          <w:szCs w:val="28"/>
        </w:rPr>
        <w:t>Конструктор вызывается системой автоматически при создании нового макета (например, при создании нового макета справочника в окне конфигурации</w:t>
      </w:r>
      <w:r w:rsidR="00FC7ACF">
        <w:rPr>
          <w:sz w:val="28"/>
          <w:szCs w:val="28"/>
        </w:rPr>
        <w:t>, рисунок 21</w:t>
      </w:r>
      <w:r w:rsidRPr="00092840">
        <w:rPr>
          <w:sz w:val="28"/>
          <w:szCs w:val="28"/>
        </w:rPr>
        <w:t xml:space="preserve">): </w:t>
      </w:r>
    </w:p>
    <w:p w14:paraId="6EFCE6F7" w14:textId="5A73F5FB" w:rsidR="00092840" w:rsidRDefault="00092840" w:rsidP="00092840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092840">
        <w:rPr>
          <w:noProof/>
          <w:sz w:val="28"/>
          <w:szCs w:val="28"/>
        </w:rPr>
        <w:lastRenderedPageBreak/>
        <w:drawing>
          <wp:inline distT="0" distB="0" distL="0" distR="0" wp14:anchorId="56620C38" wp14:editId="05FD1DFC">
            <wp:extent cx="4276725" cy="4010025"/>
            <wp:effectExtent l="0" t="0" r="9525" b="9525"/>
            <wp:docPr id="985104704" name="Рисунок 25" descr="Конструктор мак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Конструктор макет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2B7DA" w14:textId="48F8FBF2" w:rsidR="00092840" w:rsidRPr="00092840" w:rsidRDefault="00FC7ACF" w:rsidP="00FC7ACF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Рисунок 21. Конструктор макета.</w:t>
      </w:r>
    </w:p>
    <w:p w14:paraId="773579A7" w14:textId="77777777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 xml:space="preserve">Конструктор позволяет создавать как пустые макеты, так и макеты, содержащие некоторую информацию. Это может быть пустой макет табличного документа, который напоминает электронные таблицы и широко используется при формировании выходных форм документов и отчетов; это может быть пустой макет текстового документа или макет, содержащий двоичные данные. </w:t>
      </w:r>
    </w:p>
    <w:p w14:paraId="5988F979" w14:textId="25D688E1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 xml:space="preserve">Также конструктор поддерживает создание макетов, содержащих ActiveDocument (например, документ Word, лист Excel или рисунок CorelDRAW). Кроме этого, конструктор позволяет создавать макеты, содержащие HTML-документы, графические схемы или географические схемы. Для отчетов, использующих систему компоновки данных, конструктор позволяет создавать макеты, содержащие схему компоновки данных и макет оформления компоновки данных. </w:t>
      </w:r>
    </w:p>
    <w:p w14:paraId="76D76FE5" w14:textId="04FA39E2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>Результатом работы конструктора будет являться готовый макет. Например, это может быть пустой макет табличного документа</w:t>
      </w:r>
      <w:r w:rsidR="009F782B">
        <w:rPr>
          <w:sz w:val="28"/>
          <w:szCs w:val="28"/>
        </w:rPr>
        <w:t>, рисунок 22</w:t>
      </w:r>
      <w:r w:rsidRPr="00092840">
        <w:rPr>
          <w:sz w:val="28"/>
          <w:szCs w:val="28"/>
        </w:rPr>
        <w:t xml:space="preserve">: </w:t>
      </w:r>
    </w:p>
    <w:p w14:paraId="41EC9555" w14:textId="3257495E" w:rsidR="00092840" w:rsidRDefault="00092840" w:rsidP="00092840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092840">
        <w:rPr>
          <w:noProof/>
          <w:sz w:val="28"/>
          <w:szCs w:val="28"/>
        </w:rPr>
        <w:lastRenderedPageBreak/>
        <w:drawing>
          <wp:inline distT="0" distB="0" distL="0" distR="0" wp14:anchorId="0A7B93AB" wp14:editId="7B50ECF1">
            <wp:extent cx="4951730" cy="2838992"/>
            <wp:effectExtent l="0" t="0" r="1270" b="0"/>
            <wp:docPr id="1660393735" name="Рисунок 24" descr="Конструктор мак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Конструктор макет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393" cy="284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1986" w14:textId="0668B805" w:rsidR="009F782B" w:rsidRPr="00092840" w:rsidRDefault="009F782B" w:rsidP="009F782B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Рисунок 22. Пример пустого табличного макета.</w:t>
      </w:r>
    </w:p>
    <w:p w14:paraId="2C29C282" w14:textId="6B5070C6" w:rsid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092840">
        <w:rPr>
          <w:sz w:val="28"/>
          <w:szCs w:val="28"/>
        </w:rPr>
        <w:t>Или это может быть макет, содержащий документ Word</w:t>
      </w:r>
      <w:r w:rsidR="009F782B">
        <w:rPr>
          <w:sz w:val="28"/>
          <w:szCs w:val="28"/>
        </w:rPr>
        <w:t>, рисунок 23</w:t>
      </w:r>
      <w:r w:rsidRPr="00092840">
        <w:rPr>
          <w:sz w:val="28"/>
          <w:szCs w:val="28"/>
        </w:rPr>
        <w:t xml:space="preserve">: </w:t>
      </w:r>
    </w:p>
    <w:p w14:paraId="67DE77D8" w14:textId="77777777" w:rsidR="009F782B" w:rsidRPr="00092840" w:rsidRDefault="009F782B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5917CCE4" w14:textId="0762232E" w:rsidR="00092840" w:rsidRDefault="00092840" w:rsidP="00092840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092840">
        <w:rPr>
          <w:noProof/>
          <w:sz w:val="28"/>
          <w:szCs w:val="28"/>
        </w:rPr>
        <w:drawing>
          <wp:inline distT="0" distB="0" distL="0" distR="0" wp14:anchorId="41DCB9FF" wp14:editId="4A696706">
            <wp:extent cx="5052695" cy="2608714"/>
            <wp:effectExtent l="0" t="0" r="0" b="1270"/>
            <wp:docPr id="1929553578" name="Рисунок 23" descr="Конструктор мак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Конструктор макета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71" cy="261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71D16" w14:textId="20CE4835" w:rsidR="009F782B" w:rsidRPr="009F782B" w:rsidRDefault="009F782B" w:rsidP="009F782B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23. Макет с документом </w:t>
      </w:r>
      <w:r>
        <w:rPr>
          <w:sz w:val="28"/>
          <w:szCs w:val="28"/>
          <w:lang w:val="en-US"/>
        </w:rPr>
        <w:t>Microsoft</w:t>
      </w:r>
      <w:r w:rsidRPr="009F78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>
        <w:rPr>
          <w:sz w:val="28"/>
          <w:szCs w:val="28"/>
        </w:rPr>
        <w:t>.</w:t>
      </w:r>
    </w:p>
    <w:p w14:paraId="3B5C4C9C" w14:textId="77777777" w:rsidR="00092840" w:rsidRPr="00092840" w:rsidRDefault="00092840" w:rsidP="00092840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6F1D88EF" w14:textId="5B1B1FB3" w:rsidR="00DF1623" w:rsidRDefault="00DF1623" w:rsidP="00092840">
      <w:pPr>
        <w:spacing w:after="0"/>
        <w:ind w:firstLine="851"/>
      </w:pPr>
      <w:r w:rsidRPr="00092840">
        <w:rPr>
          <w:szCs w:val="28"/>
        </w:rPr>
        <w:br w:type="page"/>
      </w:r>
    </w:p>
    <w:p w14:paraId="6BA45B95" w14:textId="133EE408" w:rsidR="00DF1623" w:rsidRPr="00DF1623" w:rsidRDefault="00DF1623" w:rsidP="00447197">
      <w:pPr>
        <w:pStyle w:val="1"/>
        <w:spacing w:before="0"/>
      </w:pPr>
      <w:r w:rsidRPr="00DF1623">
        <w:lastRenderedPageBreak/>
        <w:t>67 Опишите процесс формирования отчета при выборе данных из одной таблицы</w:t>
      </w:r>
    </w:p>
    <w:p w14:paraId="1B5A6189" w14:textId="77777777" w:rsidR="00DF1623" w:rsidRDefault="00DF1623" w:rsidP="00447197">
      <w:pPr>
        <w:spacing w:after="0"/>
        <w:jc w:val="center"/>
        <w:rPr>
          <w:rFonts w:cs="Times New Roman"/>
          <w:szCs w:val="28"/>
        </w:rPr>
      </w:pPr>
    </w:p>
    <w:p w14:paraId="2CCF657B" w14:textId="6B8B381C" w:rsidR="00DF1623" w:rsidRPr="00656FFD" w:rsidRDefault="00656FFD" w:rsidP="00656FFD">
      <w:pPr>
        <w:spacing w:after="0"/>
        <w:ind w:firstLine="851"/>
        <w:rPr>
          <w:rFonts w:cs="Times New Roman"/>
          <w:b/>
          <w:bCs/>
          <w:szCs w:val="28"/>
        </w:rPr>
      </w:pPr>
      <w:r w:rsidRPr="00656FFD">
        <w:rPr>
          <w:rFonts w:cs="Times New Roman"/>
          <w:szCs w:val="28"/>
        </w:rPr>
        <w:t xml:space="preserve">С развитием платформы «1С:Предприятие 8» отчеты в прикладных решениях становятся более гибкими, предоставляют пользователям больше возможностей настройки их под свои требования. </w:t>
      </w:r>
      <w:r w:rsidRPr="00656FFD">
        <w:rPr>
          <w:rStyle w:val="a7"/>
          <w:rFonts w:cs="Times New Roman"/>
          <w:szCs w:val="28"/>
        </w:rPr>
        <w:t xml:space="preserve">Система компоновки данных (СКД) </w:t>
      </w:r>
      <w:r w:rsidRPr="00656FFD">
        <w:rPr>
          <w:rFonts w:cs="Times New Roman"/>
          <w:szCs w:val="28"/>
        </w:rPr>
        <w:t xml:space="preserve">позволяет формировать достаточно сложные отчеты из режима предприятия, не прибегая к помощи разработчика. Такая гибкость настроек и универсальность отчетов имеет и обратную сторону: настройка отчетов требует все больше навыков от пользователя. Рассмотрим основные приемы работы с отчетами, созданными с помощью СКД, на примере отчета «Продажи» в типовой конфигурации </w:t>
      </w:r>
      <w:r w:rsidRPr="00656FFD">
        <w:rPr>
          <w:rFonts w:cs="Times New Roman"/>
          <w:b/>
          <w:bCs/>
          <w:szCs w:val="28"/>
        </w:rPr>
        <w:t>Розница 2.2.</w:t>
      </w:r>
    </w:p>
    <w:p w14:paraId="3597A498" w14:textId="074DCAC0" w:rsidR="00656FFD" w:rsidRPr="00656FFD" w:rsidRDefault="005E4522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="00656FFD" w:rsidRPr="00656FFD">
        <w:rPr>
          <w:sz w:val="28"/>
          <w:szCs w:val="28"/>
        </w:rPr>
        <w:t xml:space="preserve">ель большинства отчетов – получить числовые показатели с различной аналитикой. Исходные данные поступают в виде простой таблицы, полученной запросом, и называются детальными записями. СКД предназначена для вывода этих данных в удобном для пользователя виде. </w:t>
      </w:r>
    </w:p>
    <w:p w14:paraId="15922061" w14:textId="77777777" w:rsidR="00656FFD" w:rsidRPr="00656FFD" w:rsidRDefault="00656FFD" w:rsidP="00656FFD">
      <w:pPr>
        <w:pStyle w:val="2"/>
        <w:shd w:val="clear" w:color="auto" w:fill="FFFFFF"/>
        <w:spacing w:before="0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r w:rsidRPr="00656FFD">
        <w:rPr>
          <w:rFonts w:ascii="Times New Roman" w:hAnsi="Times New Roman" w:cs="Times New Roman"/>
          <w:color w:val="auto"/>
          <w:sz w:val="28"/>
          <w:szCs w:val="28"/>
        </w:rPr>
        <w:t>Основные понятия СКД</w:t>
      </w:r>
    </w:p>
    <w:p w14:paraId="21F0F5D1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Поле</w:t>
      </w:r>
      <w:r w:rsidRPr="00656FFD">
        <w:rPr>
          <w:rFonts w:cs="Times New Roman"/>
          <w:szCs w:val="28"/>
        </w:rPr>
        <w:t xml:space="preserve"> – каждая из колонок исходной таблицы.</w:t>
      </w:r>
    </w:p>
    <w:p w14:paraId="34131ED4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 xml:space="preserve">Доступные поля </w:t>
      </w:r>
      <w:r w:rsidRPr="00656FFD">
        <w:rPr>
          <w:rFonts w:cs="Times New Roman"/>
          <w:szCs w:val="28"/>
        </w:rPr>
        <w:t>– поля, которые разрешено использовать пользователю при работе с отчетом.</w:t>
      </w:r>
    </w:p>
    <w:p w14:paraId="5C9284EE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Выбранные поля</w:t>
      </w:r>
      <w:r w:rsidRPr="00656FFD">
        <w:rPr>
          <w:rFonts w:cs="Times New Roman"/>
          <w:szCs w:val="28"/>
        </w:rPr>
        <w:t xml:space="preserve"> – набор полей, выводимых в результат компоновки.</w:t>
      </w:r>
    </w:p>
    <w:p w14:paraId="7C027719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Измерение</w:t>
      </w:r>
      <w:r w:rsidRPr="00656FFD">
        <w:rPr>
          <w:rFonts w:cs="Times New Roman"/>
          <w:szCs w:val="28"/>
        </w:rPr>
        <w:t xml:space="preserve"> – поле, представляющее собой разрез, в котором ведется учет (Организация, Склад, Номенклатура).</w:t>
      </w:r>
    </w:p>
    <w:p w14:paraId="059FF5B8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 xml:space="preserve">Ресурс </w:t>
      </w:r>
      <w:r w:rsidRPr="00656FFD">
        <w:rPr>
          <w:rFonts w:cs="Times New Roman"/>
          <w:szCs w:val="28"/>
        </w:rPr>
        <w:t>– числовое поле, в котором хранится информация в разрезе измерений (Количество, Сумма).</w:t>
      </w:r>
    </w:p>
    <w:p w14:paraId="64A23C3A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 xml:space="preserve">Группировка </w:t>
      </w:r>
      <w:r w:rsidRPr="00656FFD">
        <w:rPr>
          <w:rFonts w:cs="Times New Roman"/>
          <w:szCs w:val="28"/>
        </w:rPr>
        <w:t>– объединение полей с одинаковыми значениями в группы для удобного представление пользователю (выбирается поле и иерархия).</w:t>
      </w:r>
    </w:p>
    <w:p w14:paraId="3EED799A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 xml:space="preserve">Отбор </w:t>
      </w:r>
      <w:r w:rsidRPr="00656FFD">
        <w:rPr>
          <w:rFonts w:cs="Times New Roman"/>
          <w:szCs w:val="28"/>
        </w:rPr>
        <w:t>– описание ограничений выборки записей результата (указывается поле, условие и значение отбора).</w:t>
      </w:r>
    </w:p>
    <w:p w14:paraId="375EDE70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 xml:space="preserve">Сортировка </w:t>
      </w:r>
      <w:r w:rsidRPr="00656FFD">
        <w:rPr>
          <w:rFonts w:cs="Times New Roman"/>
          <w:szCs w:val="28"/>
        </w:rPr>
        <w:t>– упорядочивание записей результата (указывается поле и направление сортировки).</w:t>
      </w:r>
    </w:p>
    <w:p w14:paraId="4D885231" w14:textId="77777777" w:rsidR="00656FFD" w:rsidRPr="00656FFD" w:rsidRDefault="00656FFD" w:rsidP="005E4522">
      <w:pPr>
        <w:numPr>
          <w:ilvl w:val="0"/>
          <w:numId w:val="9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Условное оформление</w:t>
      </w:r>
      <w:r w:rsidRPr="00656FFD">
        <w:rPr>
          <w:rFonts w:cs="Times New Roman"/>
          <w:szCs w:val="28"/>
        </w:rPr>
        <w:t xml:space="preserve"> – описание оформления полей результата.</w:t>
      </w:r>
    </w:p>
    <w:p w14:paraId="49D5F087" w14:textId="77777777" w:rsidR="00656FFD" w:rsidRPr="00656FFD" w:rsidRDefault="00656FFD" w:rsidP="00656FFD">
      <w:pPr>
        <w:pStyle w:val="2"/>
        <w:shd w:val="clear" w:color="auto" w:fill="FFFFFF"/>
        <w:spacing w:before="0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r w:rsidRPr="00656FFD">
        <w:rPr>
          <w:rFonts w:ascii="Times New Roman" w:hAnsi="Times New Roman" w:cs="Times New Roman"/>
          <w:color w:val="auto"/>
          <w:sz w:val="28"/>
          <w:szCs w:val="28"/>
        </w:rPr>
        <w:t>Простой режим настроек отчета "Продажи"</w:t>
      </w:r>
    </w:p>
    <w:p w14:paraId="2F794961" w14:textId="77777777" w:rsidR="00656FFD" w:rsidRPr="00656FFD" w:rsidRDefault="00656FFD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656FFD">
        <w:rPr>
          <w:sz w:val="28"/>
          <w:szCs w:val="28"/>
        </w:rPr>
        <w:t xml:space="preserve">При открытии любого отчета пользователь видит быстрые отборы, командную панель и табличное поле </w:t>
      </w:r>
      <w:r w:rsidRPr="00656FFD">
        <w:rPr>
          <w:rStyle w:val="ac"/>
          <w:i w:val="0"/>
          <w:iCs w:val="0"/>
          <w:sz w:val="28"/>
          <w:szCs w:val="28"/>
        </w:rPr>
        <w:t>(Рисунок 1)</w:t>
      </w:r>
      <w:r w:rsidRPr="00656FFD">
        <w:rPr>
          <w:sz w:val="28"/>
          <w:szCs w:val="28"/>
        </w:rPr>
        <w:t xml:space="preserve">. </w:t>
      </w:r>
    </w:p>
    <w:p w14:paraId="5B00DC03" w14:textId="77777777" w:rsidR="00656FFD" w:rsidRPr="00656FFD" w:rsidRDefault="00656FFD" w:rsidP="005E4522">
      <w:pPr>
        <w:numPr>
          <w:ilvl w:val="0"/>
          <w:numId w:val="10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Быстрые отборы</w:t>
      </w:r>
      <w:r w:rsidRPr="00656FFD">
        <w:rPr>
          <w:rFonts w:cs="Times New Roman"/>
          <w:szCs w:val="28"/>
        </w:rPr>
        <w:t xml:space="preserve"> предназначены для ограничения выборки данных в отчет, они уже настроены для использования, пользователю необходимо только выбрать значение отбора. Флажок слева от отбора устанавливает его активность. Если отбор не активен, он не применяется, даже если его значение заполнено.</w:t>
      </w:r>
    </w:p>
    <w:p w14:paraId="4B054DC2" w14:textId="77777777" w:rsidR="00656FFD" w:rsidRPr="00656FFD" w:rsidRDefault="00656FFD" w:rsidP="005E4522">
      <w:pPr>
        <w:numPr>
          <w:ilvl w:val="0"/>
          <w:numId w:val="10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Style w:val="a7"/>
          <w:rFonts w:cs="Times New Roman"/>
          <w:szCs w:val="28"/>
        </w:rPr>
        <w:t>Командная панель</w:t>
      </w:r>
      <w:r w:rsidRPr="00656FFD">
        <w:rPr>
          <w:rFonts w:cs="Times New Roman"/>
          <w:szCs w:val="28"/>
        </w:rPr>
        <w:t xml:space="preserve"> содержит основные команды, предназначенные для работы с отчетом.</w:t>
      </w:r>
    </w:p>
    <w:p w14:paraId="2584F02F" w14:textId="77777777" w:rsidR="00656FFD" w:rsidRDefault="00656FFD" w:rsidP="005E4522">
      <w:pPr>
        <w:numPr>
          <w:ilvl w:val="0"/>
          <w:numId w:val="10"/>
        </w:numPr>
        <w:tabs>
          <w:tab w:val="clear" w:pos="720"/>
        </w:tabs>
        <w:spacing w:after="0"/>
        <w:ind w:left="0" w:firstLine="851"/>
        <w:rPr>
          <w:rFonts w:cs="Times New Roman"/>
          <w:szCs w:val="28"/>
        </w:rPr>
      </w:pPr>
      <w:r w:rsidRPr="00656FFD">
        <w:rPr>
          <w:rFonts w:cs="Times New Roman"/>
          <w:szCs w:val="28"/>
        </w:rPr>
        <w:lastRenderedPageBreak/>
        <w:t xml:space="preserve">В </w:t>
      </w:r>
      <w:r w:rsidRPr="00656FFD">
        <w:rPr>
          <w:rStyle w:val="a7"/>
          <w:rFonts w:cs="Times New Roman"/>
          <w:szCs w:val="28"/>
        </w:rPr>
        <w:t>табличное поле</w:t>
      </w:r>
      <w:r w:rsidRPr="00656FFD">
        <w:rPr>
          <w:rFonts w:cs="Times New Roman"/>
          <w:szCs w:val="28"/>
        </w:rPr>
        <w:t xml:space="preserve"> выводятся непосредственно данные отчета.</w:t>
      </w:r>
    </w:p>
    <w:p w14:paraId="5F043418" w14:textId="1803830B" w:rsidR="005E4522" w:rsidRDefault="005E4522" w:rsidP="005E4522">
      <w:pPr>
        <w:spacing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Вид окна построения отчетов представлен на рисунке 24.</w:t>
      </w:r>
    </w:p>
    <w:p w14:paraId="401B2298" w14:textId="77777777" w:rsidR="005E4522" w:rsidRPr="00656FFD" w:rsidRDefault="005E4522" w:rsidP="005E4522">
      <w:pPr>
        <w:spacing w:after="0"/>
        <w:ind w:firstLine="851"/>
        <w:rPr>
          <w:rFonts w:cs="Times New Roman"/>
          <w:szCs w:val="28"/>
        </w:rPr>
      </w:pPr>
    </w:p>
    <w:p w14:paraId="77FEF358" w14:textId="059B2713" w:rsidR="00656FFD" w:rsidRPr="00656FFD" w:rsidRDefault="00656FFD" w:rsidP="00656FFD">
      <w:pPr>
        <w:spacing w:after="0"/>
        <w:ind w:firstLine="851"/>
        <w:rPr>
          <w:rFonts w:cs="Times New Roman"/>
          <w:szCs w:val="28"/>
        </w:rPr>
      </w:pPr>
      <w:r w:rsidRPr="00656FFD">
        <w:rPr>
          <w:rFonts w:cs="Times New Roman"/>
          <w:noProof/>
          <w:szCs w:val="28"/>
        </w:rPr>
        <w:drawing>
          <wp:inline distT="0" distB="0" distL="0" distR="0" wp14:anchorId="658D1039" wp14:editId="79469CB0">
            <wp:extent cx="4933950" cy="2658690"/>
            <wp:effectExtent l="0" t="0" r="0" b="8890"/>
            <wp:docPr id="1208233810" name="Рисунок 3" descr="быстрые отборы, командную панель и табличное пол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ыстрые отборы, командную панель и табличное поле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875" cy="2662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A609F" w14:textId="3A31D3FB" w:rsidR="00656FFD" w:rsidRPr="00656FFD" w:rsidRDefault="00656FFD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656FFD">
        <w:rPr>
          <w:sz w:val="28"/>
          <w:szCs w:val="28"/>
        </w:rPr>
        <w:t xml:space="preserve">Рисунок </w:t>
      </w:r>
      <w:r w:rsidR="005E4522">
        <w:rPr>
          <w:sz w:val="28"/>
          <w:szCs w:val="28"/>
        </w:rPr>
        <w:t>24</w:t>
      </w:r>
      <w:r w:rsidRPr="00656FFD">
        <w:rPr>
          <w:sz w:val="28"/>
          <w:szCs w:val="28"/>
        </w:rPr>
        <w:t xml:space="preserve">. Отчет "Продажи". </w:t>
      </w:r>
    </w:p>
    <w:p w14:paraId="10E96BBD" w14:textId="77777777" w:rsidR="00656FFD" w:rsidRPr="00656FFD" w:rsidRDefault="00656FFD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656FFD">
        <w:rPr>
          <w:sz w:val="28"/>
          <w:szCs w:val="28"/>
        </w:rPr>
        <w:t xml:space="preserve">Если вариант отчета настроен заранее, пользователю достаточно установить нужные значения отборов и сформировать отчет. Но чаще всего существует необходимость изменить отчет перед его выводом. </w:t>
      </w:r>
    </w:p>
    <w:p w14:paraId="65D6D912" w14:textId="77777777" w:rsidR="00656FFD" w:rsidRPr="00656FFD" w:rsidRDefault="00656FFD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656FFD">
        <w:rPr>
          <w:sz w:val="28"/>
          <w:szCs w:val="28"/>
        </w:rPr>
        <w:t xml:space="preserve">Самые простые инструменты редактирования отчета вызываются по кнопке «Настройки». Настройки отчета имеют 2 режима: простой и расширенный. </w:t>
      </w:r>
    </w:p>
    <w:p w14:paraId="7E527634" w14:textId="09F085F4" w:rsidR="00656FFD" w:rsidRPr="00656FFD" w:rsidRDefault="00656FFD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656FFD">
        <w:rPr>
          <w:rStyle w:val="a7"/>
          <w:sz w:val="28"/>
          <w:szCs w:val="28"/>
        </w:rPr>
        <w:t>В простом режиме</w:t>
      </w:r>
      <w:r w:rsidRPr="00656FFD">
        <w:rPr>
          <w:sz w:val="28"/>
          <w:szCs w:val="28"/>
        </w:rPr>
        <w:t xml:space="preserve"> пользователю доступна настройка отборов (не все отборы могут быть выведены в быстрые), а также настроек сортировки колонок отчета </w:t>
      </w:r>
      <w:r w:rsidRPr="00656FFD">
        <w:rPr>
          <w:rStyle w:val="ac"/>
          <w:i w:val="0"/>
          <w:iCs w:val="0"/>
          <w:sz w:val="28"/>
          <w:szCs w:val="28"/>
        </w:rPr>
        <w:t>(Рисунок 2</w:t>
      </w:r>
      <w:r w:rsidR="00D64088">
        <w:rPr>
          <w:rStyle w:val="ac"/>
          <w:i w:val="0"/>
          <w:iCs w:val="0"/>
          <w:sz w:val="28"/>
          <w:szCs w:val="28"/>
        </w:rPr>
        <w:t>5</w:t>
      </w:r>
      <w:r w:rsidRPr="00656FFD">
        <w:rPr>
          <w:rStyle w:val="ac"/>
          <w:i w:val="0"/>
          <w:iCs w:val="0"/>
          <w:sz w:val="28"/>
          <w:szCs w:val="28"/>
        </w:rPr>
        <w:t xml:space="preserve">, </w:t>
      </w:r>
      <w:r w:rsidR="00D64088">
        <w:rPr>
          <w:rStyle w:val="ac"/>
          <w:i w:val="0"/>
          <w:iCs w:val="0"/>
          <w:sz w:val="28"/>
          <w:szCs w:val="28"/>
        </w:rPr>
        <w:t>26</w:t>
      </w:r>
      <w:r w:rsidRPr="00656FFD">
        <w:rPr>
          <w:rStyle w:val="ac"/>
          <w:i w:val="0"/>
          <w:iCs w:val="0"/>
          <w:sz w:val="28"/>
          <w:szCs w:val="28"/>
        </w:rPr>
        <w:t>)</w:t>
      </w:r>
      <w:r w:rsidRPr="00656FFD">
        <w:rPr>
          <w:sz w:val="28"/>
          <w:szCs w:val="28"/>
        </w:rPr>
        <w:t xml:space="preserve">. </w:t>
      </w:r>
    </w:p>
    <w:p w14:paraId="3C8DB3F5" w14:textId="4FD484FA" w:rsidR="00656FFD" w:rsidRPr="00656FFD" w:rsidRDefault="00656FFD" w:rsidP="00656FFD">
      <w:pPr>
        <w:spacing w:after="0"/>
        <w:ind w:firstLine="851"/>
        <w:jc w:val="center"/>
        <w:rPr>
          <w:rFonts w:cs="Times New Roman"/>
          <w:szCs w:val="28"/>
        </w:rPr>
      </w:pPr>
      <w:r w:rsidRPr="00656FFD">
        <w:rPr>
          <w:rFonts w:cs="Times New Roman"/>
          <w:noProof/>
          <w:szCs w:val="28"/>
        </w:rPr>
        <w:drawing>
          <wp:inline distT="0" distB="0" distL="0" distR="0" wp14:anchorId="6FB44EC5" wp14:editId="057A7221">
            <wp:extent cx="4791075" cy="2013225"/>
            <wp:effectExtent l="0" t="0" r="0" b="6350"/>
            <wp:docPr id="22054219" name="Рисунок 2" descr="Простой режим редактирования отчета, отбо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ростой режим редактирования отчета, отборы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889" cy="201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9CA4" w14:textId="6B4F93D7" w:rsidR="00656FFD" w:rsidRPr="00656FFD" w:rsidRDefault="00656FFD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656FFD">
        <w:rPr>
          <w:sz w:val="28"/>
          <w:szCs w:val="28"/>
        </w:rPr>
        <w:t>Рисунок 2</w:t>
      </w:r>
      <w:r w:rsidR="00D64088">
        <w:rPr>
          <w:sz w:val="28"/>
          <w:szCs w:val="28"/>
        </w:rPr>
        <w:t>5</w:t>
      </w:r>
      <w:r w:rsidRPr="00656FFD">
        <w:rPr>
          <w:sz w:val="28"/>
          <w:szCs w:val="28"/>
        </w:rPr>
        <w:t xml:space="preserve">. Настройка отчета в простом режиме, вкладка "Отборы". </w:t>
      </w:r>
    </w:p>
    <w:p w14:paraId="0DAF02DE" w14:textId="3417CFAD" w:rsidR="00656FFD" w:rsidRPr="00656FFD" w:rsidRDefault="00656FFD" w:rsidP="00656FFD">
      <w:pPr>
        <w:spacing w:after="0"/>
        <w:ind w:firstLine="851"/>
        <w:rPr>
          <w:rFonts w:cs="Times New Roman"/>
          <w:szCs w:val="28"/>
        </w:rPr>
      </w:pPr>
      <w:r w:rsidRPr="00656FFD">
        <w:rPr>
          <w:rFonts w:cs="Times New Roman"/>
          <w:noProof/>
          <w:szCs w:val="28"/>
        </w:rPr>
        <w:lastRenderedPageBreak/>
        <w:drawing>
          <wp:inline distT="0" distB="0" distL="0" distR="0" wp14:anchorId="733EC344" wp14:editId="40543373">
            <wp:extent cx="4800600" cy="2025951"/>
            <wp:effectExtent l="0" t="0" r="0" b="0"/>
            <wp:docPr id="957501043" name="Рисунок 1" descr="Простой режим редактирования отчета, сортир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остой режим редактирования отчета, сортировки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54" cy="202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DB679" w14:textId="32E6219C" w:rsidR="00656FFD" w:rsidRPr="00656FFD" w:rsidRDefault="00656FFD" w:rsidP="00656FF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656FFD">
        <w:rPr>
          <w:sz w:val="28"/>
          <w:szCs w:val="28"/>
        </w:rPr>
        <w:t xml:space="preserve">Рисунок </w:t>
      </w:r>
      <w:r w:rsidR="00D64088">
        <w:rPr>
          <w:sz w:val="28"/>
          <w:szCs w:val="28"/>
        </w:rPr>
        <w:t>26</w:t>
      </w:r>
      <w:r w:rsidRPr="00656FFD">
        <w:rPr>
          <w:sz w:val="28"/>
          <w:szCs w:val="28"/>
        </w:rPr>
        <w:t xml:space="preserve">. Настройка отчета в простом режиме, вкладка "Сортировки". </w:t>
      </w:r>
    </w:p>
    <w:p w14:paraId="3CA77420" w14:textId="7F1ECF15" w:rsidR="00DF1623" w:rsidRPr="00656FFD" w:rsidRDefault="00DF1623" w:rsidP="00447197">
      <w:pPr>
        <w:spacing w:after="0" w:line="259" w:lineRule="auto"/>
        <w:jc w:val="left"/>
        <w:rPr>
          <w:rFonts w:cs="Times New Roman"/>
          <w:szCs w:val="28"/>
        </w:rPr>
      </w:pPr>
      <w:r w:rsidRPr="00656FFD">
        <w:rPr>
          <w:rFonts w:cs="Times New Roman"/>
          <w:szCs w:val="28"/>
        </w:rPr>
        <w:br w:type="page"/>
      </w:r>
    </w:p>
    <w:p w14:paraId="755C88BA" w14:textId="77777777" w:rsidR="00DF1623" w:rsidRPr="00DF1623" w:rsidRDefault="00DF1623" w:rsidP="00447197">
      <w:pPr>
        <w:pStyle w:val="1"/>
        <w:spacing w:before="0"/>
      </w:pPr>
      <w:r w:rsidRPr="00DF1623">
        <w:lastRenderedPageBreak/>
        <w:t>91 Охарактеризуйте настройку начальной страницы.</w:t>
      </w:r>
    </w:p>
    <w:p w14:paraId="79F63E1B" w14:textId="77777777" w:rsidR="00DF1623" w:rsidRDefault="00DF1623" w:rsidP="00447197">
      <w:pPr>
        <w:spacing w:after="0"/>
        <w:jc w:val="center"/>
        <w:rPr>
          <w:rFonts w:cs="Times New Roman"/>
          <w:szCs w:val="28"/>
        </w:rPr>
      </w:pPr>
    </w:p>
    <w:p w14:paraId="47C684F7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b/>
          <w:bCs/>
          <w:sz w:val="28"/>
          <w:szCs w:val="28"/>
        </w:rPr>
        <w:t>Настройка панели разделов</w:t>
      </w:r>
      <w:r w:rsidRPr="00475DAD">
        <w:rPr>
          <w:sz w:val="28"/>
          <w:szCs w:val="28"/>
        </w:rPr>
        <w:t xml:space="preserve"> — это один из стандартных интерфейсных механизмов. Он предоставляется платформой и доступен пользователям любых прикладных решений. С его помощью пользователь может изменить внешний вид начальной страницы в соответствии со своими предпочтениями — поменять взаимное расположение форм, добавить или удалить формы. </w:t>
      </w:r>
    </w:p>
    <w:p w14:paraId="25E7CCC7" w14:textId="17CF7729" w:rsid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 xml:space="preserve">Например, начальная страница, спроектированная </w:t>
      </w:r>
      <w:r w:rsidR="00B02E6A" w:rsidRPr="00475DAD">
        <w:rPr>
          <w:sz w:val="28"/>
          <w:szCs w:val="28"/>
        </w:rPr>
        <w:t>разработчиками,</w:t>
      </w:r>
      <w:r w:rsidRPr="00475DAD">
        <w:rPr>
          <w:sz w:val="28"/>
          <w:szCs w:val="28"/>
        </w:rPr>
        <w:t xml:space="preserve"> может выглядеть следующим образом</w:t>
      </w:r>
      <w:r w:rsidR="00B02E6A">
        <w:rPr>
          <w:sz w:val="28"/>
          <w:szCs w:val="28"/>
        </w:rPr>
        <w:t xml:space="preserve"> (рисунок 27)</w:t>
      </w:r>
      <w:r w:rsidRPr="00475DAD">
        <w:rPr>
          <w:sz w:val="28"/>
          <w:szCs w:val="28"/>
        </w:rPr>
        <w:t xml:space="preserve">. </w:t>
      </w:r>
    </w:p>
    <w:p w14:paraId="43F15344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48A7A7FD" w14:textId="6DEAE89B" w:rsid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475DAD">
        <w:rPr>
          <w:noProof/>
          <w:sz w:val="28"/>
          <w:szCs w:val="28"/>
        </w:rPr>
        <w:drawing>
          <wp:inline distT="0" distB="0" distL="0" distR="0" wp14:anchorId="073DEBED" wp14:editId="72231D01">
            <wp:extent cx="4724400" cy="3543174"/>
            <wp:effectExtent l="0" t="0" r="0" b="635"/>
            <wp:docPr id="1674270681" name="Рисунок 8" descr="Настройка начальной стран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Настройка начальной страницы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669" cy="35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310EA" w14:textId="18A0446A" w:rsidR="00475DAD" w:rsidRPr="00475DAD" w:rsidRDefault="00EF2ACB" w:rsidP="00EF2ACB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Рисунок 27. Пример начальной страницы.</w:t>
      </w:r>
    </w:p>
    <w:p w14:paraId="62E46981" w14:textId="77777777" w:rsid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 xml:space="preserve">Пользователь может, например, удалить курсы валют и текущие взаиморасчеты, а вместо них добавить поступления товаров. </w:t>
      </w:r>
    </w:p>
    <w:p w14:paraId="069880EF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6FB05679" w14:textId="19DD3D70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475DAD">
        <w:rPr>
          <w:noProof/>
          <w:sz w:val="28"/>
          <w:szCs w:val="28"/>
        </w:rPr>
        <w:lastRenderedPageBreak/>
        <w:drawing>
          <wp:inline distT="0" distB="0" distL="0" distR="0" wp14:anchorId="6D909AD8" wp14:editId="7C0D9B9E">
            <wp:extent cx="4781550" cy="2493255"/>
            <wp:effectExtent l="0" t="0" r="0" b="2540"/>
            <wp:docPr id="1401591767" name="Рисунок 7" descr="Настройка начальной стран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Настройка начальной страницы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529" cy="249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24D47" w14:textId="77777777" w:rsid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>Вызвать настройку начальной страницы можно с помощью команды главного меню </w:t>
      </w:r>
      <w:r w:rsidRPr="00475DAD">
        <w:rPr>
          <w:rStyle w:val="a7"/>
          <w:sz w:val="28"/>
          <w:szCs w:val="28"/>
        </w:rPr>
        <w:t>Настройки — Настройка начальной страницы…</w:t>
      </w:r>
      <w:r w:rsidRPr="00475DAD">
        <w:rPr>
          <w:sz w:val="28"/>
          <w:szCs w:val="28"/>
        </w:rPr>
        <w:t xml:space="preserve"> </w:t>
      </w:r>
    </w:p>
    <w:p w14:paraId="6F989915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1C8B773C" w14:textId="19288D19" w:rsid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475DAD">
        <w:rPr>
          <w:noProof/>
          <w:sz w:val="28"/>
          <w:szCs w:val="28"/>
        </w:rPr>
        <w:drawing>
          <wp:inline distT="0" distB="0" distL="0" distR="0" wp14:anchorId="5F912FB3" wp14:editId="3383A31D">
            <wp:extent cx="4381500" cy="2582064"/>
            <wp:effectExtent l="0" t="0" r="0" b="8890"/>
            <wp:docPr id="20703223" name="Рисунок 6" descr="Настройка начальной стран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Настройка начальной страницы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920" cy="258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AD29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2D69F57E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 xml:space="preserve">Можно изменять порядок следования форм, переносить их из одной колонки в другую (если начальная страница организована в две колонки). Изменить количество колонок на начальной странице нельзя. </w:t>
      </w:r>
    </w:p>
    <w:p w14:paraId="54FB9B32" w14:textId="77777777" w:rsid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>Можно добавлять и удалять формы. Нельзя добавить любую, произвольную форму. Добавить можно только те формы, которые разработчик разместил на начальной странице, но не включил для них видимость. Они перечислены в окне </w:t>
      </w:r>
      <w:r w:rsidRPr="00475DAD">
        <w:rPr>
          <w:rStyle w:val="a7"/>
          <w:sz w:val="28"/>
          <w:szCs w:val="28"/>
        </w:rPr>
        <w:t>Доступные формы</w:t>
      </w:r>
      <w:r w:rsidRPr="00475DAD">
        <w:rPr>
          <w:sz w:val="28"/>
          <w:szCs w:val="28"/>
        </w:rPr>
        <w:t xml:space="preserve">. </w:t>
      </w:r>
    </w:p>
    <w:p w14:paraId="4F9F5EA5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537D9E63" w14:textId="308300B3" w:rsid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475DAD">
        <w:rPr>
          <w:noProof/>
          <w:sz w:val="28"/>
          <w:szCs w:val="28"/>
        </w:rPr>
        <w:lastRenderedPageBreak/>
        <w:drawing>
          <wp:inline distT="0" distB="0" distL="0" distR="0" wp14:anchorId="5FDFE122" wp14:editId="0DB97155">
            <wp:extent cx="4543425" cy="1730435"/>
            <wp:effectExtent l="0" t="0" r="0" b="3175"/>
            <wp:docPr id="1495359565" name="Рисунок 5" descr="Настройка начальной стран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Настройка начальной страницы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223" cy="173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CD28E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</w:p>
    <w:p w14:paraId="153211E9" w14:textId="77777777" w:rsid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475DAD">
        <w:rPr>
          <w:sz w:val="28"/>
          <w:szCs w:val="28"/>
        </w:rPr>
        <w:t>Если возникает необходимость вернуться к тому внешнему виду начальной страницы, который «был задуман» разработчиком, то для этого используется команда </w:t>
      </w:r>
      <w:r w:rsidRPr="00475DAD">
        <w:rPr>
          <w:rStyle w:val="a7"/>
          <w:sz w:val="28"/>
          <w:szCs w:val="28"/>
        </w:rPr>
        <w:t>Еще — Установить стандартные настройки</w:t>
      </w:r>
      <w:r w:rsidRPr="00475DAD">
        <w:rPr>
          <w:sz w:val="28"/>
          <w:szCs w:val="28"/>
        </w:rPr>
        <w:t xml:space="preserve">. </w:t>
      </w:r>
    </w:p>
    <w:p w14:paraId="74395EE0" w14:textId="77777777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3CE5D83C" w14:textId="5598033C" w:rsidR="00475DAD" w:rsidRPr="00475DAD" w:rsidRDefault="00475DAD" w:rsidP="00475DAD">
      <w:pPr>
        <w:pStyle w:val="a5"/>
        <w:spacing w:before="0" w:beforeAutospacing="0" w:after="0" w:afterAutospacing="0"/>
        <w:ind w:firstLine="851"/>
        <w:jc w:val="center"/>
        <w:rPr>
          <w:sz w:val="28"/>
          <w:szCs w:val="28"/>
        </w:rPr>
      </w:pPr>
      <w:r w:rsidRPr="00475DAD">
        <w:rPr>
          <w:noProof/>
          <w:sz w:val="28"/>
          <w:szCs w:val="28"/>
        </w:rPr>
        <w:drawing>
          <wp:inline distT="0" distB="0" distL="0" distR="0" wp14:anchorId="2ACCBFE7" wp14:editId="583C8555">
            <wp:extent cx="4184491" cy="4086225"/>
            <wp:effectExtent l="0" t="0" r="6985" b="0"/>
            <wp:docPr id="1320178300" name="Рисунок 4" descr="Настройка начальной стран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Настройка начальной страницы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28" cy="40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53BB" w14:textId="77777777" w:rsidR="00475DAD" w:rsidRPr="00475DAD" w:rsidRDefault="00475DAD" w:rsidP="00475DAD">
      <w:pPr>
        <w:spacing w:after="0"/>
        <w:ind w:firstLine="851"/>
        <w:rPr>
          <w:rFonts w:cs="Times New Roman"/>
          <w:szCs w:val="28"/>
        </w:rPr>
      </w:pPr>
    </w:p>
    <w:p w14:paraId="174E9D07" w14:textId="3DEADDB3" w:rsidR="009A1E69" w:rsidRPr="00475DAD" w:rsidRDefault="009A1E69" w:rsidP="00475DAD">
      <w:pPr>
        <w:spacing w:after="0" w:line="259" w:lineRule="auto"/>
        <w:ind w:firstLine="851"/>
        <w:rPr>
          <w:rFonts w:cs="Times New Roman"/>
          <w:szCs w:val="28"/>
        </w:rPr>
      </w:pPr>
      <w:r w:rsidRPr="00475DAD">
        <w:rPr>
          <w:rFonts w:cs="Times New Roman"/>
          <w:szCs w:val="28"/>
        </w:rPr>
        <w:br w:type="page"/>
      </w:r>
    </w:p>
    <w:p w14:paraId="48E5BA87" w14:textId="392D5740" w:rsidR="009A1E69" w:rsidRPr="007F5CA4" w:rsidRDefault="009A1E69" w:rsidP="00447197">
      <w:pPr>
        <w:tabs>
          <w:tab w:val="left" w:pos="1276"/>
        </w:tabs>
        <w:spacing w:after="0" w:line="276" w:lineRule="auto"/>
        <w:ind w:left="851"/>
        <w:rPr>
          <w:b/>
          <w:sz w:val="32"/>
          <w:szCs w:val="32"/>
        </w:rPr>
      </w:pPr>
      <w:r w:rsidRPr="007F5CA4">
        <w:rPr>
          <w:b/>
          <w:sz w:val="32"/>
          <w:szCs w:val="32"/>
        </w:rPr>
        <w:lastRenderedPageBreak/>
        <w:t>Список использ</w:t>
      </w:r>
      <w:r>
        <w:rPr>
          <w:b/>
          <w:sz w:val="32"/>
          <w:szCs w:val="32"/>
        </w:rPr>
        <w:t>ованн</w:t>
      </w:r>
      <w:r w:rsidRPr="007F5CA4">
        <w:rPr>
          <w:b/>
          <w:sz w:val="32"/>
          <w:szCs w:val="32"/>
        </w:rPr>
        <w:t>ых источников</w:t>
      </w:r>
    </w:p>
    <w:p w14:paraId="3031B3B2" w14:textId="77777777" w:rsidR="009A1E69" w:rsidRPr="007F5CA4" w:rsidRDefault="009A1E69" w:rsidP="00447197">
      <w:pPr>
        <w:spacing w:after="0"/>
        <w:ind w:firstLine="851"/>
        <w:rPr>
          <w:b/>
          <w:sz w:val="32"/>
          <w:szCs w:val="32"/>
        </w:rPr>
      </w:pPr>
    </w:p>
    <w:p w14:paraId="7DC787A8" w14:textId="77777777" w:rsidR="009A1E69" w:rsidRPr="007F5CA4" w:rsidRDefault="009A1E69" w:rsidP="00447197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851"/>
        <w:rPr>
          <w:color w:val="000000"/>
          <w:sz w:val="32"/>
          <w:szCs w:val="32"/>
        </w:rPr>
      </w:pPr>
      <w:r w:rsidRPr="007F5CA4">
        <w:rPr>
          <w:color w:val="000000"/>
          <w:sz w:val="32"/>
          <w:szCs w:val="32"/>
        </w:rPr>
        <w:t>Быстрова, Н.Ю. Лабораторный практикум по бухгалтерскому учету: практикум / Н.Ю. Быстрова – Ярославль: ЯРГУ, 2018  - 72</w:t>
      </w:r>
    </w:p>
    <w:p w14:paraId="6AAC299F" w14:textId="77777777" w:rsidR="009A1E69" w:rsidRPr="007F5CA4" w:rsidRDefault="009A1E69" w:rsidP="00447197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851"/>
        <w:rPr>
          <w:color w:val="000000"/>
          <w:sz w:val="32"/>
          <w:szCs w:val="32"/>
        </w:rPr>
      </w:pPr>
      <w:r w:rsidRPr="007F5CA4">
        <w:rPr>
          <w:color w:val="000000"/>
          <w:sz w:val="32"/>
          <w:szCs w:val="32"/>
        </w:rPr>
        <w:t>Кашаев, С.М. Программирование в 1С:Предприятие 8.3 /С.М. Кашаев - СПб.: Питер, 2014. — 304</w:t>
      </w:r>
    </w:p>
    <w:p w14:paraId="69C5A0AF" w14:textId="77777777" w:rsidR="009A1E69" w:rsidRPr="007F5CA4" w:rsidRDefault="009A1E69" w:rsidP="00447197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851"/>
        <w:rPr>
          <w:color w:val="000000"/>
          <w:sz w:val="32"/>
          <w:szCs w:val="32"/>
        </w:rPr>
      </w:pPr>
      <w:r w:rsidRPr="007F5CA4">
        <w:rPr>
          <w:color w:val="000000"/>
          <w:sz w:val="32"/>
          <w:szCs w:val="32"/>
        </w:rPr>
        <w:t>Низамутдинов, И. Программирование в 1С за 11 шагов / И. Низамутдинов. – 2-е издание – Ижевск, 2018 – 711</w:t>
      </w:r>
    </w:p>
    <w:p w14:paraId="5DB2574D" w14:textId="77777777" w:rsidR="009A1E69" w:rsidRPr="007F5CA4" w:rsidRDefault="009A1E69" w:rsidP="00447197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851"/>
        <w:rPr>
          <w:color w:val="000000"/>
          <w:sz w:val="32"/>
          <w:szCs w:val="32"/>
        </w:rPr>
      </w:pPr>
      <w:r w:rsidRPr="007F5CA4">
        <w:rPr>
          <w:color w:val="000000"/>
          <w:sz w:val="32"/>
          <w:szCs w:val="32"/>
        </w:rPr>
        <w:t>Радченко, М.Г 1С:Преприятие 8.3. Практическое пособие разработчика. Примеры и типовые приемы / М.Г. Радченко, Е.Ю. Хрусталева – Москва : 1С-Паблишинг, 2013. – 943</w:t>
      </w:r>
    </w:p>
    <w:p w14:paraId="1DCC1D3C" w14:textId="77777777" w:rsidR="009A1E69" w:rsidRPr="007F5CA4" w:rsidRDefault="009A1E69" w:rsidP="00447197">
      <w:pPr>
        <w:widowControl w:val="0"/>
        <w:numPr>
          <w:ilvl w:val="0"/>
          <w:numId w:val="8"/>
        </w:numPr>
        <w:tabs>
          <w:tab w:val="left" w:pos="1134"/>
        </w:tabs>
        <w:autoSpaceDE w:val="0"/>
        <w:autoSpaceDN w:val="0"/>
        <w:adjustRightInd w:val="0"/>
        <w:spacing w:after="0"/>
        <w:ind w:left="0" w:firstLine="851"/>
        <w:rPr>
          <w:color w:val="000000"/>
          <w:sz w:val="32"/>
          <w:szCs w:val="32"/>
        </w:rPr>
      </w:pPr>
      <w:r w:rsidRPr="007F5CA4">
        <w:rPr>
          <w:color w:val="000000"/>
          <w:sz w:val="32"/>
          <w:szCs w:val="32"/>
        </w:rPr>
        <w:t>Чистов, П.А. Сборник лабораторных работ для студентов учебных заведений, изучающих программирование в системе 1С:Предприятие 8 (1С:</w:t>
      </w:r>
      <w:r w:rsidRPr="007F5CA4">
        <w:rPr>
          <w:color w:val="000000"/>
          <w:sz w:val="32"/>
          <w:szCs w:val="32"/>
          <w:lang w:val="en-US"/>
        </w:rPr>
        <w:t>Enterprice</w:t>
      </w:r>
      <w:r w:rsidRPr="007F5CA4">
        <w:rPr>
          <w:color w:val="000000"/>
          <w:sz w:val="32"/>
          <w:szCs w:val="32"/>
        </w:rPr>
        <w:t xml:space="preserve"> 8) / П.А. Чистов, А.А. Мальгинова – Москва: 1С-Паблишинг, 2021 - 492 </w:t>
      </w:r>
    </w:p>
    <w:p w14:paraId="7647F2CB" w14:textId="77777777" w:rsidR="009A1E69" w:rsidRPr="00B226A4" w:rsidRDefault="009A1E69" w:rsidP="00447197">
      <w:pPr>
        <w:spacing w:after="0"/>
        <w:jc w:val="center"/>
        <w:rPr>
          <w:rFonts w:cs="Times New Roman"/>
          <w:szCs w:val="28"/>
        </w:rPr>
      </w:pPr>
    </w:p>
    <w:sectPr w:rsidR="009A1E69" w:rsidRPr="00B226A4">
      <w:footerReference w:type="defaul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AF86B" w14:textId="77777777" w:rsidR="00F11DC3" w:rsidRDefault="00F11DC3" w:rsidP="00176705">
      <w:pPr>
        <w:spacing w:after="0"/>
      </w:pPr>
      <w:r>
        <w:separator/>
      </w:r>
    </w:p>
  </w:endnote>
  <w:endnote w:type="continuationSeparator" w:id="0">
    <w:p w14:paraId="298626F2" w14:textId="77777777" w:rsidR="00F11DC3" w:rsidRDefault="00F11DC3" w:rsidP="0017670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5217940"/>
      <w:docPartObj>
        <w:docPartGallery w:val="Page Numbers (Bottom of Page)"/>
        <w:docPartUnique/>
      </w:docPartObj>
    </w:sdtPr>
    <w:sdtContent>
      <w:p w14:paraId="4EFF461A" w14:textId="77777777" w:rsidR="00176705" w:rsidRDefault="0017670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507032" w14:textId="77777777" w:rsidR="00176705" w:rsidRDefault="0017670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1A8B8C" w14:textId="77777777" w:rsidR="00F11DC3" w:rsidRDefault="00F11DC3" w:rsidP="00176705">
      <w:pPr>
        <w:spacing w:after="0"/>
      </w:pPr>
      <w:r>
        <w:separator/>
      </w:r>
    </w:p>
  </w:footnote>
  <w:footnote w:type="continuationSeparator" w:id="0">
    <w:p w14:paraId="582FC772" w14:textId="77777777" w:rsidR="00F11DC3" w:rsidRDefault="00F11DC3" w:rsidP="0017670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65DA8"/>
    <w:multiLevelType w:val="multilevel"/>
    <w:tmpl w:val="62945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7B0255"/>
    <w:multiLevelType w:val="hybridMultilevel"/>
    <w:tmpl w:val="68FC0C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B0074D8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4B4039"/>
    <w:multiLevelType w:val="multilevel"/>
    <w:tmpl w:val="171C0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C7A3C18"/>
    <w:multiLevelType w:val="multilevel"/>
    <w:tmpl w:val="2BF6D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9F52B4"/>
    <w:multiLevelType w:val="multilevel"/>
    <w:tmpl w:val="356CC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B36001"/>
    <w:multiLevelType w:val="multilevel"/>
    <w:tmpl w:val="AA785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A2A29B8"/>
    <w:multiLevelType w:val="multilevel"/>
    <w:tmpl w:val="4E849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E84085B"/>
    <w:multiLevelType w:val="hybridMultilevel"/>
    <w:tmpl w:val="6930CB82"/>
    <w:lvl w:ilvl="0" w:tplc="13D64646">
      <w:start w:val="1"/>
      <w:numFmt w:val="decimal"/>
      <w:lvlText w:val="%1"/>
      <w:lvlJc w:val="left"/>
      <w:pPr>
        <w:ind w:left="142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8" w15:restartNumberingAfterBreak="0">
    <w:nsid w:val="73846335"/>
    <w:multiLevelType w:val="hybridMultilevel"/>
    <w:tmpl w:val="42F8B2C4"/>
    <w:lvl w:ilvl="0" w:tplc="622A3D7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86650D"/>
    <w:multiLevelType w:val="hybridMultilevel"/>
    <w:tmpl w:val="FE384B16"/>
    <w:lvl w:ilvl="0" w:tplc="939AE370">
      <w:start w:val="1"/>
      <w:numFmt w:val="decimal"/>
      <w:lvlText w:val="%1"/>
      <w:lvlJc w:val="left"/>
      <w:pPr>
        <w:tabs>
          <w:tab w:val="num" w:pos="1004"/>
        </w:tabs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688554407">
    <w:abstractNumId w:val="9"/>
  </w:num>
  <w:num w:numId="2" w16cid:durableId="1246188481">
    <w:abstractNumId w:val="1"/>
  </w:num>
  <w:num w:numId="3" w16cid:durableId="1405958329">
    <w:abstractNumId w:val="3"/>
  </w:num>
  <w:num w:numId="4" w16cid:durableId="754665909">
    <w:abstractNumId w:val="7"/>
  </w:num>
  <w:num w:numId="5" w16cid:durableId="1170408571">
    <w:abstractNumId w:val="2"/>
  </w:num>
  <w:num w:numId="6" w16cid:durableId="1040086212">
    <w:abstractNumId w:val="4"/>
  </w:num>
  <w:num w:numId="7" w16cid:durableId="136924676">
    <w:abstractNumId w:val="0"/>
  </w:num>
  <w:num w:numId="8" w16cid:durableId="581377608">
    <w:abstractNumId w:val="8"/>
  </w:num>
  <w:num w:numId="9" w16cid:durableId="826626968">
    <w:abstractNumId w:val="5"/>
  </w:num>
  <w:num w:numId="10" w16cid:durableId="149017627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AE4"/>
    <w:rsid w:val="00025C04"/>
    <w:rsid w:val="0006746E"/>
    <w:rsid w:val="000775E0"/>
    <w:rsid w:val="0009190A"/>
    <w:rsid w:val="00092840"/>
    <w:rsid w:val="001264C2"/>
    <w:rsid w:val="00176705"/>
    <w:rsid w:val="00243245"/>
    <w:rsid w:val="003D25D6"/>
    <w:rsid w:val="003E7CCF"/>
    <w:rsid w:val="00447197"/>
    <w:rsid w:val="00475DAD"/>
    <w:rsid w:val="00477241"/>
    <w:rsid w:val="005145C2"/>
    <w:rsid w:val="005449A7"/>
    <w:rsid w:val="0055161F"/>
    <w:rsid w:val="00563F08"/>
    <w:rsid w:val="005E1A03"/>
    <w:rsid w:val="005E1D5B"/>
    <w:rsid w:val="005E4522"/>
    <w:rsid w:val="00640482"/>
    <w:rsid w:val="00656FFD"/>
    <w:rsid w:val="00694560"/>
    <w:rsid w:val="006C0562"/>
    <w:rsid w:val="007051B5"/>
    <w:rsid w:val="00726E79"/>
    <w:rsid w:val="0075368F"/>
    <w:rsid w:val="009A1E69"/>
    <w:rsid w:val="009E67DA"/>
    <w:rsid w:val="009F782B"/>
    <w:rsid w:val="00A21460"/>
    <w:rsid w:val="00AC40C8"/>
    <w:rsid w:val="00B02E6A"/>
    <w:rsid w:val="00B226A4"/>
    <w:rsid w:val="00B66CAC"/>
    <w:rsid w:val="00BA650D"/>
    <w:rsid w:val="00C824CA"/>
    <w:rsid w:val="00CA577C"/>
    <w:rsid w:val="00CB275D"/>
    <w:rsid w:val="00CD1AE4"/>
    <w:rsid w:val="00CF6C3A"/>
    <w:rsid w:val="00D00F07"/>
    <w:rsid w:val="00D51F55"/>
    <w:rsid w:val="00D64088"/>
    <w:rsid w:val="00D979AC"/>
    <w:rsid w:val="00DF1623"/>
    <w:rsid w:val="00EE4946"/>
    <w:rsid w:val="00EF2ACB"/>
    <w:rsid w:val="00F11DC3"/>
    <w:rsid w:val="00F4511E"/>
    <w:rsid w:val="00F56BBA"/>
    <w:rsid w:val="00F84716"/>
    <w:rsid w:val="00F86E2C"/>
    <w:rsid w:val="00FB15D9"/>
    <w:rsid w:val="00FC7ACF"/>
    <w:rsid w:val="00FE2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690406"/>
  <w15:chartTrackingRefBased/>
  <w15:docId w15:val="{C4194EB5-9D48-4431-85A8-8DF965630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2D56"/>
    <w:pPr>
      <w:spacing w:line="240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DF162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3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75368F"/>
    <w:pPr>
      <w:spacing w:before="100" w:beforeAutospacing="1" w:after="100" w:afterAutospacing="1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EE4946"/>
    <w:pPr>
      <w:spacing w:after="120"/>
      <w:ind w:left="283"/>
      <w:jc w:val="left"/>
    </w:pPr>
    <w:rPr>
      <w:rFonts w:eastAsia="Times New Roman" w:cs="Times New Roman"/>
      <w:sz w:val="24"/>
      <w:szCs w:val="24"/>
      <w:lang w:val="x-none" w:eastAsia="ru-RU"/>
    </w:rPr>
  </w:style>
  <w:style w:type="character" w:customStyle="1" w:styleId="a4">
    <w:name w:val="Основной текст с отступом Знак"/>
    <w:basedOn w:val="a0"/>
    <w:link w:val="a3"/>
    <w:rsid w:val="00EE4946"/>
    <w:rPr>
      <w:rFonts w:ascii="Times New Roman" w:eastAsia="Times New Roman" w:hAnsi="Times New Roman" w:cs="Times New Roman"/>
      <w:kern w:val="0"/>
      <w:sz w:val="24"/>
      <w:szCs w:val="24"/>
      <w:lang w:val="x-none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75368F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a5">
    <w:name w:val="Normal (Web)"/>
    <w:basedOn w:val="a"/>
    <w:uiPriority w:val="99"/>
    <w:semiHidden/>
    <w:unhideWhenUsed/>
    <w:rsid w:val="0075368F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</w:rPr>
  </w:style>
  <w:style w:type="character" w:customStyle="1" w:styleId="b">
    <w:name w:val="b"/>
    <w:basedOn w:val="a0"/>
    <w:rsid w:val="0075368F"/>
  </w:style>
  <w:style w:type="character" w:styleId="HTML">
    <w:name w:val="HTML Code"/>
    <w:basedOn w:val="a0"/>
    <w:uiPriority w:val="99"/>
    <w:semiHidden/>
    <w:unhideWhenUsed/>
    <w:rsid w:val="0075368F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75368F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/>
      <w14:ligatures w14:val="none"/>
    </w:rPr>
  </w:style>
  <w:style w:type="character" w:styleId="a6">
    <w:name w:val="Hyperlink"/>
    <w:basedOn w:val="a0"/>
    <w:uiPriority w:val="99"/>
    <w:semiHidden/>
    <w:unhideWhenUsed/>
    <w:rsid w:val="00B226A4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C824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824C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a7">
    <w:name w:val="Strong"/>
    <w:basedOn w:val="a0"/>
    <w:uiPriority w:val="22"/>
    <w:qFormat/>
    <w:rsid w:val="00AC40C8"/>
    <w:rPr>
      <w:b/>
      <w:bCs/>
    </w:rPr>
  </w:style>
  <w:style w:type="paragraph" w:styleId="a8">
    <w:name w:val="header"/>
    <w:basedOn w:val="a"/>
    <w:link w:val="a9"/>
    <w:uiPriority w:val="99"/>
    <w:unhideWhenUsed/>
    <w:rsid w:val="00176705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0"/>
    <w:link w:val="a8"/>
    <w:uiPriority w:val="99"/>
    <w:rsid w:val="00176705"/>
    <w:rPr>
      <w:rFonts w:ascii="Times New Roman" w:hAnsi="Times New Roman"/>
      <w:kern w:val="0"/>
      <w:sz w:val="28"/>
      <w14:ligatures w14:val="none"/>
    </w:rPr>
  </w:style>
  <w:style w:type="paragraph" w:styleId="aa">
    <w:name w:val="footer"/>
    <w:basedOn w:val="a"/>
    <w:link w:val="ab"/>
    <w:uiPriority w:val="99"/>
    <w:unhideWhenUsed/>
    <w:rsid w:val="00176705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0"/>
    <w:link w:val="aa"/>
    <w:uiPriority w:val="99"/>
    <w:rsid w:val="00176705"/>
    <w:rPr>
      <w:rFonts w:ascii="Times New Roman" w:hAnsi="Times New Roman"/>
      <w:kern w:val="0"/>
      <w:sz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DF1623"/>
    <w:rPr>
      <w:rFonts w:ascii="Times New Roman" w:eastAsiaTheme="majorEastAsia" w:hAnsi="Times New Roman" w:cstheme="majorBidi"/>
      <w:b/>
      <w:kern w:val="0"/>
      <w:sz w:val="32"/>
      <w:szCs w:val="32"/>
      <w14:ligatures w14:val="none"/>
    </w:rPr>
  </w:style>
  <w:style w:type="character" w:styleId="ac">
    <w:name w:val="Emphasis"/>
    <w:basedOn w:val="a0"/>
    <w:uiPriority w:val="20"/>
    <w:qFormat/>
    <w:rsid w:val="00656FF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7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67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39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7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11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0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95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83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5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15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9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571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29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5017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448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49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4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25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80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23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02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54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79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97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7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65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33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5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23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88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88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96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5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9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9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14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62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931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698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90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745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7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1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31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07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8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7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1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03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9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645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73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557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0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904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67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99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44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207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48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07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46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4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5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5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38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946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7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49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0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58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14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6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16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8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0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471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2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28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000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15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8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48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6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0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13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06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80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54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58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66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9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298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92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61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648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92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09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81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03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80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68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7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2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15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48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43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82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56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6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41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62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70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2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18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61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76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27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78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553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02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17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14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12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0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57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05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54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7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90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21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1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32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65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91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94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91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901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51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10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6865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31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80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308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824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31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623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63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5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82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62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24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00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5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88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75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85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47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43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5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8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5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8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36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146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0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4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41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35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94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24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6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65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69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21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08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1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82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51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875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7434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85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7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2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0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39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42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0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69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312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32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06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75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41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61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0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40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2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418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3413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19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57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96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76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5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0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91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60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56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84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40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377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405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4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84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71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7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8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06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9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7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9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8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78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19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29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39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28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85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3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656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52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32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16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10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21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9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71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4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70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14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195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95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29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282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581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45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96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85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4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83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1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76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100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23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95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322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56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56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98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02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1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80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7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19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02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37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12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55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8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78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2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347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16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3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5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4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6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58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9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53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88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71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930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23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49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9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9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04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08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47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9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20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68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94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20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2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02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62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54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18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61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13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1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88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895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60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8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5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11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5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22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622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259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5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1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3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8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5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6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95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5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44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89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4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349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84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6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9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16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50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0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13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30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45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83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19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32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92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00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4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0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19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3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52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66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848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430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84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97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58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66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01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9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34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37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99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55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45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8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61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1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27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2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92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19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2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88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943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71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50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20</Pages>
  <Words>1725</Words>
  <Characters>9836</Characters>
  <Application>Microsoft Office Word</Application>
  <DocSecurity>0</DocSecurity>
  <Lines>81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Микулич</dc:creator>
  <cp:keywords/>
  <dc:description/>
  <cp:lastModifiedBy>Станислав Микулич</cp:lastModifiedBy>
  <cp:revision>48</cp:revision>
  <dcterms:created xsi:type="dcterms:W3CDTF">2023-10-20T07:14:00Z</dcterms:created>
  <dcterms:modified xsi:type="dcterms:W3CDTF">2023-10-31T06:52:00Z</dcterms:modified>
</cp:coreProperties>
</file>