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0108" w14:textId="7B032483" w:rsidR="00757612" w:rsidRPr="0043093D" w:rsidRDefault="005E4B97" w:rsidP="0043093D">
      <w:pPr>
        <w:pStyle w:val="Heading1"/>
        <w:rPr>
          <w:sz w:val="40"/>
          <w:szCs w:val="40"/>
        </w:rPr>
      </w:pPr>
      <w:r w:rsidRPr="0043093D">
        <w:rPr>
          <w:sz w:val="40"/>
          <w:szCs w:val="40"/>
        </w:rPr>
        <w:t xml:space="preserve">3 </w:t>
      </w:r>
      <w:r w:rsidR="0043093D">
        <w:rPr>
          <w:sz w:val="40"/>
          <w:szCs w:val="40"/>
        </w:rPr>
        <w:t>S</w:t>
      </w:r>
      <w:r w:rsidRPr="0043093D">
        <w:rPr>
          <w:sz w:val="40"/>
          <w:szCs w:val="40"/>
        </w:rPr>
        <w:t>atellite types</w:t>
      </w:r>
    </w:p>
    <w:p w14:paraId="7597A381" w14:textId="2B86EA92" w:rsidR="005E4B97" w:rsidRPr="0043093D" w:rsidRDefault="005E4B97" w:rsidP="0043093D">
      <w:pPr>
        <w:pStyle w:val="Heading2"/>
        <w:ind w:firstLine="708"/>
        <w:rPr>
          <w:sz w:val="36"/>
          <w:szCs w:val="36"/>
        </w:rPr>
      </w:pPr>
      <w:r w:rsidRPr="0043093D">
        <w:rPr>
          <w:sz w:val="36"/>
          <w:szCs w:val="36"/>
        </w:rPr>
        <w:t>Optical Data</w:t>
      </w:r>
    </w:p>
    <w:p w14:paraId="71E1BADA" w14:textId="6C4CB90B" w:rsidR="005E4B97" w:rsidRDefault="005E4B97" w:rsidP="005E4B97">
      <w:pPr>
        <w:pStyle w:val="ListParagraph"/>
        <w:numPr>
          <w:ilvl w:val="2"/>
          <w:numId w:val="1"/>
        </w:numPr>
        <w:rPr>
          <w:sz w:val="40"/>
          <w:szCs w:val="40"/>
        </w:rPr>
      </w:pPr>
      <w:r>
        <w:rPr>
          <w:sz w:val="40"/>
          <w:szCs w:val="40"/>
        </w:rPr>
        <w:t>Can’t penetrate clouds</w:t>
      </w:r>
    </w:p>
    <w:p w14:paraId="5663CCF6" w14:textId="61F67BFB" w:rsidR="005E4B97" w:rsidRDefault="005E4B97" w:rsidP="005E4B97">
      <w:pPr>
        <w:pStyle w:val="ListParagraph"/>
        <w:numPr>
          <w:ilvl w:val="2"/>
          <w:numId w:val="1"/>
        </w:numPr>
        <w:rPr>
          <w:sz w:val="40"/>
          <w:szCs w:val="40"/>
        </w:rPr>
      </w:pPr>
      <w:r>
        <w:rPr>
          <w:sz w:val="40"/>
          <w:szCs w:val="40"/>
        </w:rPr>
        <w:t>Clouds are 2/3 screentakings in vietnam</w:t>
      </w:r>
    </w:p>
    <w:p w14:paraId="47FF353C" w14:textId="701974EA" w:rsidR="005E4B97" w:rsidRPr="005E4B97" w:rsidRDefault="005E4B97" w:rsidP="005E4B97">
      <w:pPr>
        <w:pStyle w:val="ListParagraph"/>
        <w:numPr>
          <w:ilvl w:val="2"/>
          <w:numId w:val="1"/>
        </w:numPr>
        <w:rPr>
          <w:sz w:val="40"/>
          <w:szCs w:val="40"/>
        </w:rPr>
      </w:pPr>
      <w:r>
        <w:rPr>
          <w:sz w:val="40"/>
          <w:szCs w:val="40"/>
        </w:rPr>
        <w:t>Cloud filters example in sample ntbk</w:t>
      </w:r>
    </w:p>
    <w:p w14:paraId="03A50014" w14:textId="4B3B01C0" w:rsidR="005E4B97" w:rsidRDefault="005E4B97" w:rsidP="005E4B97">
      <w:pPr>
        <w:pStyle w:val="ListParagraph"/>
        <w:numPr>
          <w:ilvl w:val="1"/>
          <w:numId w:val="1"/>
        </w:numPr>
        <w:rPr>
          <w:sz w:val="40"/>
          <w:szCs w:val="40"/>
        </w:rPr>
      </w:pPr>
      <w:r>
        <w:rPr>
          <w:sz w:val="40"/>
          <w:szCs w:val="40"/>
        </w:rPr>
        <w:t>Landsat</w:t>
      </w:r>
    </w:p>
    <w:p w14:paraId="31BF0BE0" w14:textId="21513F83" w:rsidR="005E4B97" w:rsidRDefault="005E4B97" w:rsidP="005E4B97">
      <w:pPr>
        <w:pStyle w:val="ListParagraph"/>
        <w:numPr>
          <w:ilvl w:val="2"/>
          <w:numId w:val="1"/>
        </w:numPr>
        <w:rPr>
          <w:sz w:val="40"/>
          <w:szCs w:val="40"/>
        </w:rPr>
      </w:pPr>
      <w:r>
        <w:rPr>
          <w:sz w:val="40"/>
          <w:szCs w:val="40"/>
        </w:rPr>
        <w:t>8 day revisits</w:t>
      </w:r>
    </w:p>
    <w:p w14:paraId="44FE3631" w14:textId="58A08DD1" w:rsidR="005E4B97" w:rsidRPr="005E4B97" w:rsidRDefault="005E4B97" w:rsidP="005E4B97">
      <w:pPr>
        <w:pStyle w:val="ListParagraph"/>
        <w:numPr>
          <w:ilvl w:val="2"/>
          <w:numId w:val="1"/>
        </w:numPr>
        <w:rPr>
          <w:sz w:val="40"/>
          <w:szCs w:val="40"/>
        </w:rPr>
      </w:pPr>
      <w:r>
        <w:rPr>
          <w:sz w:val="40"/>
          <w:szCs w:val="40"/>
        </w:rPr>
        <w:t>30m</w:t>
      </w:r>
      <w:r>
        <w:rPr>
          <w:sz w:val="40"/>
          <w:szCs w:val="40"/>
          <w:lang w:val="en-US"/>
        </w:rPr>
        <w:t>/</w:t>
      </w:r>
      <w:proofErr w:type="spellStart"/>
      <w:r>
        <w:rPr>
          <w:sz w:val="40"/>
          <w:szCs w:val="40"/>
          <w:lang w:val="en-US"/>
        </w:rPr>
        <w:t>pxl</w:t>
      </w:r>
      <w:proofErr w:type="spellEnd"/>
    </w:p>
    <w:p w14:paraId="226D764D" w14:textId="33CF9037" w:rsidR="005E4B97" w:rsidRDefault="005E4B97" w:rsidP="005E4B97">
      <w:pPr>
        <w:pStyle w:val="ListParagraph"/>
        <w:numPr>
          <w:ilvl w:val="1"/>
          <w:numId w:val="1"/>
        </w:numPr>
        <w:rPr>
          <w:sz w:val="40"/>
          <w:szCs w:val="40"/>
        </w:rPr>
      </w:pPr>
      <w:r>
        <w:rPr>
          <w:sz w:val="40"/>
          <w:szCs w:val="40"/>
        </w:rPr>
        <w:t>Sentinel 2</w:t>
      </w:r>
    </w:p>
    <w:p w14:paraId="799C3843" w14:textId="668EC4A6" w:rsidR="005E4B97" w:rsidRDefault="005E4B97" w:rsidP="005E4B97">
      <w:pPr>
        <w:pStyle w:val="ListParagraph"/>
        <w:numPr>
          <w:ilvl w:val="2"/>
          <w:numId w:val="1"/>
        </w:numPr>
        <w:rPr>
          <w:sz w:val="40"/>
          <w:szCs w:val="40"/>
        </w:rPr>
      </w:pPr>
      <w:r>
        <w:rPr>
          <w:sz w:val="40"/>
          <w:szCs w:val="40"/>
        </w:rPr>
        <w:t>10m/pxl</w:t>
      </w:r>
    </w:p>
    <w:p w14:paraId="6F2382A2" w14:textId="072DEDE1" w:rsidR="005E4B97" w:rsidRDefault="005E4B97" w:rsidP="005E4B97">
      <w:pPr>
        <w:pStyle w:val="ListParagraph"/>
        <w:numPr>
          <w:ilvl w:val="2"/>
          <w:numId w:val="1"/>
        </w:numPr>
        <w:rPr>
          <w:sz w:val="40"/>
          <w:szCs w:val="40"/>
        </w:rPr>
      </w:pPr>
      <w:r>
        <w:rPr>
          <w:sz w:val="40"/>
          <w:szCs w:val="40"/>
        </w:rPr>
        <w:t>10 day revisits</w:t>
      </w:r>
    </w:p>
    <w:p w14:paraId="080B8CAF" w14:textId="49035556" w:rsidR="005E4B97" w:rsidRPr="0043093D" w:rsidRDefault="005E4B97" w:rsidP="0043093D">
      <w:pPr>
        <w:pStyle w:val="Heading2"/>
        <w:ind w:firstLine="708"/>
        <w:rPr>
          <w:sz w:val="36"/>
          <w:szCs w:val="36"/>
        </w:rPr>
      </w:pPr>
      <w:r w:rsidRPr="0043093D">
        <w:rPr>
          <w:sz w:val="36"/>
          <w:szCs w:val="36"/>
        </w:rPr>
        <w:t>Radar Data</w:t>
      </w:r>
    </w:p>
    <w:p w14:paraId="1FED9CE2" w14:textId="7AC0051B" w:rsidR="005E4B97" w:rsidRDefault="005E4B97" w:rsidP="005E4B97">
      <w:pPr>
        <w:pStyle w:val="ListParagraph"/>
        <w:numPr>
          <w:ilvl w:val="2"/>
          <w:numId w:val="1"/>
        </w:numPr>
        <w:rPr>
          <w:sz w:val="40"/>
          <w:szCs w:val="40"/>
        </w:rPr>
      </w:pPr>
      <w:r>
        <w:rPr>
          <w:sz w:val="40"/>
          <w:szCs w:val="40"/>
        </w:rPr>
        <w:t>Can penetrate clouds</w:t>
      </w:r>
    </w:p>
    <w:p w14:paraId="3390CC74" w14:textId="2EC7894B" w:rsidR="005E4B97" w:rsidRDefault="005E4B97" w:rsidP="005E4B97">
      <w:pPr>
        <w:pStyle w:val="ListParagraph"/>
        <w:numPr>
          <w:ilvl w:val="2"/>
          <w:numId w:val="1"/>
        </w:numPr>
        <w:rPr>
          <w:sz w:val="40"/>
          <w:szCs w:val="40"/>
        </w:rPr>
      </w:pPr>
      <w:r>
        <w:rPr>
          <w:sz w:val="40"/>
          <w:szCs w:val="40"/>
        </w:rPr>
        <w:t>Adjusted for terrain slopes</w:t>
      </w:r>
    </w:p>
    <w:p w14:paraId="2222A4B2" w14:textId="3CDC6319" w:rsidR="005E4B97" w:rsidRDefault="005E4B97" w:rsidP="005E4B97">
      <w:pPr>
        <w:pStyle w:val="ListParagraph"/>
        <w:numPr>
          <w:ilvl w:val="1"/>
          <w:numId w:val="1"/>
        </w:numPr>
        <w:rPr>
          <w:sz w:val="40"/>
          <w:szCs w:val="40"/>
        </w:rPr>
      </w:pPr>
      <w:r>
        <w:rPr>
          <w:sz w:val="40"/>
          <w:szCs w:val="40"/>
        </w:rPr>
        <w:t>Sentinel 1</w:t>
      </w:r>
    </w:p>
    <w:p w14:paraId="6DD29D1B" w14:textId="1AE08C14" w:rsidR="005E4B97" w:rsidRDefault="005E4B97" w:rsidP="005E4B97">
      <w:pPr>
        <w:pStyle w:val="ListParagraph"/>
        <w:numPr>
          <w:ilvl w:val="2"/>
          <w:numId w:val="1"/>
        </w:numPr>
        <w:rPr>
          <w:sz w:val="40"/>
          <w:szCs w:val="40"/>
        </w:rPr>
      </w:pPr>
      <w:r>
        <w:rPr>
          <w:sz w:val="40"/>
          <w:szCs w:val="40"/>
        </w:rPr>
        <w:t>10m/pxl</w:t>
      </w:r>
    </w:p>
    <w:p w14:paraId="336AAEBD" w14:textId="37EADEC9" w:rsidR="005E4B97" w:rsidRDefault="005E4B97" w:rsidP="005E4B97">
      <w:pPr>
        <w:pStyle w:val="ListParagraph"/>
        <w:numPr>
          <w:ilvl w:val="2"/>
          <w:numId w:val="1"/>
        </w:numPr>
        <w:rPr>
          <w:sz w:val="40"/>
          <w:szCs w:val="40"/>
        </w:rPr>
      </w:pPr>
      <w:r>
        <w:rPr>
          <w:sz w:val="40"/>
          <w:szCs w:val="40"/>
        </w:rPr>
        <w:t>12 day revisits</w:t>
      </w:r>
    </w:p>
    <w:p w14:paraId="36F0A13E" w14:textId="3EF0A36C" w:rsidR="004B3BFB" w:rsidRDefault="004B3BFB" w:rsidP="005E4B97">
      <w:pPr>
        <w:pStyle w:val="ListParagraph"/>
        <w:ind w:left="2160"/>
        <w:rPr>
          <w:sz w:val="40"/>
          <w:szCs w:val="40"/>
        </w:rPr>
      </w:pPr>
      <w:r>
        <w:rPr>
          <w:noProof/>
        </w:rPr>
        <w:drawing>
          <wp:inline distT="0" distB="0" distL="0" distR="0" wp14:anchorId="2F3F4553" wp14:editId="23FC85A4">
            <wp:extent cx="5093484"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3667" cy="2990957"/>
                    </a:xfrm>
                    <a:prstGeom prst="rect">
                      <a:avLst/>
                    </a:prstGeom>
                    <a:noFill/>
                    <a:ln>
                      <a:noFill/>
                    </a:ln>
                  </pic:spPr>
                </pic:pic>
              </a:graphicData>
            </a:graphic>
          </wp:inline>
        </w:drawing>
      </w:r>
    </w:p>
    <w:p w14:paraId="21DF5B5A" w14:textId="46087C36" w:rsidR="005E4B97" w:rsidRPr="0043093D" w:rsidRDefault="005E4B97" w:rsidP="0043093D">
      <w:pPr>
        <w:pStyle w:val="Heading1"/>
        <w:rPr>
          <w:sz w:val="40"/>
          <w:szCs w:val="40"/>
        </w:rPr>
      </w:pPr>
      <w:r w:rsidRPr="0043093D">
        <w:rPr>
          <w:sz w:val="40"/>
          <w:szCs w:val="40"/>
        </w:rPr>
        <w:lastRenderedPageBreak/>
        <w:t>Region analysis</w:t>
      </w:r>
    </w:p>
    <w:p w14:paraId="4E91FF54" w14:textId="73CBFC80" w:rsidR="005E4B97" w:rsidRDefault="005E4B97" w:rsidP="005E4B97">
      <w:pPr>
        <w:pStyle w:val="ListParagraph"/>
        <w:numPr>
          <w:ilvl w:val="0"/>
          <w:numId w:val="1"/>
        </w:numPr>
        <w:rPr>
          <w:sz w:val="40"/>
          <w:szCs w:val="40"/>
        </w:rPr>
      </w:pPr>
      <w:r>
        <w:rPr>
          <w:sz w:val="40"/>
          <w:szCs w:val="40"/>
        </w:rPr>
        <w:t>An Giang Province</w:t>
      </w:r>
    </w:p>
    <w:p w14:paraId="73A2A917" w14:textId="6783125D" w:rsidR="005E4B97" w:rsidRDefault="005E4B97" w:rsidP="005E4B97">
      <w:pPr>
        <w:pStyle w:val="ListParagraph"/>
        <w:numPr>
          <w:ilvl w:val="0"/>
          <w:numId w:val="1"/>
        </w:numPr>
        <w:rPr>
          <w:sz w:val="40"/>
          <w:szCs w:val="40"/>
        </w:rPr>
      </w:pPr>
      <w:r>
        <w:rPr>
          <w:sz w:val="40"/>
          <w:szCs w:val="40"/>
        </w:rPr>
        <w:t>Late 2021- Mid 2022</w:t>
      </w:r>
    </w:p>
    <w:p w14:paraId="2A647485" w14:textId="2A1A6F2E" w:rsidR="005E4B97" w:rsidRDefault="005E4B97" w:rsidP="005E4B97">
      <w:pPr>
        <w:pStyle w:val="ListParagraph"/>
        <w:numPr>
          <w:ilvl w:val="0"/>
          <w:numId w:val="1"/>
        </w:numPr>
        <w:rPr>
          <w:sz w:val="40"/>
          <w:szCs w:val="40"/>
        </w:rPr>
      </w:pPr>
      <w:r>
        <w:rPr>
          <w:sz w:val="40"/>
          <w:szCs w:val="40"/>
        </w:rPr>
        <w:t>Assumption of triple cropping cycles</w:t>
      </w:r>
    </w:p>
    <w:p w14:paraId="5327F6BA" w14:textId="61C8CBB9" w:rsidR="005E4B97" w:rsidRDefault="005E4B97" w:rsidP="005E4B97">
      <w:pPr>
        <w:pStyle w:val="ListParagraph"/>
        <w:numPr>
          <w:ilvl w:val="1"/>
          <w:numId w:val="1"/>
        </w:numPr>
        <w:rPr>
          <w:sz w:val="40"/>
          <w:szCs w:val="40"/>
        </w:rPr>
      </w:pPr>
      <w:r>
        <w:rPr>
          <w:sz w:val="40"/>
          <w:szCs w:val="40"/>
        </w:rPr>
        <w:t>Nov-April // April-Aug</w:t>
      </w:r>
    </w:p>
    <w:p w14:paraId="71F021B9" w14:textId="77777777" w:rsidR="0043093D" w:rsidRDefault="0043093D" w:rsidP="0043093D">
      <w:pPr>
        <w:pStyle w:val="Heading1"/>
        <w:rPr>
          <w:sz w:val="40"/>
          <w:szCs w:val="40"/>
        </w:rPr>
      </w:pPr>
    </w:p>
    <w:p w14:paraId="0A38AEC5" w14:textId="1CF15900" w:rsidR="0043093D" w:rsidRDefault="0043093D" w:rsidP="0043093D">
      <w:pPr>
        <w:pStyle w:val="Heading1"/>
        <w:rPr>
          <w:sz w:val="40"/>
          <w:szCs w:val="40"/>
        </w:rPr>
      </w:pPr>
      <w:commentRangeStart w:id="0"/>
      <w:r w:rsidRPr="0043093D">
        <w:rPr>
          <w:sz w:val="40"/>
          <w:szCs w:val="40"/>
        </w:rPr>
        <w:t>Rice Crop Phenology</w:t>
      </w:r>
      <w:commentRangeEnd w:id="0"/>
      <w:r w:rsidR="007C5A40">
        <w:rPr>
          <w:rStyle w:val="CommentReference"/>
          <w:rFonts w:asciiTheme="minorHAnsi" w:eastAsiaTheme="minorHAnsi" w:hAnsiTheme="minorHAnsi" w:cstheme="minorBidi"/>
          <w:color w:val="auto"/>
        </w:rPr>
        <w:commentReference w:id="0"/>
      </w:r>
    </w:p>
    <w:p w14:paraId="558B4E2D" w14:textId="7DFA7EFF" w:rsidR="0043093D" w:rsidRDefault="0043093D" w:rsidP="0043093D">
      <w:pPr>
        <w:pStyle w:val="ListParagraph"/>
        <w:numPr>
          <w:ilvl w:val="0"/>
          <w:numId w:val="1"/>
        </w:numPr>
        <w:rPr>
          <w:sz w:val="40"/>
          <w:szCs w:val="40"/>
        </w:rPr>
      </w:pPr>
      <w:r w:rsidRPr="0043093D">
        <w:rPr>
          <w:sz w:val="40"/>
          <w:szCs w:val="40"/>
        </w:rPr>
        <w:t>Optical data</w:t>
      </w:r>
    </w:p>
    <w:p w14:paraId="0DE6EA43" w14:textId="56665FFA" w:rsidR="0043093D" w:rsidRDefault="0043093D" w:rsidP="0043093D">
      <w:pPr>
        <w:pStyle w:val="ListParagraph"/>
        <w:numPr>
          <w:ilvl w:val="1"/>
          <w:numId w:val="1"/>
        </w:numPr>
        <w:rPr>
          <w:sz w:val="40"/>
          <w:szCs w:val="40"/>
        </w:rPr>
      </w:pPr>
      <w:r>
        <w:rPr>
          <w:sz w:val="40"/>
          <w:szCs w:val="40"/>
        </w:rPr>
        <w:t>Spectral bands (Red, Green, NIR etc.)</w:t>
      </w:r>
    </w:p>
    <w:p w14:paraId="307CDDB3" w14:textId="0E67CE69" w:rsidR="0043093D" w:rsidRDefault="0043093D" w:rsidP="0043093D">
      <w:pPr>
        <w:pStyle w:val="ListParagraph"/>
        <w:numPr>
          <w:ilvl w:val="1"/>
          <w:numId w:val="1"/>
        </w:numPr>
        <w:rPr>
          <w:sz w:val="40"/>
          <w:szCs w:val="40"/>
        </w:rPr>
      </w:pPr>
      <w:r>
        <w:rPr>
          <w:sz w:val="40"/>
          <w:szCs w:val="40"/>
        </w:rPr>
        <w:t>Statistical Combinations of band &gt;&gt; indices</w:t>
      </w:r>
    </w:p>
    <w:p w14:paraId="3F663E81" w14:textId="04D7570F" w:rsidR="0043093D" w:rsidRDefault="0043093D" w:rsidP="0043093D">
      <w:pPr>
        <w:pStyle w:val="ListParagraph"/>
        <w:numPr>
          <w:ilvl w:val="1"/>
          <w:numId w:val="1"/>
        </w:numPr>
        <w:rPr>
          <w:sz w:val="40"/>
          <w:szCs w:val="40"/>
        </w:rPr>
      </w:pPr>
      <w:r>
        <w:rPr>
          <w:sz w:val="40"/>
          <w:szCs w:val="40"/>
        </w:rPr>
        <w:t xml:space="preserve"> Indices (NDVI, EVI, SAVI)</w:t>
      </w:r>
    </w:p>
    <w:p w14:paraId="54337C2B" w14:textId="08B7B7EA" w:rsidR="007C5A40" w:rsidRDefault="007C5A40" w:rsidP="007C5A40">
      <w:pPr>
        <w:pStyle w:val="ListParagraph"/>
        <w:numPr>
          <w:ilvl w:val="0"/>
          <w:numId w:val="1"/>
        </w:numPr>
        <w:rPr>
          <w:sz w:val="40"/>
          <w:szCs w:val="40"/>
        </w:rPr>
      </w:pPr>
      <w:r>
        <w:rPr>
          <w:sz w:val="40"/>
          <w:szCs w:val="40"/>
        </w:rPr>
        <w:t>Radar Data</w:t>
      </w:r>
    </w:p>
    <w:p w14:paraId="0B17373F" w14:textId="4A62B744" w:rsidR="007C5A40" w:rsidRDefault="007C5A40" w:rsidP="007C5A40">
      <w:pPr>
        <w:pStyle w:val="ListParagraph"/>
        <w:numPr>
          <w:ilvl w:val="1"/>
          <w:numId w:val="1"/>
        </w:numPr>
        <w:rPr>
          <w:sz w:val="40"/>
          <w:szCs w:val="40"/>
        </w:rPr>
      </w:pPr>
      <w:r>
        <w:rPr>
          <w:sz w:val="40"/>
          <w:szCs w:val="40"/>
        </w:rPr>
        <w:t>C-Band Frequency</w:t>
      </w:r>
    </w:p>
    <w:p w14:paraId="481D846B" w14:textId="3F0953E4" w:rsidR="007C5A40" w:rsidRDefault="007C5A40" w:rsidP="007C5A40">
      <w:pPr>
        <w:pStyle w:val="ListParagraph"/>
        <w:numPr>
          <w:ilvl w:val="2"/>
          <w:numId w:val="1"/>
        </w:numPr>
        <w:rPr>
          <w:sz w:val="40"/>
          <w:szCs w:val="40"/>
        </w:rPr>
      </w:pPr>
      <w:r>
        <w:rPr>
          <w:sz w:val="40"/>
          <w:szCs w:val="40"/>
        </w:rPr>
        <w:t>Horizontal (H) polarization</w:t>
      </w:r>
    </w:p>
    <w:p w14:paraId="63E41F61" w14:textId="78B83B57" w:rsidR="007C5A40" w:rsidRDefault="007C5A40" w:rsidP="007C5A40">
      <w:pPr>
        <w:pStyle w:val="ListParagraph"/>
        <w:numPr>
          <w:ilvl w:val="2"/>
          <w:numId w:val="1"/>
        </w:numPr>
        <w:rPr>
          <w:sz w:val="40"/>
          <w:szCs w:val="40"/>
        </w:rPr>
      </w:pPr>
      <w:r>
        <w:rPr>
          <w:sz w:val="40"/>
          <w:szCs w:val="40"/>
        </w:rPr>
        <w:t>Vertical (V) polarization</w:t>
      </w:r>
    </w:p>
    <w:p w14:paraId="4EC9609B" w14:textId="25E95978" w:rsidR="007C5A40" w:rsidRDefault="007C5A40" w:rsidP="007C5A40">
      <w:pPr>
        <w:pStyle w:val="ListParagraph"/>
        <w:numPr>
          <w:ilvl w:val="2"/>
          <w:numId w:val="1"/>
        </w:numPr>
        <w:rPr>
          <w:sz w:val="40"/>
          <w:szCs w:val="40"/>
        </w:rPr>
      </w:pPr>
      <w:r>
        <w:rPr>
          <w:sz w:val="40"/>
          <w:szCs w:val="40"/>
        </w:rPr>
        <w:t>VV and VH</w:t>
      </w:r>
    </w:p>
    <w:p w14:paraId="041A11A3" w14:textId="4F651B90" w:rsidR="007C5A40" w:rsidRDefault="007C5A40" w:rsidP="007C5A40">
      <w:pPr>
        <w:pStyle w:val="ListParagraph"/>
        <w:numPr>
          <w:ilvl w:val="3"/>
          <w:numId w:val="1"/>
        </w:numPr>
        <w:rPr>
          <w:sz w:val="40"/>
          <w:szCs w:val="40"/>
        </w:rPr>
      </w:pPr>
      <w:r>
        <w:rPr>
          <w:sz w:val="40"/>
          <w:szCs w:val="40"/>
        </w:rPr>
        <w:t>First letter – transmitted polarisation</w:t>
      </w:r>
    </w:p>
    <w:p w14:paraId="74DF3BCD" w14:textId="4DF55209" w:rsidR="007C5A40" w:rsidRDefault="007C5A40" w:rsidP="007C5A40">
      <w:pPr>
        <w:pStyle w:val="ListParagraph"/>
        <w:numPr>
          <w:ilvl w:val="3"/>
          <w:numId w:val="1"/>
        </w:numPr>
        <w:rPr>
          <w:sz w:val="40"/>
          <w:szCs w:val="40"/>
        </w:rPr>
      </w:pPr>
      <w:r>
        <w:rPr>
          <w:sz w:val="40"/>
          <w:szCs w:val="40"/>
        </w:rPr>
        <w:t>Second letter – Receieved polarisation</w:t>
      </w:r>
    </w:p>
    <w:p w14:paraId="575914C9" w14:textId="520221AB" w:rsidR="007C5A40" w:rsidRDefault="007C5A40" w:rsidP="007C5A40">
      <w:pPr>
        <w:pStyle w:val="ListParagraph"/>
        <w:numPr>
          <w:ilvl w:val="3"/>
          <w:numId w:val="1"/>
        </w:numPr>
        <w:rPr>
          <w:sz w:val="40"/>
          <w:szCs w:val="40"/>
        </w:rPr>
      </w:pPr>
      <w:r>
        <w:rPr>
          <w:sz w:val="40"/>
          <w:szCs w:val="40"/>
        </w:rPr>
        <w:t>Statistical combinations</w:t>
      </w:r>
    </w:p>
    <w:p w14:paraId="36D287BF" w14:textId="4BB64A48" w:rsidR="007C5A40" w:rsidRDefault="007C5A40" w:rsidP="007C5A40">
      <w:pPr>
        <w:pStyle w:val="ListParagraph"/>
        <w:numPr>
          <w:ilvl w:val="4"/>
          <w:numId w:val="1"/>
        </w:numPr>
        <w:rPr>
          <w:sz w:val="40"/>
          <w:szCs w:val="40"/>
        </w:rPr>
      </w:pPr>
      <w:r>
        <w:rPr>
          <w:sz w:val="40"/>
          <w:szCs w:val="40"/>
        </w:rPr>
        <w:t>RVI – Radar Vegetation Index</w:t>
      </w:r>
    </w:p>
    <w:p w14:paraId="2B4C779C" w14:textId="415E3AFC" w:rsidR="007C5A40" w:rsidRPr="007C5A40" w:rsidRDefault="007C5A40" w:rsidP="007C5A40">
      <w:pPr>
        <w:pStyle w:val="ListParagraph"/>
        <w:numPr>
          <w:ilvl w:val="5"/>
          <w:numId w:val="1"/>
        </w:numPr>
        <w:rPr>
          <w:sz w:val="28"/>
          <w:szCs w:val="28"/>
        </w:rPr>
      </w:pPr>
      <w:r w:rsidRPr="007C5A40">
        <w:rPr>
          <w:sz w:val="28"/>
          <w:szCs w:val="28"/>
        </w:rPr>
        <w:t>sqrt (1- VV / (VV+VH)) * 4 * (VH / (VV + VH))</w:t>
      </w:r>
    </w:p>
    <w:p w14:paraId="7D08787D" w14:textId="36D97643" w:rsidR="005E4B97" w:rsidRDefault="007C5A40" w:rsidP="00DC76A0">
      <w:pPr>
        <w:ind w:left="708"/>
        <w:rPr>
          <w:sz w:val="40"/>
          <w:szCs w:val="40"/>
        </w:rPr>
      </w:pPr>
      <w:r>
        <w:rPr>
          <w:noProof/>
        </w:rPr>
        <w:lastRenderedPageBreak/>
        <w:drawing>
          <wp:inline distT="0" distB="0" distL="0" distR="0" wp14:anchorId="551B444D" wp14:editId="5ACEE4B4">
            <wp:extent cx="5108540" cy="3312367"/>
            <wp:effectExtent l="0" t="0" r="0" b="2540"/>
            <wp:docPr id="14" name="Picture 14" descr="Sensors 15 00769f1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5 00769f1 10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540" cy="3312367"/>
                    </a:xfrm>
                    <a:prstGeom prst="rect">
                      <a:avLst/>
                    </a:prstGeom>
                    <a:noFill/>
                    <a:ln>
                      <a:noFill/>
                    </a:ln>
                  </pic:spPr>
                </pic:pic>
              </a:graphicData>
            </a:graphic>
          </wp:inline>
        </w:drawing>
      </w:r>
    </w:p>
    <w:p w14:paraId="013540D3" w14:textId="5656E6DB" w:rsidR="00DC76A0" w:rsidRDefault="00DC76A0" w:rsidP="00DC76A0">
      <w:pPr>
        <w:pStyle w:val="Heading1"/>
        <w:rPr>
          <w:sz w:val="40"/>
          <w:szCs w:val="40"/>
        </w:rPr>
      </w:pPr>
      <w:r w:rsidRPr="00DC76A0">
        <w:rPr>
          <w:sz w:val="40"/>
          <w:szCs w:val="40"/>
        </w:rPr>
        <w:t>Climatic Impact</w:t>
      </w:r>
    </w:p>
    <w:p w14:paraId="5EE33AE5" w14:textId="6072C7E5" w:rsidR="00DC76A0" w:rsidRDefault="00DC76A0" w:rsidP="00DC76A0">
      <w:pPr>
        <w:pStyle w:val="ListParagraph"/>
        <w:numPr>
          <w:ilvl w:val="0"/>
          <w:numId w:val="1"/>
        </w:numPr>
        <w:rPr>
          <w:sz w:val="40"/>
          <w:szCs w:val="40"/>
        </w:rPr>
      </w:pPr>
      <w:r w:rsidRPr="00DC76A0">
        <w:rPr>
          <w:sz w:val="40"/>
          <w:szCs w:val="40"/>
        </w:rPr>
        <w:t>Main influences in Water and Agriculture</w:t>
      </w:r>
    </w:p>
    <w:p w14:paraId="2E6B7C07" w14:textId="6DD44D3C" w:rsidR="00DC76A0" w:rsidRDefault="00DC76A0" w:rsidP="00DC76A0">
      <w:pPr>
        <w:pStyle w:val="ListParagraph"/>
        <w:numPr>
          <w:ilvl w:val="0"/>
          <w:numId w:val="1"/>
        </w:numPr>
        <w:rPr>
          <w:sz w:val="40"/>
          <w:szCs w:val="40"/>
        </w:rPr>
      </w:pPr>
      <w:r>
        <w:rPr>
          <w:sz w:val="40"/>
          <w:szCs w:val="40"/>
        </w:rPr>
        <w:t>Temp for Rice 25C-35C</w:t>
      </w:r>
    </w:p>
    <w:p w14:paraId="04A3E505" w14:textId="338D5BED" w:rsidR="00DC76A0" w:rsidRDefault="00DC76A0" w:rsidP="00DC76A0">
      <w:pPr>
        <w:pStyle w:val="ListParagraph"/>
        <w:numPr>
          <w:ilvl w:val="0"/>
          <w:numId w:val="1"/>
        </w:numPr>
        <w:rPr>
          <w:sz w:val="40"/>
          <w:szCs w:val="40"/>
        </w:rPr>
      </w:pPr>
      <w:r>
        <w:rPr>
          <w:sz w:val="40"/>
          <w:szCs w:val="40"/>
        </w:rPr>
        <w:t>Rainfall is good during tillering stage bad during flowering stage</w:t>
      </w:r>
    </w:p>
    <w:p w14:paraId="510C4F44" w14:textId="77777777" w:rsidR="00DC76A0" w:rsidRPr="00DC76A0" w:rsidRDefault="00DC76A0" w:rsidP="00DC76A0">
      <w:pPr>
        <w:pStyle w:val="ListParagraph"/>
        <w:numPr>
          <w:ilvl w:val="0"/>
          <w:numId w:val="1"/>
        </w:numPr>
        <w:rPr>
          <w:sz w:val="40"/>
          <w:szCs w:val="40"/>
        </w:rPr>
      </w:pPr>
    </w:p>
    <w:sectPr w:rsidR="00DC76A0" w:rsidRPr="00DC76A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ousi" w:date="2023-02-23T14:37:00Z" w:initials="DB">
    <w:p w14:paraId="4F07CACA" w14:textId="0F128467" w:rsidR="007C5A40" w:rsidRPr="00CD2323" w:rsidRDefault="007C5A40">
      <w:pPr>
        <w:pStyle w:val="CommentText"/>
        <w:rPr>
          <w:sz w:val="36"/>
          <w:szCs w:val="36"/>
        </w:rPr>
      </w:pPr>
      <w:r w:rsidRPr="00CD2323">
        <w:rPr>
          <w:rStyle w:val="CommentReference"/>
          <w:sz w:val="36"/>
          <w:szCs w:val="36"/>
        </w:rPr>
        <w:annotationRef/>
      </w:r>
      <w:r w:rsidRPr="00CD2323">
        <w:rPr>
          <w:sz w:val="36"/>
          <w:szCs w:val="36"/>
        </w:rPr>
        <w:t>Optical data will tell us about the "greenness" of the plant and radar data will tell us about the "structure" of the plant. For example, peak "greenness" occurs before full plant maturity as the rice grain is formed prior to harvest. In the case of "structure", which can be measured with radar data, we are able to see differences in scattering at the various growth stages. Early stages might see less scattering due to reflections from background soil or flooded fields. The peak flowering stage may see maximized scattering due to dense foliage, whereas, the ripening stage prior to harvest may see a drop in scattering due to rice tassel formation and "layover" of the plant. In the end, there will be differences between the optical and radar phenology, but it is still possible to relate this data to the growth stages and build a good yield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7CA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1F8AB" w16cex:dateUtc="2023-02-23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7CACA" w16cid:durableId="27A1F8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31039"/>
    <w:multiLevelType w:val="hybridMultilevel"/>
    <w:tmpl w:val="5A96A6A6"/>
    <w:lvl w:ilvl="0" w:tplc="70387588">
      <w:start w:val="3"/>
      <w:numFmt w:val="bullet"/>
      <w:lvlText w:val="-"/>
      <w:lvlJc w:val="left"/>
      <w:pPr>
        <w:ind w:left="360" w:hanging="360"/>
      </w:pPr>
      <w:rPr>
        <w:rFonts w:ascii="Calibri" w:eastAsiaTheme="minorHAnsi" w:hAnsi="Calibri" w:cs="Calibri"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start w:val="1"/>
      <w:numFmt w:val="bullet"/>
      <w:lvlText w:val="o"/>
      <w:lvlJc w:val="left"/>
      <w:pPr>
        <w:ind w:left="3240" w:hanging="360"/>
      </w:pPr>
      <w:rPr>
        <w:rFonts w:ascii="Courier New" w:hAnsi="Courier New" w:cs="Courier New" w:hint="default"/>
      </w:rPr>
    </w:lvl>
    <w:lvl w:ilvl="5" w:tplc="04050005">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ousi">
    <w15:presenceInfo w15:providerId="AD" w15:userId="S::David.Bousi@cz.ey.com::98b276ae-2300-4281-80c6-e971df36d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97"/>
    <w:rsid w:val="0043093D"/>
    <w:rsid w:val="004B3BFB"/>
    <w:rsid w:val="00545543"/>
    <w:rsid w:val="005E4B97"/>
    <w:rsid w:val="00757612"/>
    <w:rsid w:val="007C5A40"/>
    <w:rsid w:val="00CD2323"/>
    <w:rsid w:val="00DC76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55CD"/>
  <w15:chartTrackingRefBased/>
  <w15:docId w15:val="{86C260CE-E2E5-4347-AC9A-6B3C7C21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4B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4B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4B9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3093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97"/>
    <w:pPr>
      <w:ind w:left="720"/>
      <w:contextualSpacing/>
    </w:pPr>
  </w:style>
  <w:style w:type="character" w:customStyle="1" w:styleId="Heading2Char">
    <w:name w:val="Heading 2 Char"/>
    <w:basedOn w:val="DefaultParagraphFont"/>
    <w:link w:val="Heading2"/>
    <w:uiPriority w:val="9"/>
    <w:rsid w:val="005E4B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4B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4B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E4B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E4B9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3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93D"/>
    <w:rPr>
      <w:rFonts w:eastAsiaTheme="minorEastAsia"/>
      <w:color w:val="5A5A5A" w:themeColor="text1" w:themeTint="A5"/>
      <w:spacing w:val="15"/>
    </w:rPr>
  </w:style>
  <w:style w:type="character" w:customStyle="1" w:styleId="Heading7Char">
    <w:name w:val="Heading 7 Char"/>
    <w:basedOn w:val="DefaultParagraphFont"/>
    <w:link w:val="Heading7"/>
    <w:uiPriority w:val="9"/>
    <w:rsid w:val="0043093D"/>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4309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5A40"/>
    <w:rPr>
      <w:sz w:val="16"/>
      <w:szCs w:val="16"/>
    </w:rPr>
  </w:style>
  <w:style w:type="paragraph" w:styleId="CommentText">
    <w:name w:val="annotation text"/>
    <w:basedOn w:val="Normal"/>
    <w:link w:val="CommentTextChar"/>
    <w:uiPriority w:val="99"/>
    <w:semiHidden/>
    <w:unhideWhenUsed/>
    <w:rsid w:val="007C5A40"/>
    <w:pPr>
      <w:spacing w:line="240" w:lineRule="auto"/>
    </w:pPr>
    <w:rPr>
      <w:sz w:val="20"/>
      <w:szCs w:val="20"/>
    </w:rPr>
  </w:style>
  <w:style w:type="character" w:customStyle="1" w:styleId="CommentTextChar">
    <w:name w:val="Comment Text Char"/>
    <w:basedOn w:val="DefaultParagraphFont"/>
    <w:link w:val="CommentText"/>
    <w:uiPriority w:val="99"/>
    <w:semiHidden/>
    <w:rsid w:val="007C5A40"/>
    <w:rPr>
      <w:sz w:val="20"/>
      <w:szCs w:val="20"/>
    </w:rPr>
  </w:style>
  <w:style w:type="paragraph" w:styleId="CommentSubject">
    <w:name w:val="annotation subject"/>
    <w:basedOn w:val="CommentText"/>
    <w:next w:val="CommentText"/>
    <w:link w:val="CommentSubjectChar"/>
    <w:uiPriority w:val="99"/>
    <w:semiHidden/>
    <w:unhideWhenUsed/>
    <w:rsid w:val="007C5A40"/>
    <w:rPr>
      <w:b/>
      <w:bCs/>
    </w:rPr>
  </w:style>
  <w:style w:type="character" w:customStyle="1" w:styleId="CommentSubjectChar">
    <w:name w:val="Comment Subject Char"/>
    <w:basedOn w:val="CommentTextChar"/>
    <w:link w:val="CommentSubject"/>
    <w:uiPriority w:val="99"/>
    <w:semiHidden/>
    <w:rsid w:val="007C5A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140</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Bousi</dc:creator>
  <cp:keywords/>
  <dc:description/>
  <cp:lastModifiedBy>David Bousi</cp:lastModifiedBy>
  <cp:revision>1</cp:revision>
  <dcterms:created xsi:type="dcterms:W3CDTF">2023-02-23T13:06:00Z</dcterms:created>
  <dcterms:modified xsi:type="dcterms:W3CDTF">2023-02-23T16:02:00Z</dcterms:modified>
</cp:coreProperties>
</file>