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DA797D" w:rsidRPr="008E4A1E" w:rsidTr="00EC2FE0">
        <w:trPr>
          <w:trHeight w:val="1525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9764C8" w:rsidRPr="008E4A1E" w:rsidRDefault="009764C8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1006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"/>
              <w:gridCol w:w="11"/>
              <w:gridCol w:w="601"/>
              <w:gridCol w:w="890"/>
              <w:gridCol w:w="720"/>
              <w:gridCol w:w="1800"/>
              <w:gridCol w:w="1080"/>
              <w:gridCol w:w="684"/>
              <w:gridCol w:w="396"/>
              <w:gridCol w:w="900"/>
              <w:gridCol w:w="1170"/>
              <w:gridCol w:w="759"/>
              <w:gridCol w:w="231"/>
              <w:gridCol w:w="180"/>
              <w:gridCol w:w="630"/>
            </w:tblGrid>
            <w:tr w:rsidR="00DA797D" w:rsidRPr="008E4A1E" w:rsidTr="00EC2FE0">
              <w:trPr>
                <w:trHeight w:val="241"/>
              </w:trPr>
              <w:tc>
                <w:tcPr>
                  <w:tcW w:w="10062" w:type="dxa"/>
                  <w:gridSpan w:val="15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b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  <w:r w:rsidRPr="008E4A1E">
                    <w:rPr>
                      <w:rFonts w:ascii="Arial" w:eastAsia="Times New Roman" w:hAnsi="Arial" w:cs="Arial"/>
                      <w:b/>
                      <w:sz w:val="22"/>
                      <w:szCs w:val="22"/>
                      <w:highlight w:val="white"/>
                      <w:shd w:val="clear" w:color="auto" w:fill="FEFEFE"/>
                    </w:rPr>
                    <w:t>ДЕКЛАРАЦИЯ</w:t>
                  </w:r>
                </w:p>
              </w:tc>
            </w:tr>
            <w:tr w:rsidR="00DA797D" w:rsidRPr="008E4A1E" w:rsidTr="00EC2FE0">
              <w:trPr>
                <w:trHeight w:val="226"/>
              </w:trPr>
              <w:tc>
                <w:tcPr>
                  <w:tcW w:w="10062" w:type="dxa"/>
                  <w:gridSpan w:val="15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957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E2227">
                  <w:pPr>
                    <w:spacing w:before="100" w:beforeAutospacing="1" w:after="100" w:afterAutospacing="1"/>
                    <w:ind w:left="-108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по </w:t>
                  </w:r>
                  <w:r w:rsidR="00F9049F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чл. 128, ал. 2 от Наредба № 1 от 2007 г. за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 </w:t>
                  </w:r>
                  <w:r w:rsidR="00F9049F" w:rsidRPr="009B7868">
                    <w:rPr>
                      <w:rFonts w:ascii="Arial" w:eastAsia="Times New Roman" w:hAnsi="Arial" w:cs="Arial"/>
                      <w:sz w:val="22"/>
                      <w:szCs w:val="22"/>
                      <w:shd w:val="clear" w:color="auto" w:fill="FEFEFE"/>
                    </w:rPr>
                    <w:t>определяне и изплащане възнагражденията на вещите лица - оценители на непарична вноска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41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От ................................................................................................</w:t>
                  </w:r>
                  <w:r w:rsidR="008E4A1E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</w:t>
                  </w:r>
                  <w:r w:rsidR="007B2004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</w:t>
                  </w:r>
                  <w:r w:rsidR="008E4A1E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41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ЕГН ...................................................</w:t>
                  </w:r>
                  <w:r w:rsidR="007B2004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........................................................................,</w:t>
                  </w:r>
                  <w:r w:rsidR="004E2227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 Лиценз/ сертификат издаден от:……………………………</w:t>
                  </w:r>
                  <w:r w:rsidR="009B7868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</w:t>
                  </w:r>
                  <w:r w:rsidR="004E2227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……………………………………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постоянен адрес: ............................................</w:t>
                  </w:r>
                  <w:r w:rsidR="007B2004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................................................................................</w:t>
                  </w:r>
                  <w:r w:rsidR="007B2004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41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тел./факс ........................................................</w:t>
                  </w:r>
                  <w:r w:rsidR="007B2004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...........................................................,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proofErr w:type="spellStart"/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моб</w:t>
                  </w:r>
                  <w:proofErr w:type="spellEnd"/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 ......................................................</w:t>
                  </w:r>
                  <w:r w:rsidR="007B2004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....................................................................,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proofErr w:type="spellStart"/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e-mail</w:t>
                  </w:r>
                  <w:proofErr w:type="spellEnd"/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: ........................................................................................................................,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467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E2227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назначен </w:t>
                  </w:r>
                  <w:r w:rsidR="004E2227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за вещо лице от Агенция по вписванията за оценка на непарична вноска със заявител ……………………………………………………………………………………………………</w:t>
                  </w:r>
                </w:p>
              </w:tc>
            </w:tr>
            <w:tr w:rsidR="00DA797D" w:rsidRPr="009B7868" w:rsidTr="00EC2FE0">
              <w:trPr>
                <w:gridAfter w:val="1"/>
                <w:wAfter w:w="630" w:type="dxa"/>
                <w:trHeight w:val="241"/>
              </w:trPr>
              <w:tc>
                <w:tcPr>
                  <w:tcW w:w="9432" w:type="dxa"/>
                  <w:gridSpan w:val="1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Default="004E2227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на</w:t>
                  </w:r>
                  <w:r w:rsidR="00DA797D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 .................</w:t>
                  </w:r>
                  <w:r w:rsidR="007B2004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</w:t>
                  </w:r>
                  <w:r w:rsidR="00DA797D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...........г.</w:t>
                  </w:r>
                </w:p>
                <w:p w:rsidR="00EC2FE0" w:rsidRPr="009B7868" w:rsidRDefault="00EC2FE0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898"/>
              </w:trPr>
              <w:tc>
                <w:tcPr>
                  <w:tcW w:w="60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  <w:r w:rsidR="00F9049F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№</w:t>
                  </w:r>
                </w:p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890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F9049F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  <w:p w:rsidR="00F9049F" w:rsidRPr="009B7868" w:rsidRDefault="00F9049F" w:rsidP="00F9049F">
                  <w:pPr>
                    <w:ind w:left="-154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</w:rPr>
                    <w:t>………...г</w:t>
                  </w:r>
                </w:p>
              </w:tc>
              <w:tc>
                <w:tcPr>
                  <w:tcW w:w="720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F9049F">
                  <w:pPr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</w:rPr>
                  </w:pPr>
                </w:p>
                <w:p w:rsidR="00F9049F" w:rsidRPr="009B7868" w:rsidRDefault="00F9049F" w:rsidP="00F9049F">
                  <w:pPr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</w:rPr>
                  </w:pPr>
                </w:p>
                <w:p w:rsidR="00F9049F" w:rsidRPr="009B7868" w:rsidRDefault="00F9049F" w:rsidP="00F9049F">
                  <w:pPr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</w:rPr>
                    <w:t xml:space="preserve"> (час)</w:t>
                  </w:r>
                </w:p>
              </w:tc>
              <w:tc>
                <w:tcPr>
                  <w:tcW w:w="1800" w:type="dxa"/>
                  <w:vMerge w:val="restart"/>
                  <w:tcBorders>
                    <w:top w:val="single" w:sz="8" w:space="0" w:color="auto"/>
                    <w:left w:val="single" w:sz="6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F9049F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  <w:p w:rsidR="00F9049F" w:rsidRPr="009B7868" w:rsidRDefault="00F9049F" w:rsidP="006E6656">
                  <w:pPr>
                    <w:spacing w:before="100" w:beforeAutospacing="1" w:after="100" w:afterAutospacing="1"/>
                    <w:ind w:left="100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Описание на извършената работа</w:t>
                  </w:r>
                </w:p>
                <w:p w:rsidR="00F9049F" w:rsidRPr="009B7868" w:rsidRDefault="00F9049F" w:rsidP="00F9049F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3060" w:type="dxa"/>
                  <w:gridSpan w:val="4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6E6656">
                  <w:pPr>
                    <w:spacing w:before="100" w:beforeAutospacing="1" w:after="100" w:afterAutospacing="1"/>
                    <w:ind w:left="-100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Възнаграждение (лв.)</w:t>
                  </w:r>
                </w:p>
              </w:tc>
              <w:tc>
                <w:tcPr>
                  <w:tcW w:w="2160" w:type="dxa"/>
                  <w:gridSpan w:val="3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Разходи (лв.)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610"/>
              </w:trPr>
              <w:tc>
                <w:tcPr>
                  <w:tcW w:w="601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F9049F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Дата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Време</w:t>
                  </w:r>
                </w:p>
              </w:tc>
              <w:tc>
                <w:tcPr>
                  <w:tcW w:w="1800" w:type="dxa"/>
                  <w:vMerge/>
                  <w:tcBorders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на час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време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сума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причина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сума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41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1.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26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2.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41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3.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41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4.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26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5.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41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6.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41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7.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26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8.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41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9.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41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10.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26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11.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F9049F" w:rsidRPr="009B7868" w:rsidTr="00EC2FE0">
              <w:trPr>
                <w:gridBefore w:val="2"/>
                <w:gridAfter w:val="2"/>
                <w:wBefore w:w="21" w:type="dxa"/>
                <w:wAfter w:w="810" w:type="dxa"/>
                <w:trHeight w:val="241"/>
              </w:trPr>
              <w:tc>
                <w:tcPr>
                  <w:tcW w:w="601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12.</w:t>
                  </w:r>
                </w:p>
              </w:tc>
              <w:tc>
                <w:tcPr>
                  <w:tcW w:w="89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shd w:val="clear" w:color="auto" w:fill="FEFEFE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170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26"/>
              </w:trPr>
              <w:tc>
                <w:tcPr>
                  <w:tcW w:w="9011" w:type="dxa"/>
                  <w:gridSpan w:val="11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F9049F" w:rsidRPr="009B7868" w:rsidRDefault="00F9049F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Всичко за изплащане: ...................................................... лв.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26"/>
              </w:trPr>
              <w:tc>
                <w:tcPr>
                  <w:tcW w:w="9011" w:type="dxa"/>
                  <w:gridSpan w:val="11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E2227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по сметка №: ...........................................</w:t>
                  </w:r>
                  <w:r w:rsidR="004E2227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 код .....................................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498"/>
              </w:trPr>
              <w:tc>
                <w:tcPr>
                  <w:tcW w:w="9011" w:type="dxa"/>
                  <w:gridSpan w:val="11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E2227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банка ................................</w:t>
                  </w:r>
                  <w:r w:rsidR="004E2227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...................,</w:t>
                  </w:r>
                  <w:r w:rsidR="004E2227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 клон .........................................................................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26"/>
              </w:trPr>
              <w:tc>
                <w:tcPr>
                  <w:tcW w:w="9011" w:type="dxa"/>
                  <w:gridSpan w:val="11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4E2227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Или от депозитната бюджетна сметка на ………………………………………………………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41"/>
              </w:trPr>
              <w:tc>
                <w:tcPr>
                  <w:tcW w:w="9011" w:type="dxa"/>
                  <w:gridSpan w:val="11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26"/>
              </w:trPr>
              <w:tc>
                <w:tcPr>
                  <w:tcW w:w="9011" w:type="dxa"/>
                  <w:gridSpan w:val="11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Известна ми е наказателната отговорност по чл. 313 НК.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26"/>
              </w:trPr>
              <w:tc>
                <w:tcPr>
                  <w:tcW w:w="9011" w:type="dxa"/>
                  <w:gridSpan w:val="11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Приложени разходооправдателни документи: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507"/>
              </w:trPr>
              <w:tc>
                <w:tcPr>
                  <w:tcW w:w="9011" w:type="dxa"/>
                  <w:gridSpan w:val="11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....................................................................................................................................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41"/>
              </w:trPr>
              <w:tc>
                <w:tcPr>
                  <w:tcW w:w="5786" w:type="dxa"/>
                  <w:gridSpan w:val="7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гр. ........................</w:t>
                  </w:r>
                </w:p>
              </w:tc>
              <w:tc>
                <w:tcPr>
                  <w:tcW w:w="3225" w:type="dxa"/>
                  <w:gridSpan w:val="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26"/>
              </w:trPr>
              <w:tc>
                <w:tcPr>
                  <w:tcW w:w="5786" w:type="dxa"/>
                  <w:gridSpan w:val="7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дата: .....................</w:t>
                  </w:r>
                </w:p>
              </w:tc>
              <w:tc>
                <w:tcPr>
                  <w:tcW w:w="3225" w:type="dxa"/>
                  <w:gridSpan w:val="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9B7868" w:rsidTr="00EC2FE0">
              <w:trPr>
                <w:gridBefore w:val="1"/>
                <w:gridAfter w:val="3"/>
                <w:wBefore w:w="10" w:type="dxa"/>
                <w:wAfter w:w="1041" w:type="dxa"/>
                <w:trHeight w:val="226"/>
              </w:trPr>
              <w:tc>
                <w:tcPr>
                  <w:tcW w:w="5786" w:type="dxa"/>
                  <w:gridSpan w:val="7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3225" w:type="dxa"/>
                  <w:gridSpan w:val="4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9B7868" w:rsidRDefault="004E2227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Вещо лице</w:t>
                  </w:r>
                  <w:r w:rsidR="00DA797D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: ..............</w:t>
                  </w:r>
                  <w:r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</w:t>
                  </w:r>
                  <w:r w:rsidR="00DA797D" w:rsidRPr="009B7868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</w:t>
                  </w:r>
                </w:p>
              </w:tc>
            </w:tr>
          </w:tbl>
          <w:p w:rsidR="00DA797D" w:rsidRPr="008E4A1E" w:rsidRDefault="00DA797D" w:rsidP="009764C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highlight w:val="white"/>
                <w:shd w:val="clear" w:color="auto" w:fill="FEFEFE"/>
              </w:rPr>
            </w:pPr>
            <w:r w:rsidRPr="008E4A1E">
              <w:rPr>
                <w:rFonts w:ascii="Arial" w:eastAsia="Times New Roman" w:hAnsi="Arial" w:cs="Arial"/>
                <w:sz w:val="22"/>
                <w:szCs w:val="22"/>
                <w:highlight w:val="white"/>
                <w:shd w:val="clear" w:color="auto" w:fill="FEFEFE"/>
              </w:rPr>
              <w:t>  </w:t>
            </w:r>
          </w:p>
        </w:tc>
      </w:tr>
    </w:tbl>
    <w:p w:rsidR="00A94CC7" w:rsidRDefault="00A94CC7" w:rsidP="00EC2FE0">
      <w:bookmarkStart w:id="0" w:name="_GoBack"/>
      <w:bookmarkEnd w:id="0"/>
    </w:p>
    <w:sectPr w:rsidR="00A94CC7" w:rsidSect="00DB630F">
      <w:headerReference w:type="default" r:id="rId7"/>
      <w:pgSz w:w="11906" w:h="16838"/>
      <w:pgMar w:top="360" w:right="1417" w:bottom="180" w:left="1417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FBD" w:rsidRDefault="000F1FBD" w:rsidP="00EC2FE0">
      <w:r>
        <w:separator/>
      </w:r>
    </w:p>
  </w:endnote>
  <w:endnote w:type="continuationSeparator" w:id="0">
    <w:p w:rsidR="000F1FBD" w:rsidRDefault="000F1FBD" w:rsidP="00EC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FBD" w:rsidRDefault="000F1FBD" w:rsidP="00EC2FE0">
      <w:r>
        <w:separator/>
      </w:r>
    </w:p>
  </w:footnote>
  <w:footnote w:type="continuationSeparator" w:id="0">
    <w:p w:rsidR="000F1FBD" w:rsidRDefault="000F1FBD" w:rsidP="00EC2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FE0" w:rsidRPr="00F9049F" w:rsidRDefault="00EC2FE0" w:rsidP="00EC2FE0">
    <w:pPr>
      <w:ind w:firstLine="850"/>
      <w:jc w:val="right"/>
      <w:rPr>
        <w:rFonts w:eastAsia="Times New Roman"/>
        <w:b/>
        <w:sz w:val="24"/>
        <w:szCs w:val="24"/>
        <w:highlight w:val="white"/>
        <w:shd w:val="clear" w:color="auto" w:fill="FEFEFE"/>
      </w:rPr>
    </w:pPr>
    <w:r w:rsidRPr="00F9049F">
      <w:rPr>
        <w:rFonts w:eastAsia="Times New Roman"/>
        <w:b/>
        <w:sz w:val="24"/>
        <w:szCs w:val="24"/>
        <w:highlight w:val="white"/>
        <w:shd w:val="clear" w:color="auto" w:fill="FEFEFE"/>
      </w:rPr>
      <w:t>Приложение № 1 към чл. 128, ал. 2</w:t>
    </w:r>
  </w:p>
  <w:p w:rsidR="00EC2FE0" w:rsidRDefault="00EC2F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7D"/>
    <w:rsid w:val="000F1FBD"/>
    <w:rsid w:val="004E2227"/>
    <w:rsid w:val="00553CE6"/>
    <w:rsid w:val="006E6656"/>
    <w:rsid w:val="007B2004"/>
    <w:rsid w:val="00807B6C"/>
    <w:rsid w:val="008E4A1E"/>
    <w:rsid w:val="00924DA3"/>
    <w:rsid w:val="009764C8"/>
    <w:rsid w:val="009B7868"/>
    <w:rsid w:val="00A94CC7"/>
    <w:rsid w:val="00DA797D"/>
    <w:rsid w:val="00DB630F"/>
    <w:rsid w:val="00DC72A6"/>
    <w:rsid w:val="00DF39E1"/>
    <w:rsid w:val="00EC2FE0"/>
    <w:rsid w:val="00F13A4C"/>
    <w:rsid w:val="00F9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FE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FE0"/>
    <w:rPr>
      <w:rFonts w:ascii="Times New Roman" w:eastAsiaTheme="minorEastAsia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EC2FE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FE0"/>
    <w:rPr>
      <w:rFonts w:ascii="Times New Roman" w:eastAsiaTheme="minorEastAsia" w:hAnsi="Times New Roman" w:cs="Times New Roman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FE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FE0"/>
    <w:rPr>
      <w:rFonts w:ascii="Times New Roman" w:eastAsiaTheme="minorEastAsia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EC2FE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FE0"/>
    <w:rPr>
      <w:rFonts w:ascii="Times New Roman" w:eastAsiaTheme="minorEastAsia" w:hAnsi="Times New Roman" w:cs="Times New Roman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Registry Agency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registryagency</dc:creator>
  <cp:lastModifiedBy>Гергана Бъчева - Нинова</cp:lastModifiedBy>
  <cp:revision>8</cp:revision>
  <dcterms:created xsi:type="dcterms:W3CDTF">2020-05-30T09:50:00Z</dcterms:created>
  <dcterms:modified xsi:type="dcterms:W3CDTF">2020-05-30T10:18:00Z</dcterms:modified>
</cp:coreProperties>
</file>