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7D" w:rsidRPr="008E4A1E" w:rsidRDefault="00DA797D" w:rsidP="00DA797D">
      <w:pPr>
        <w:rPr>
          <w:rFonts w:ascii="Arial" w:eastAsia="Times New Roman" w:hAnsi="Arial" w:cs="Arial"/>
          <w:sz w:val="22"/>
          <w:szCs w:val="22"/>
          <w:highlight w:val="white"/>
          <w:shd w:val="clear" w:color="auto" w:fill="FEFEFE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9412"/>
      </w:tblGrid>
      <w:tr w:rsidR="00DA797D" w:rsidRPr="008E4A1E" w:rsidTr="009764C8">
        <w:trPr>
          <w:trHeight w:val="14865"/>
        </w:trPr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9764C8" w:rsidRPr="008E4A1E" w:rsidRDefault="009764C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1006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32"/>
              <w:gridCol w:w="630"/>
            </w:tblGrid>
            <w:tr w:rsidR="00DA797D" w:rsidRPr="008E4A1E" w:rsidTr="008E4A1E">
              <w:trPr>
                <w:trHeight w:val="241"/>
              </w:trPr>
              <w:tc>
                <w:tcPr>
                  <w:tcW w:w="10062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b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  <w:r w:rsidRPr="008E4A1E">
                    <w:rPr>
                      <w:rFonts w:ascii="Arial" w:eastAsia="Times New Roman" w:hAnsi="Arial" w:cs="Arial"/>
                      <w:b/>
                      <w:sz w:val="22"/>
                      <w:szCs w:val="22"/>
                      <w:highlight w:val="white"/>
                      <w:shd w:val="clear" w:color="auto" w:fill="FEFEFE"/>
                    </w:rPr>
                    <w:t>ДЕКЛАРАЦИЯ</w:t>
                  </w:r>
                </w:p>
              </w:tc>
            </w:tr>
            <w:tr w:rsidR="00DA797D" w:rsidRPr="008E4A1E" w:rsidTr="008E4A1E">
              <w:trPr>
                <w:trHeight w:val="226"/>
              </w:trPr>
              <w:tc>
                <w:tcPr>
                  <w:tcW w:w="10062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957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8E4A1E" w:rsidRDefault="00DA797D" w:rsidP="008E4A1E">
                  <w:pPr>
                    <w:spacing w:before="100" w:beforeAutospacing="1" w:after="100" w:afterAutospacing="1"/>
                    <w:ind w:left="-108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по </w:t>
                  </w:r>
                  <w:r w:rsidRPr="008E4A1E">
                    <w:rPr>
                      <w:rFonts w:ascii="Arial" w:eastAsia="Times New Roman" w:hAnsi="Arial" w:cs="Arial"/>
                      <w:color w:val="8B0000"/>
                      <w:sz w:val="22"/>
                      <w:szCs w:val="22"/>
                      <w:highlight w:val="white"/>
                      <w:u w:val="single"/>
                      <w:shd w:val="clear" w:color="auto" w:fill="FEFEFE"/>
                    </w:rPr>
                    <w:t>§ 2б, ал. 11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 от преходните и заключителните разпоредби на Наредба № 1 от 2007 г.</w:t>
                  </w:r>
                </w:p>
                <w:p w:rsidR="00DA797D" w:rsidRPr="008E4A1E" w:rsidRDefault="00DA797D" w:rsidP="008E4A1E">
                  <w:pPr>
                    <w:spacing w:before="100" w:beforeAutospacing="1" w:after="100" w:afterAutospacing="1"/>
                    <w:ind w:left="-108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 xml:space="preserve"> за водене, съхраняване и достъп до търговския регистър за определяне и изплащане възнаграждение на ликвидатор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От ................................................................................................</w:t>
                  </w:r>
                  <w:r w:rsid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</w:t>
                  </w:r>
                  <w:r w:rsidR="007B2004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</w:t>
                  </w:r>
                  <w:r w:rsid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ЕГН ...................................................</w:t>
                  </w:r>
                  <w:r w:rsidR="007B2004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........................................................................,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постоянен адрес: ............................................</w:t>
                  </w:r>
                  <w:r w:rsidR="007B2004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................................................................................</w:t>
                  </w:r>
                  <w:r w:rsidR="007B2004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тел./факс ........................................................</w:t>
                  </w:r>
                  <w:r w:rsidR="007B2004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...........................................................,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proofErr w:type="spellStart"/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моб</w:t>
                  </w:r>
                  <w:proofErr w:type="spellEnd"/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 ......................................................</w:t>
                  </w:r>
                  <w:r w:rsidR="007B2004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....................................................................,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proofErr w:type="spellStart"/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e-mail</w:t>
                  </w:r>
                  <w:proofErr w:type="spellEnd"/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: ........................................................................................................................,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467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назначен от Агенцията по вписванията ликвидатор на търговско дружество или кооперация: ..............................................</w:t>
                  </w:r>
                  <w:r w:rsidR="00553CE6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26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ЕИК ..........................................................................................................................,</w:t>
                  </w:r>
                </w:p>
              </w:tc>
            </w:tr>
            <w:tr w:rsidR="00DA797D" w:rsidRPr="008E4A1E" w:rsidTr="007B2004">
              <w:trPr>
                <w:gridAfter w:val="1"/>
                <w:wAfter w:w="630" w:type="dxa"/>
                <w:trHeight w:val="241"/>
              </w:trPr>
              <w:tc>
                <w:tcPr>
                  <w:tcW w:w="9432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с Акт за назначаване № .................</w:t>
                  </w:r>
                  <w:r w:rsidR="007B2004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</w:t>
                  </w: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..........................................................................</w:t>
                  </w:r>
                </w:p>
              </w:tc>
            </w:tr>
          </w:tbl>
          <w:p w:rsidR="00DA797D" w:rsidRPr="008E4A1E" w:rsidRDefault="00DA797D" w:rsidP="00461B1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highlight w:val="white"/>
                <w:shd w:val="clear" w:color="auto" w:fill="FEFEFE"/>
              </w:rPr>
            </w:pPr>
            <w:r w:rsidRPr="008E4A1E">
              <w:rPr>
                <w:rFonts w:ascii="Arial" w:eastAsia="Times New Roman" w:hAnsi="Arial" w:cs="Arial"/>
                <w:sz w:val="22"/>
                <w:szCs w:val="22"/>
                <w:highlight w:val="white"/>
                <w:shd w:val="clear" w:color="auto" w:fill="FEFEFE"/>
              </w:rPr>
              <w:t> </w:t>
            </w:r>
          </w:p>
          <w:tbl>
            <w:tblPr>
              <w:tblW w:w="8741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55"/>
              <w:gridCol w:w="1891"/>
              <w:gridCol w:w="1218"/>
              <w:gridCol w:w="1227"/>
              <w:gridCol w:w="1064"/>
              <w:gridCol w:w="1378"/>
              <w:gridCol w:w="1208"/>
            </w:tblGrid>
            <w:tr w:rsidR="00DA797D" w:rsidRPr="008E4A1E" w:rsidTr="009764C8">
              <w:trPr>
                <w:trHeight w:val="1060"/>
              </w:trPr>
              <w:tc>
                <w:tcPr>
                  <w:tcW w:w="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№</w:t>
                  </w:r>
                </w:p>
              </w:tc>
              <w:tc>
                <w:tcPr>
                  <w:tcW w:w="1891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9764C8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Описание на извършената работа</w:t>
                  </w:r>
                </w:p>
              </w:tc>
              <w:tc>
                <w:tcPr>
                  <w:tcW w:w="3509" w:type="dxa"/>
                  <w:gridSpan w:val="3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Възнаграждение (лв.)</w:t>
                  </w:r>
                </w:p>
              </w:tc>
              <w:tc>
                <w:tcPr>
                  <w:tcW w:w="2585" w:type="dxa"/>
                  <w:gridSpan w:val="2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Разходи (лв.)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месеци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размер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сума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причина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сума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1.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2.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3.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4.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5.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6.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7.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8.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9.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10.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11.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755" w:type="dxa"/>
                  <w:tcBorders>
                    <w:top w:val="single" w:sz="6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12.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1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27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064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37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1208" w:type="dxa"/>
                  <w:tcBorders>
                    <w:top w:val="single" w:sz="6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EFEFE"/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jc w:val="center"/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</w:tbl>
          <w:p w:rsidR="00DA797D" w:rsidRPr="008E4A1E" w:rsidRDefault="00DA797D" w:rsidP="00461B1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highlight w:val="white"/>
                <w:shd w:val="clear" w:color="auto" w:fill="FEFEFE"/>
              </w:rPr>
            </w:pPr>
            <w:r w:rsidRPr="008E4A1E">
              <w:rPr>
                <w:rFonts w:ascii="Arial" w:eastAsia="Times New Roman" w:hAnsi="Arial" w:cs="Arial"/>
                <w:sz w:val="22"/>
                <w:szCs w:val="22"/>
                <w:highlight w:val="white"/>
                <w:shd w:val="clear" w:color="auto" w:fill="FEFEFE"/>
              </w:rPr>
              <w:t>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3225"/>
            </w:tblGrid>
            <w:tr w:rsidR="00DA797D" w:rsidRPr="008E4A1E" w:rsidTr="009764C8">
              <w:trPr>
                <w:trHeight w:val="226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Всичко за изплащане: ...................................................... лв.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по сметка №: ..........................................................................................................,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..................................................................................................................................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код ..........................................................., банка ...................................................,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клон ..........................................................................................................................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Известна ми е наказателната отговорност по чл. 313 НК.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Приложени разходооправдателни документи:</w:t>
                  </w:r>
                </w:p>
              </w:tc>
            </w:tr>
            <w:tr w:rsidR="00DA797D" w:rsidRPr="008E4A1E" w:rsidTr="008E4A1E">
              <w:trPr>
                <w:trHeight w:val="507"/>
              </w:trPr>
              <w:tc>
                <w:tcPr>
                  <w:tcW w:w="8751" w:type="dxa"/>
                  <w:gridSpan w:val="2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....................................................................................................................................</w:t>
                  </w:r>
                </w:p>
              </w:tc>
            </w:tr>
            <w:tr w:rsidR="00DA797D" w:rsidRPr="008E4A1E" w:rsidTr="009764C8">
              <w:trPr>
                <w:trHeight w:val="241"/>
              </w:trPr>
              <w:tc>
                <w:tcPr>
                  <w:tcW w:w="5526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гр. ........................</w:t>
                  </w:r>
                </w:p>
              </w:tc>
              <w:tc>
                <w:tcPr>
                  <w:tcW w:w="3224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5526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дата: .....................</w:t>
                  </w:r>
                </w:p>
              </w:tc>
              <w:tc>
                <w:tcPr>
                  <w:tcW w:w="3224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</w:tr>
            <w:tr w:rsidR="00DA797D" w:rsidRPr="008E4A1E" w:rsidTr="009764C8">
              <w:trPr>
                <w:trHeight w:val="226"/>
              </w:trPr>
              <w:tc>
                <w:tcPr>
                  <w:tcW w:w="5526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 </w:t>
                  </w:r>
                </w:p>
              </w:tc>
              <w:tc>
                <w:tcPr>
                  <w:tcW w:w="3224" w:type="dxa"/>
                  <w:shd w:val="clear" w:color="auto" w:fill="FEFEFE"/>
                  <w:tcMar>
                    <w:top w:w="15" w:type="dxa"/>
                    <w:bottom w:w="0" w:type="dxa"/>
                  </w:tcMar>
                  <w:vAlign w:val="center"/>
                </w:tcPr>
                <w:p w:rsidR="00DA797D" w:rsidRPr="008E4A1E" w:rsidRDefault="00DA797D" w:rsidP="00461B15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</w:pPr>
                  <w:r w:rsidRPr="008E4A1E">
                    <w:rPr>
                      <w:rFonts w:ascii="Arial" w:eastAsia="Times New Roman" w:hAnsi="Arial" w:cs="Arial"/>
                      <w:sz w:val="22"/>
                      <w:szCs w:val="22"/>
                      <w:highlight w:val="white"/>
                      <w:shd w:val="clear" w:color="auto" w:fill="FEFEFE"/>
                    </w:rPr>
                    <w:t>Ликвидатор: ........................</w:t>
                  </w:r>
                </w:p>
              </w:tc>
              <w:bookmarkStart w:id="0" w:name="_GoBack"/>
              <w:bookmarkEnd w:id="0"/>
            </w:tr>
          </w:tbl>
          <w:p w:rsidR="00DA797D" w:rsidRPr="008E4A1E" w:rsidRDefault="00DA797D" w:rsidP="009764C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highlight w:val="white"/>
                <w:shd w:val="clear" w:color="auto" w:fill="FEFEFE"/>
              </w:rPr>
            </w:pPr>
          </w:p>
        </w:tc>
      </w:tr>
    </w:tbl>
    <w:p w:rsidR="00A94CC7" w:rsidRDefault="00A94CC7" w:rsidP="009764C8"/>
    <w:sectPr w:rsidR="00A94CC7" w:rsidSect="009764C8">
      <w:headerReference w:type="default" r:id="rId7"/>
      <w:pgSz w:w="11906" w:h="16838"/>
      <w:pgMar w:top="360" w:right="1417" w:bottom="1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906" w:rsidRDefault="003D1906" w:rsidP="00FC472B">
      <w:r>
        <w:separator/>
      </w:r>
    </w:p>
  </w:endnote>
  <w:endnote w:type="continuationSeparator" w:id="0">
    <w:p w:rsidR="003D1906" w:rsidRDefault="003D1906" w:rsidP="00FC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906" w:rsidRDefault="003D1906" w:rsidP="00FC472B">
      <w:r>
        <w:separator/>
      </w:r>
    </w:p>
  </w:footnote>
  <w:footnote w:type="continuationSeparator" w:id="0">
    <w:p w:rsidR="003D1906" w:rsidRDefault="003D1906" w:rsidP="00FC4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72B" w:rsidRPr="008E4A1E" w:rsidRDefault="00FC472B" w:rsidP="00FC472B">
    <w:pPr>
      <w:ind w:firstLine="850"/>
      <w:jc w:val="right"/>
      <w:rPr>
        <w:rFonts w:ascii="Arial" w:eastAsia="Times New Roman" w:hAnsi="Arial" w:cs="Arial"/>
        <w:b/>
        <w:sz w:val="22"/>
        <w:szCs w:val="22"/>
        <w:highlight w:val="white"/>
        <w:shd w:val="clear" w:color="auto" w:fill="FEFEFE"/>
      </w:rPr>
    </w:pPr>
    <w:r w:rsidRPr="008E4A1E">
      <w:rPr>
        <w:rFonts w:ascii="Arial" w:eastAsia="Times New Roman" w:hAnsi="Arial" w:cs="Arial"/>
        <w:b/>
        <w:sz w:val="22"/>
        <w:szCs w:val="22"/>
        <w:highlight w:val="white"/>
        <w:shd w:val="clear" w:color="auto" w:fill="FEFEFE"/>
      </w:rPr>
      <w:t>Приложение № 2 към § 2б, ал. 11</w:t>
    </w:r>
  </w:p>
  <w:p w:rsidR="00FC472B" w:rsidRDefault="00FC4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D"/>
    <w:rsid w:val="003D1906"/>
    <w:rsid w:val="00553CE6"/>
    <w:rsid w:val="007B2004"/>
    <w:rsid w:val="008E4A1E"/>
    <w:rsid w:val="00924DA3"/>
    <w:rsid w:val="009764C8"/>
    <w:rsid w:val="00A94CC7"/>
    <w:rsid w:val="00DA797D"/>
    <w:rsid w:val="00DC72A6"/>
    <w:rsid w:val="00DF39E1"/>
    <w:rsid w:val="00F13A4C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72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72B"/>
    <w:rPr>
      <w:rFonts w:ascii="Times New Roman" w:eastAsiaTheme="minorEastAsia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C472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72B"/>
    <w:rPr>
      <w:rFonts w:ascii="Times New Roman" w:eastAsiaTheme="minorEastAsia" w:hAnsi="Times New Roman" w:cs="Times New Roman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72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72B"/>
    <w:rPr>
      <w:rFonts w:ascii="Times New Roman" w:eastAsiaTheme="minorEastAsia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C472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72B"/>
    <w:rPr>
      <w:rFonts w:ascii="Times New Roman" w:eastAsiaTheme="minorEastAsia" w:hAnsi="Times New Roman" w:cs="Times New Roman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Registry Agency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registryagency</dc:creator>
  <cp:lastModifiedBy>Гергана Бъчева - Нинова</cp:lastModifiedBy>
  <cp:revision>3</cp:revision>
  <dcterms:created xsi:type="dcterms:W3CDTF">2020-05-30T09:48:00Z</dcterms:created>
  <dcterms:modified xsi:type="dcterms:W3CDTF">2020-05-30T10:14:00Z</dcterms:modified>
</cp:coreProperties>
</file>