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0C7" w:rsidRPr="004C48C7" w:rsidRDefault="009A56BE" w:rsidP="005D00C7">
      <w:pPr>
        <w:shd w:val="clear" w:color="auto" w:fill="FFFFFF"/>
        <w:spacing w:after="0" w:line="240" w:lineRule="auto"/>
        <w:ind w:firstLine="1875"/>
        <w:jc w:val="right"/>
        <w:rPr>
          <w:rFonts w:ascii="Times New Roman" w:eastAsia="Times New Roman" w:hAnsi="Times New Roman" w:cs="Times New Roman"/>
          <w:i/>
          <w:spacing w:val="-2"/>
          <w:sz w:val="21"/>
          <w:szCs w:val="21"/>
          <w:lang w:eastAsia="bg-BG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pacing w:val="-2"/>
          <w:sz w:val="21"/>
          <w:szCs w:val="21"/>
          <w:lang w:eastAsia="bg-BG"/>
        </w:rPr>
        <w:t>Приложение № 5</w:t>
      </w:r>
      <w:r w:rsidR="005D00C7" w:rsidRPr="004C48C7">
        <w:rPr>
          <w:rFonts w:ascii="Times New Roman" w:eastAsia="Times New Roman" w:hAnsi="Times New Roman" w:cs="Times New Roman"/>
          <w:i/>
          <w:spacing w:val="-2"/>
          <w:sz w:val="21"/>
          <w:szCs w:val="21"/>
          <w:lang w:eastAsia="bg-BG"/>
        </w:rPr>
        <w:t xml:space="preserve"> към чл. 19, ал. 4</w:t>
      </w:r>
    </w:p>
    <w:p w:rsidR="005D00C7" w:rsidRPr="004C48C7" w:rsidRDefault="005D00C7" w:rsidP="005D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5D00C7" w:rsidRDefault="005D00C7" w:rsidP="005D00C7">
      <w:pPr>
        <w:shd w:val="clear" w:color="auto" w:fill="FFFFFF"/>
        <w:spacing w:after="0" w:line="240" w:lineRule="auto"/>
        <w:ind w:firstLine="1875"/>
        <w:jc w:val="right"/>
        <w:rPr>
          <w:rFonts w:ascii="Arial" w:eastAsia="Times New Roman" w:hAnsi="Arial" w:cs="Arial"/>
          <w:spacing w:val="-2"/>
          <w:sz w:val="21"/>
          <w:szCs w:val="21"/>
          <w:lang w:eastAsia="bg-BG"/>
        </w:rPr>
      </w:pPr>
    </w:p>
    <w:p w:rsidR="009A56BE" w:rsidRPr="004C48C7" w:rsidRDefault="009A56BE" w:rsidP="005D00C7">
      <w:pPr>
        <w:shd w:val="clear" w:color="auto" w:fill="FFFFFF"/>
        <w:spacing w:after="0" w:line="240" w:lineRule="auto"/>
        <w:ind w:firstLine="1875"/>
        <w:jc w:val="right"/>
        <w:rPr>
          <w:rFonts w:ascii="Arial" w:eastAsia="Times New Roman" w:hAnsi="Arial" w:cs="Arial"/>
          <w:spacing w:val="-2"/>
          <w:sz w:val="21"/>
          <w:szCs w:val="21"/>
          <w:lang w:eastAsia="bg-BG"/>
        </w:rPr>
      </w:pPr>
    </w:p>
    <w:p w:rsidR="009A56BE" w:rsidRDefault="009A56BE" w:rsidP="009A56BE">
      <w:pPr>
        <w:spacing w:before="113" w:after="57" w:line="235" w:lineRule="atLeast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УЧРЕДИТЕЛЕН АКТ</w:t>
      </w:r>
    </w:p>
    <w:p w:rsidR="009A56BE" w:rsidRPr="009C679F" w:rsidRDefault="009A56BE" w:rsidP="009A56BE">
      <w:pPr>
        <w:spacing w:before="113" w:after="57" w:line="235" w:lineRule="atLeast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Днес, ........... г., на основание чл. 113 от ТЗ подписаният ..............................................</w:t>
      </w: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[Изписват се имената на физическото лице и ЕГН или ЛНЧ (ако е приложимо), датата на раждане, държавата (за чуждестранно физическо лице); при едноличен собственик на капитала юридическо лице следва да бъдат изписани фирмата и ЕИК или фирмата и номерът в съответния регистър за юридическо лице, което не е учредено по българското право, или юридическо лице, което не е вписано в търговския регистър и регистъра на юридическите лица с нестопанска цел.]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учредих еднолично дружество с ограничена отговорност.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1. НАИМЕНОВАНИЕ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Наименованието на дружеството е .................................................................... ЕООД.</w:t>
      </w: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[Към индивидуализиращите белези на фирмата на търговеца не следва да бъдат включвани правната форма, както и препинателни знаци и разстояния, които при изписване и изговаряне на наименованието на фирмата на търговеца не могат да изпълнят функцията по индивидуализацията му. Обстоятелството, че друго лице има права върху заявената фирма, е пречка за извършване на вписване в търговския регистър.]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2. СЕДАЛИЩЕ И АДРЕС НА УПРАВЛЕНИЕ ..............................................................</w:t>
      </w: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[Посочват се държавата, населеното място, пощенският код, областта, общината, районът, жилищният комплекс, улицата и номерът на улица, номерът на сградата, номерът на входа, номерът на етажа и номерът на апартамента или офиса, в който се помещава управлението на дейността на търговеца.]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3. ПРЕДМЕТ НА ДЕЙНОСТ ............................................................................................</w:t>
      </w: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[Посочват се основните направления в дейността на дружеството. Едноличното дружество с ограничена отговорност може да извършва всякаква дейност, която не е забранена с нормативен акт (има специални изисквания за извършване на банкова, застрахователна и др. дейност). Когато за съответната дейност се изисква разрешение на държавен орган (например за извършване на дейност като инвестиционен посредник), следва да се има предвид, </w:t>
      </w: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че при вписването трябва да се представи съответният лиценз или разрешение.]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4. СРОК .................../ДРУЖЕСТВОТО СЕ УЧРЕДЯВА ЗА НЕОГРАНИЧЕН СРОК</w:t>
      </w: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[Обикновено дружествата се учредяват за неопределен срок, но е възможно посочването на конкретен срок или на прекратително условие, например постигане на определена цел.]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5. КАПИТАЛ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* Капиталът на дружеството е в размер на .... лв., разпределен в .... дяла от по .... лв. всеки, и е внесен изцяло;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или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* Капиталът на дружеството е в размер на .... лв., разпределен в .... дяла от по .... лв. Внесеният капитал е в размер на сумата от ...., представляваща ....% от записания капитал.</w:t>
      </w: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[Търговският закон предвижда минималният размер на капитала за дружество с ограничена отговорност да е 2 лева, като максимум не е предвиден. Сумата на дяловете трябва да бъде равна на капитала, а стойността на всеки дял трябва да бъде кратна на 1 (не може да е по-малко от 1 лев). Когато при учредяването не е внесен целият размер на капитала, в учредителния акт се определят сроковете и условията за внасянето му, като срокът за довнасяне на целия размер на капитала не може да бъде по-дълъг от две години от вписване на дружеството. В посочената хипотеза следва да бъде внесен най-малко 70% от капитала, но не по-малко от 2 лева. Когато капиталът на дружеството се формира от непарична вноска, се прилагат чл. 72 и 73 от Търговския закон.]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6. ЕДНОЛИЧЕН СОБСТВЕНИК НА КАПИТАЛА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• Едноличен собственик на капитала е .................................................................... Едноличният собственик на капитала решава въпросите от компетентността на общото събрание.</w:t>
      </w: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[Изписват се имената на физическото лице и ЕГН или ЛНЧ (ако е приложимо), датата на раждане, държавата (за чуждестранно физическо лице); при едноличен собственик на капитала юридическо лице следва да бъдат изписани фирмата и ЕИК или фирмата и номерът в съответния регистър за юридическо лице, което не е учредено по българското право, или юридическо лице, което не е вписано в търговския регистър и регистъра на юридическите лица с нестопанска цел.]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7. ПРЕДСТАВИТЕЛСТВО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• Дружеството ще се управлява и представлява от едноличния собственик на капитала;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или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• Дружеството ще се управлява и представлява от .........................................................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[Изписват се имената на физическото лице и ЕГН или ЛНЧ (ако е приложимо), датата на раждане, държавата (за чуждестранно физическо лице); при избор на повече от едно лице за управител следва да бъде посочено дали те ще управляват и представляват ЗАЕДНО, ПООТДЕЛНО или ЗАЕДНО И ПООТДЕЛНО.];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или</w:t>
      </w: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• Дружеството ще се управлява и представлява от управител/управители, избран/и от едноличния собственик на капитала, които ще управляват и представляват ЗАЕДНО/ПООТДЕЛНО/ЗАЕДНО И ПООТДЕЛНО.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8. ПРЕКРАТЯВАНЕ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Дружеството се прекратява по реда на глава тринадесета, раздел V от Търговския закон.</w:t>
      </w: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9. За неуредените с настоящия учредителен акт въпроси се прилагат разпоредбите на Търговския закон.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ЕДНОЛИЧЕН СОБСТВЕНИК НА КАПИТАЛА: .........................................................</w:t>
      </w: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[Саморъчен подпис или електронен подпис съгласно Закона за електронния документ и електронните удостоверителни услуги.]</w:t>
      </w:r>
    </w:p>
    <w:p w:rsidR="009A56BE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C549B" w:rsidRDefault="009C549B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C549B" w:rsidRDefault="009C549B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C14CC" w:rsidRPr="009C679F" w:rsidRDefault="002C14CC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  <w:t>Указания за попълване: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Настоящият образец е съобразен с разпоредбите на Търговския закон, които определят минималното изискуемо съдържание на дружествения договор. Други уговорки са принципно допустими и могат да бъдат предвидени в съдържанието на учреди</w:t>
      </w: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телния акт при условие че не противоречат на разпоредбите на Търговския закон. При липсата на конкретни уговорки в учредителния акт се прилагат разпоредбите на Търговския закон.</w:t>
      </w:r>
    </w:p>
    <w:p w:rsidR="009A56BE" w:rsidRPr="009C679F" w:rsidRDefault="009A56BE" w:rsidP="009A56BE">
      <w:pPr>
        <w:spacing w:after="0" w:line="23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Документът може да бъде съставен на хартиен носител и подписан със саморъчен подпис, както и като електронен документ, който е електронно подписан с квалифициран електронен подпис.</w:t>
      </w:r>
    </w:p>
    <w:p w:rsidR="005D00C7" w:rsidRDefault="009A56BE" w:rsidP="009A56BE">
      <w:pPr>
        <w:spacing w:before="113" w:after="57" w:line="23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9C679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bg-BG"/>
        </w:rPr>
        <w:t>Съгласно чл. 13, ал. 6 от ЗТРРЮЛНЦ във връзка с чл. 20, т. 1, буква "б" от НВСДТРРЮЛНЦ към заявлението се прилага и препис от учредителния акт, в който личните данни, освен тези, които се изискват по закон, са заличени.</w:t>
      </w:r>
    </w:p>
    <w:sectPr w:rsidR="005D0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4A"/>
    <w:rsid w:val="000B3FA2"/>
    <w:rsid w:val="00163E4A"/>
    <w:rsid w:val="002C14CC"/>
    <w:rsid w:val="003B4DA7"/>
    <w:rsid w:val="005D00C7"/>
    <w:rsid w:val="008F2E4C"/>
    <w:rsid w:val="009A56BE"/>
    <w:rsid w:val="009C549B"/>
    <w:rsid w:val="00E3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87D6B-372A-4BFD-98A0-39A26CAB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Станислава Шарбанова - Иванова</dc:creator>
  <cp:keywords/>
  <dc:description/>
  <cp:lastModifiedBy>Галина Младенова</cp:lastModifiedBy>
  <cp:revision>2</cp:revision>
  <dcterms:created xsi:type="dcterms:W3CDTF">2024-12-13T11:18:00Z</dcterms:created>
  <dcterms:modified xsi:type="dcterms:W3CDTF">2024-12-13T11:18:00Z</dcterms:modified>
</cp:coreProperties>
</file>