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34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374"/>
        <w:gridCol w:w="6897"/>
      </w:tblGrid>
      <w:tr w:rsidR="00CF386F" w:rsidRPr="001B4E35" w:rsidTr="00D57011">
        <w:trPr>
          <w:trHeight w:val="317"/>
        </w:trPr>
        <w:tc>
          <w:tcPr>
            <w:tcW w:w="2374" w:type="dxa"/>
            <w:shd w:val="clear" w:color="auto" w:fill="auto"/>
          </w:tcPr>
          <w:p w:rsidR="00CF386F" w:rsidRPr="001B4E35" w:rsidRDefault="00CF386F" w:rsidP="00D57011">
            <w:pPr>
              <w:rPr>
                <w:rFonts w:ascii="Times New Roman" w:hAnsi="Times New Roman"/>
                <w:bCs/>
                <w:noProof/>
                <w:szCs w:val="24"/>
                <w:lang w:val="bg-BG" w:eastAsia="bg-BG"/>
              </w:rPr>
            </w:pPr>
          </w:p>
        </w:tc>
        <w:tc>
          <w:tcPr>
            <w:tcW w:w="6897" w:type="dxa"/>
            <w:shd w:val="clear" w:color="auto" w:fill="auto"/>
            <w:vAlign w:val="center"/>
          </w:tcPr>
          <w:p w:rsidR="003F3262" w:rsidRDefault="00CF386F" w:rsidP="00D57011">
            <w:pPr>
              <w:jc w:val="right"/>
              <w:rPr>
                <w:rFonts w:ascii="Times New Roman" w:hAnsi="Times New Roman"/>
                <w:szCs w:val="24"/>
                <w:lang w:val="bg-BG"/>
              </w:rPr>
            </w:pPr>
            <w:r w:rsidRPr="001B4E35">
              <w:rPr>
                <w:rFonts w:ascii="Times New Roman" w:hAnsi="Times New Roman"/>
                <w:szCs w:val="24"/>
                <w:lang w:val="bg-BG"/>
              </w:rPr>
              <w:t>Приложение №</w:t>
            </w:r>
            <w:r>
              <w:rPr>
                <w:rFonts w:ascii="Times New Roman" w:hAnsi="Times New Roman"/>
                <w:szCs w:val="24"/>
                <w:lang w:val="bg-BG"/>
              </w:rPr>
              <w:t xml:space="preserve"> </w:t>
            </w:r>
            <w:r w:rsidRPr="001B4E35">
              <w:rPr>
                <w:rFonts w:ascii="Times New Roman" w:hAnsi="Times New Roman"/>
                <w:szCs w:val="24"/>
                <w:lang w:val="bg-BG"/>
              </w:rPr>
              <w:t xml:space="preserve">4 </w:t>
            </w:r>
          </w:p>
          <w:p w:rsidR="00CF386F" w:rsidRPr="001B4E35" w:rsidRDefault="00CF386F" w:rsidP="00D57011">
            <w:pPr>
              <w:jc w:val="right"/>
              <w:rPr>
                <w:rFonts w:ascii="Times New Roman" w:hAnsi="Times New Roman"/>
                <w:b/>
                <w:szCs w:val="24"/>
                <w:lang w:val="bg-BG"/>
              </w:rPr>
            </w:pPr>
            <w:r w:rsidRPr="001B4E35">
              <w:rPr>
                <w:rFonts w:ascii="Times New Roman" w:hAnsi="Times New Roman"/>
                <w:szCs w:val="24"/>
                <w:lang w:val="bg-BG"/>
              </w:rPr>
              <w:t>към чл. 4, ал. 6</w:t>
            </w:r>
          </w:p>
        </w:tc>
      </w:tr>
      <w:tr w:rsidR="00CF386F" w:rsidRPr="001B4E35" w:rsidTr="00D57011">
        <w:trPr>
          <w:trHeight w:val="1414"/>
        </w:trPr>
        <w:tc>
          <w:tcPr>
            <w:tcW w:w="2374" w:type="dxa"/>
            <w:shd w:val="clear" w:color="auto" w:fill="auto"/>
          </w:tcPr>
          <w:p w:rsidR="00CF386F" w:rsidRPr="001B4E35" w:rsidRDefault="00CF386F" w:rsidP="00D57011">
            <w:pPr>
              <w:rPr>
                <w:rFonts w:ascii="Times New Roman" w:hAnsi="Times New Roman"/>
                <w:szCs w:val="24"/>
                <w:lang w:val="bg-BG"/>
              </w:rPr>
            </w:pPr>
            <w:r w:rsidRPr="001B4E35">
              <w:rPr>
                <w:noProof/>
                <w:lang w:val="bg-BG" w:eastAsia="bg-BG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-34290</wp:posOffset>
                  </wp:positionH>
                  <wp:positionV relativeFrom="paragraph">
                    <wp:posOffset>60960</wp:posOffset>
                  </wp:positionV>
                  <wp:extent cx="1440180" cy="789940"/>
                  <wp:effectExtent l="0" t="0" r="762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180" cy="78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97" w:type="dxa"/>
            <w:shd w:val="clear" w:color="auto" w:fill="auto"/>
            <w:vAlign w:val="center"/>
          </w:tcPr>
          <w:p w:rsidR="00CF386F" w:rsidRPr="001B4E35" w:rsidRDefault="00CF386F" w:rsidP="00D57011">
            <w:pPr>
              <w:jc w:val="center"/>
              <w:rPr>
                <w:rFonts w:ascii="Times New Roman" w:hAnsi="Times New Roman"/>
                <w:szCs w:val="24"/>
                <w:lang w:val="bg-BG"/>
              </w:rPr>
            </w:pPr>
            <w:r w:rsidRPr="001B4E35">
              <w:rPr>
                <w:rFonts w:ascii="Times New Roman" w:hAnsi="Times New Roman"/>
                <w:b/>
                <w:szCs w:val="24"/>
                <w:lang w:val="bg-BG"/>
              </w:rPr>
              <w:t>НАЦИОНАЛНА АГЕНЦИЯ ЗА ПРИХОДИТЕ</w:t>
            </w:r>
          </w:p>
        </w:tc>
      </w:tr>
    </w:tbl>
    <w:p w:rsidR="00CF386F" w:rsidRPr="001B4E35" w:rsidRDefault="00CF386F" w:rsidP="00CF386F">
      <w:pPr>
        <w:rPr>
          <w:rFonts w:ascii="Times New Roman" w:hAnsi="Times New Roman"/>
          <w:szCs w:val="24"/>
          <w:lang w:val="bg-BG"/>
        </w:rPr>
      </w:pPr>
    </w:p>
    <w:p w:rsidR="00CF386F" w:rsidRPr="001B4E35" w:rsidRDefault="00CF386F" w:rsidP="00CF386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Cs w:val="24"/>
          <w:lang w:val="bg-BG" w:eastAsia="bg-BG"/>
        </w:rPr>
      </w:pPr>
      <w:r w:rsidRPr="001B4E35">
        <w:rPr>
          <w:rFonts w:ascii="Times New Roman" w:hAnsi="Times New Roman"/>
          <w:szCs w:val="24"/>
          <w:lang w:val="bg-BG" w:eastAsia="bg-BG"/>
        </w:rPr>
        <w:t>Вх.№................../......................</w:t>
      </w:r>
      <w:r w:rsidRPr="001B4E35">
        <w:rPr>
          <w:rFonts w:ascii="Times New Roman" w:hAnsi="Times New Roman"/>
          <w:szCs w:val="24"/>
          <w:lang w:val="bg-BG" w:eastAsia="bg-BG"/>
        </w:rPr>
        <w:tab/>
      </w:r>
      <w:r w:rsidRPr="001B4E35">
        <w:rPr>
          <w:rFonts w:ascii="Times New Roman" w:hAnsi="Times New Roman"/>
          <w:szCs w:val="24"/>
          <w:lang w:val="bg-BG" w:eastAsia="bg-BG"/>
        </w:rPr>
        <w:tab/>
      </w:r>
      <w:r w:rsidRPr="001B4E35">
        <w:rPr>
          <w:rFonts w:ascii="Times New Roman" w:hAnsi="Times New Roman"/>
          <w:szCs w:val="24"/>
          <w:lang w:val="bg-BG" w:eastAsia="bg-BG"/>
        </w:rPr>
        <w:tab/>
        <w:t xml:space="preserve">            </w:t>
      </w:r>
      <w:r w:rsidRPr="001B4E35">
        <w:rPr>
          <w:rFonts w:ascii="Times New Roman" w:hAnsi="Times New Roman"/>
          <w:b/>
          <w:szCs w:val="24"/>
          <w:lang w:val="bg-BG" w:eastAsia="bg-BG"/>
        </w:rPr>
        <w:t>ДО</w:t>
      </w:r>
    </w:p>
    <w:p w:rsidR="00CF386F" w:rsidRPr="001B4E35" w:rsidRDefault="00CF386F" w:rsidP="00CF386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Cs w:val="24"/>
          <w:lang w:val="bg-BG" w:eastAsia="bg-BG"/>
        </w:rPr>
      </w:pPr>
      <w:r w:rsidRPr="001B4E35">
        <w:rPr>
          <w:rFonts w:ascii="Times New Roman" w:hAnsi="Times New Roman"/>
          <w:b/>
          <w:szCs w:val="24"/>
          <w:lang w:val="bg-BG" w:eastAsia="bg-BG"/>
        </w:rPr>
        <w:tab/>
      </w:r>
      <w:r w:rsidRPr="001B4E35">
        <w:rPr>
          <w:rFonts w:ascii="Times New Roman" w:hAnsi="Times New Roman"/>
          <w:b/>
          <w:szCs w:val="24"/>
          <w:lang w:val="bg-BG" w:eastAsia="bg-BG"/>
        </w:rPr>
        <w:tab/>
      </w:r>
      <w:r w:rsidRPr="001B4E35">
        <w:rPr>
          <w:rFonts w:ascii="Times New Roman" w:hAnsi="Times New Roman"/>
          <w:b/>
          <w:szCs w:val="24"/>
          <w:lang w:val="bg-BG" w:eastAsia="bg-BG"/>
        </w:rPr>
        <w:tab/>
      </w:r>
      <w:r w:rsidRPr="001B4E35">
        <w:rPr>
          <w:rFonts w:ascii="Times New Roman" w:hAnsi="Times New Roman"/>
          <w:b/>
          <w:szCs w:val="24"/>
          <w:lang w:val="bg-BG" w:eastAsia="bg-BG"/>
        </w:rPr>
        <w:tab/>
      </w:r>
      <w:r w:rsidRPr="001B4E35">
        <w:rPr>
          <w:rFonts w:ascii="Times New Roman" w:hAnsi="Times New Roman"/>
          <w:b/>
          <w:szCs w:val="24"/>
          <w:lang w:val="bg-BG" w:eastAsia="bg-BG"/>
        </w:rPr>
        <w:tab/>
      </w:r>
      <w:r w:rsidRPr="001B4E35">
        <w:rPr>
          <w:rFonts w:ascii="Times New Roman" w:hAnsi="Times New Roman"/>
          <w:b/>
          <w:szCs w:val="24"/>
          <w:lang w:val="bg-BG" w:eastAsia="bg-BG"/>
        </w:rPr>
        <w:tab/>
      </w:r>
      <w:r w:rsidRPr="001B4E35">
        <w:rPr>
          <w:rFonts w:ascii="Times New Roman" w:hAnsi="Times New Roman"/>
          <w:b/>
          <w:szCs w:val="24"/>
          <w:lang w:val="bg-BG" w:eastAsia="bg-BG"/>
        </w:rPr>
        <w:tab/>
      </w:r>
      <w:r w:rsidRPr="001B4E35">
        <w:rPr>
          <w:rFonts w:ascii="Times New Roman" w:hAnsi="Times New Roman"/>
          <w:b/>
          <w:szCs w:val="24"/>
          <w:lang w:val="bg-BG" w:eastAsia="bg-BG"/>
        </w:rPr>
        <w:tab/>
        <w:t>ТД/ОФИС ..……</w:t>
      </w:r>
      <w:r w:rsidR="00E41310">
        <w:rPr>
          <w:rFonts w:ascii="Times New Roman" w:hAnsi="Times New Roman"/>
          <w:b/>
          <w:szCs w:val="24"/>
          <w:lang w:val="bg-BG" w:eastAsia="bg-BG"/>
        </w:rPr>
        <w:t>…</w:t>
      </w:r>
      <w:r w:rsidRPr="001B4E35">
        <w:rPr>
          <w:rFonts w:ascii="Times New Roman" w:hAnsi="Times New Roman"/>
          <w:b/>
          <w:szCs w:val="24"/>
          <w:lang w:val="bg-BG" w:eastAsia="bg-BG"/>
        </w:rPr>
        <w:t>.…………….</w:t>
      </w:r>
    </w:p>
    <w:p w:rsidR="00CF386F" w:rsidRPr="001B4E35" w:rsidRDefault="00CF386F" w:rsidP="00CF386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Cs w:val="24"/>
          <w:lang w:val="bg-BG" w:eastAsia="bg-BG"/>
        </w:rPr>
      </w:pPr>
    </w:p>
    <w:p w:rsidR="00CF386F" w:rsidRPr="001B4E35" w:rsidRDefault="00CF386F" w:rsidP="00CF386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Cs w:val="24"/>
          <w:lang w:val="bg-BG" w:eastAsia="bg-BG"/>
        </w:rPr>
      </w:pPr>
    </w:p>
    <w:p w:rsidR="00CF386F" w:rsidRPr="001B4E35" w:rsidRDefault="00CF386F" w:rsidP="00CF386F">
      <w:pPr>
        <w:widowControl w:val="0"/>
        <w:tabs>
          <w:tab w:val="left" w:pos="10080"/>
        </w:tabs>
        <w:autoSpaceDE w:val="0"/>
        <w:autoSpaceDN w:val="0"/>
        <w:adjustRightInd w:val="0"/>
        <w:ind w:left="142"/>
        <w:jc w:val="center"/>
        <w:rPr>
          <w:rFonts w:ascii="Times New Roman" w:hAnsi="Times New Roman"/>
          <w:b/>
          <w:szCs w:val="24"/>
          <w:lang w:val="bg-BG" w:eastAsia="bg-BG"/>
        </w:rPr>
      </w:pPr>
      <w:r w:rsidRPr="001B4E35">
        <w:rPr>
          <w:rFonts w:ascii="Times New Roman" w:hAnsi="Times New Roman"/>
          <w:b/>
          <w:szCs w:val="24"/>
          <w:lang w:val="bg-BG" w:eastAsia="bg-BG"/>
        </w:rPr>
        <w:t>ЗАЯВЛЕНИЕ</w:t>
      </w:r>
    </w:p>
    <w:p w:rsidR="00CF386F" w:rsidRPr="001B4E35" w:rsidRDefault="00CF386F" w:rsidP="00CF386F">
      <w:pPr>
        <w:tabs>
          <w:tab w:val="left" w:pos="3630"/>
          <w:tab w:val="center" w:pos="4757"/>
          <w:tab w:val="left" w:pos="10080"/>
        </w:tabs>
        <w:ind w:left="142"/>
        <w:jc w:val="both"/>
        <w:rPr>
          <w:rFonts w:ascii="Times New Roman" w:hAnsi="Times New Roman"/>
          <w:b/>
          <w:szCs w:val="24"/>
          <w:lang w:val="bg-BG" w:eastAsia="bg-BG"/>
        </w:rPr>
      </w:pPr>
      <w:r w:rsidRPr="001B4E35">
        <w:rPr>
          <w:rFonts w:ascii="Times New Roman" w:hAnsi="Times New Roman"/>
          <w:b/>
          <w:szCs w:val="24"/>
          <w:lang w:val="bg-BG" w:eastAsia="bg-BG"/>
        </w:rPr>
        <w:t xml:space="preserve"> </w:t>
      </w:r>
    </w:p>
    <w:p w:rsidR="00CF386F" w:rsidRPr="001B4E35" w:rsidRDefault="00CF386F" w:rsidP="00CF386F">
      <w:pPr>
        <w:tabs>
          <w:tab w:val="left" w:pos="3630"/>
          <w:tab w:val="center" w:pos="4757"/>
          <w:tab w:val="left" w:pos="10080"/>
        </w:tabs>
        <w:ind w:left="142"/>
        <w:jc w:val="center"/>
        <w:rPr>
          <w:rFonts w:ascii="Times New Roman" w:hAnsi="Times New Roman"/>
          <w:b/>
          <w:szCs w:val="24"/>
          <w:lang w:val="bg-BG" w:eastAsia="bg-BG"/>
        </w:rPr>
      </w:pPr>
      <w:r w:rsidRPr="001B4E35">
        <w:rPr>
          <w:rFonts w:ascii="Times New Roman" w:hAnsi="Times New Roman"/>
          <w:b/>
          <w:szCs w:val="24"/>
          <w:lang w:val="bg-BG" w:eastAsia="bg-BG"/>
        </w:rPr>
        <w:t xml:space="preserve">ЗА ИЗБОР ЗА ПРОМЯНА НА ОСИГУРЯВАНЕ ОТ ДОПЪЛНИТЕЛНО ЗАДЪЛЖИТЕЛНО ПЕНСИОННО ОСИГУРЯВАНЕ В ПРОФЕСИОНАЛЕН ПЕНСИОНЕН ФОНД ВЪВ ФОНД </w:t>
      </w:r>
      <w:r>
        <w:rPr>
          <w:rFonts w:ascii="Times New Roman" w:hAnsi="Times New Roman"/>
          <w:b/>
          <w:szCs w:val="24"/>
          <w:lang w:val="bg-BG" w:eastAsia="bg-BG"/>
        </w:rPr>
        <w:t>„</w:t>
      </w:r>
      <w:r w:rsidRPr="001B4E35">
        <w:rPr>
          <w:rFonts w:ascii="Times New Roman" w:hAnsi="Times New Roman"/>
          <w:b/>
          <w:szCs w:val="24"/>
          <w:lang w:val="bg-BG" w:eastAsia="bg-BG"/>
        </w:rPr>
        <w:t>ПЕНСИИ</w:t>
      </w:r>
      <w:r>
        <w:rPr>
          <w:rFonts w:ascii="Times New Roman" w:hAnsi="Times New Roman"/>
          <w:b/>
          <w:szCs w:val="24"/>
          <w:lang w:val="bg-BG" w:eastAsia="bg-BG"/>
        </w:rPr>
        <w:t>“</w:t>
      </w:r>
      <w:r w:rsidRPr="001B4E35">
        <w:rPr>
          <w:rFonts w:ascii="Times New Roman" w:hAnsi="Times New Roman"/>
          <w:b/>
          <w:szCs w:val="24"/>
          <w:lang w:val="bg-BG" w:eastAsia="bg-BG"/>
        </w:rPr>
        <w:t xml:space="preserve"> НА ДЪРЖАВНОТО ОБЩЕСТВЕНО ОСИГУРЯВАНЕ</w:t>
      </w:r>
    </w:p>
    <w:p w:rsidR="00CF386F" w:rsidRPr="001B4E35" w:rsidRDefault="00CF386F" w:rsidP="00CF386F">
      <w:pPr>
        <w:tabs>
          <w:tab w:val="left" w:pos="3630"/>
          <w:tab w:val="center" w:pos="4757"/>
          <w:tab w:val="left" w:pos="10080"/>
        </w:tabs>
        <w:ind w:left="142"/>
        <w:jc w:val="both"/>
        <w:rPr>
          <w:rFonts w:ascii="Times New Roman" w:hAnsi="Times New Roman"/>
          <w:b/>
          <w:szCs w:val="24"/>
          <w:lang w:val="bg-BG" w:eastAsia="bg-BG"/>
        </w:rPr>
      </w:pPr>
    </w:p>
    <w:p w:rsidR="00CF386F" w:rsidRPr="001B4E35" w:rsidRDefault="00CF386F" w:rsidP="00CF386F">
      <w:pPr>
        <w:tabs>
          <w:tab w:val="left" w:pos="3630"/>
          <w:tab w:val="center" w:pos="4757"/>
          <w:tab w:val="left" w:pos="10080"/>
        </w:tabs>
        <w:ind w:left="142"/>
        <w:jc w:val="both"/>
        <w:rPr>
          <w:rFonts w:ascii="Times New Roman" w:hAnsi="Times New Roman"/>
          <w:b/>
          <w:sz w:val="23"/>
          <w:szCs w:val="23"/>
          <w:lang w:val="bg-BG" w:eastAsia="bg-BG"/>
        </w:rPr>
      </w:pPr>
    </w:p>
    <w:tbl>
      <w:tblPr>
        <w:tblW w:w="10475" w:type="dxa"/>
        <w:tblLayout w:type="fixed"/>
        <w:tblLook w:val="0000" w:firstRow="0" w:lastRow="0" w:firstColumn="0" w:lastColumn="0" w:noHBand="0" w:noVBand="0"/>
      </w:tblPr>
      <w:tblGrid>
        <w:gridCol w:w="2340"/>
        <w:gridCol w:w="2730"/>
        <w:gridCol w:w="5405"/>
      </w:tblGrid>
      <w:tr w:rsidR="00CF386F" w:rsidRPr="001B4E35" w:rsidTr="00D57011">
        <w:trPr>
          <w:cantSplit/>
        </w:trPr>
        <w:tc>
          <w:tcPr>
            <w:tcW w:w="10475" w:type="dxa"/>
            <w:gridSpan w:val="3"/>
          </w:tcPr>
          <w:p w:rsidR="00CF386F" w:rsidRPr="001B4E35" w:rsidRDefault="00CF386F" w:rsidP="00D57011">
            <w:pPr>
              <w:tabs>
                <w:tab w:val="left" w:pos="10080"/>
              </w:tabs>
              <w:ind w:left="37"/>
              <w:jc w:val="both"/>
              <w:rPr>
                <w:rFonts w:ascii="Times New Roman" w:hAnsi="Times New Roman"/>
                <w:szCs w:val="24"/>
                <w:lang w:val="bg-BG" w:eastAsia="bg-BG"/>
              </w:rPr>
            </w:pPr>
            <w:r w:rsidRPr="001B4E35">
              <w:rPr>
                <w:rFonts w:ascii="Times New Roman" w:hAnsi="Times New Roman"/>
                <w:szCs w:val="24"/>
                <w:lang w:val="bg-BG" w:eastAsia="bg-BG"/>
              </w:rPr>
              <w:t xml:space="preserve"> .............................................................</w:t>
            </w:r>
            <w:r w:rsidR="00702C20">
              <w:rPr>
                <w:rFonts w:ascii="Times New Roman" w:hAnsi="Times New Roman"/>
                <w:szCs w:val="24"/>
                <w:lang w:val="bg-BG" w:eastAsia="bg-BG"/>
              </w:rPr>
              <w:t>.....</w:t>
            </w:r>
            <w:r w:rsidRPr="001B4E35">
              <w:rPr>
                <w:rFonts w:ascii="Times New Roman" w:hAnsi="Times New Roman"/>
                <w:szCs w:val="24"/>
                <w:lang w:val="bg-BG" w:eastAsia="bg-BG"/>
              </w:rPr>
              <w:t>...................................................................................</w:t>
            </w:r>
          </w:p>
          <w:p w:rsidR="00CF386F" w:rsidRPr="001B4E35" w:rsidRDefault="00CF386F" w:rsidP="00D57011">
            <w:pPr>
              <w:tabs>
                <w:tab w:val="left" w:pos="10080"/>
              </w:tabs>
              <w:spacing w:after="120"/>
              <w:ind w:left="37"/>
              <w:jc w:val="center"/>
              <w:rPr>
                <w:rFonts w:ascii="Times New Roman" w:hAnsi="Times New Roman"/>
                <w:szCs w:val="24"/>
                <w:lang w:val="bg-BG" w:eastAsia="bg-BG"/>
              </w:rPr>
            </w:pPr>
            <w:r w:rsidRPr="001B4E35">
              <w:rPr>
                <w:rFonts w:ascii="Times New Roman" w:hAnsi="Times New Roman"/>
                <w:i/>
                <w:iCs/>
                <w:szCs w:val="24"/>
                <w:lang w:val="bg-BG" w:eastAsia="bg-BG"/>
              </w:rPr>
              <w:t>(имена на осигуреното лице по документ за самоличност)</w:t>
            </w:r>
          </w:p>
        </w:tc>
      </w:tr>
      <w:tr w:rsidR="00CF386F" w:rsidRPr="001B4E35" w:rsidTr="00D57011">
        <w:trPr>
          <w:cantSplit/>
          <w:trHeight w:val="639"/>
        </w:trPr>
        <w:tc>
          <w:tcPr>
            <w:tcW w:w="5070" w:type="dxa"/>
            <w:gridSpan w:val="2"/>
            <w:vAlign w:val="center"/>
          </w:tcPr>
          <w:p w:rsidR="00CF386F" w:rsidRPr="001B4E35" w:rsidRDefault="00CF386F" w:rsidP="00D57011">
            <w:pPr>
              <w:ind w:left="37" w:right="-102"/>
              <w:jc w:val="both"/>
              <w:rPr>
                <w:rFonts w:ascii="Times New Roman" w:hAnsi="Times New Roman"/>
                <w:szCs w:val="24"/>
                <w:lang w:val="bg-BG" w:eastAsia="bg-BG"/>
              </w:rPr>
            </w:pPr>
            <w:r w:rsidRPr="001B4E35">
              <w:rPr>
                <w:rFonts w:ascii="Times New Roman" w:hAnsi="Times New Roman"/>
                <w:szCs w:val="24"/>
                <w:lang w:val="bg-BG" w:eastAsia="bg-BG"/>
              </w:rPr>
              <w:t>ЕГН / ЛНЧ / ЛН / Сл.№ от регистъра  на НАП</w:t>
            </w:r>
          </w:p>
        </w:tc>
        <w:tc>
          <w:tcPr>
            <w:tcW w:w="5403" w:type="dxa"/>
            <w:vAlign w:val="center"/>
          </w:tcPr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88"/>
              <w:gridCol w:w="388"/>
              <w:gridCol w:w="388"/>
              <w:gridCol w:w="388"/>
              <w:gridCol w:w="388"/>
              <w:gridCol w:w="388"/>
              <w:gridCol w:w="388"/>
              <w:gridCol w:w="388"/>
              <w:gridCol w:w="388"/>
              <w:gridCol w:w="388"/>
            </w:tblGrid>
            <w:tr w:rsidR="00CF386F" w:rsidRPr="001B4E35" w:rsidTr="00D57011">
              <w:trPr>
                <w:trHeight w:val="523"/>
              </w:trPr>
              <w:tc>
                <w:tcPr>
                  <w:tcW w:w="388" w:type="dxa"/>
                </w:tcPr>
                <w:p w:rsidR="00CF386F" w:rsidRPr="001B4E35" w:rsidRDefault="00CF386F" w:rsidP="00D57011">
                  <w:pPr>
                    <w:ind w:left="37"/>
                    <w:jc w:val="both"/>
                    <w:rPr>
                      <w:rFonts w:ascii="Times New Roman" w:hAnsi="Times New Roman"/>
                      <w:szCs w:val="24"/>
                      <w:lang w:val="bg-BG" w:eastAsia="bg-BG"/>
                    </w:rPr>
                  </w:pPr>
                </w:p>
              </w:tc>
              <w:tc>
                <w:tcPr>
                  <w:tcW w:w="388" w:type="dxa"/>
                </w:tcPr>
                <w:p w:rsidR="00CF386F" w:rsidRPr="001B4E35" w:rsidRDefault="00CF386F" w:rsidP="00D57011">
                  <w:pPr>
                    <w:ind w:left="37"/>
                    <w:jc w:val="both"/>
                    <w:rPr>
                      <w:rFonts w:ascii="Times New Roman" w:hAnsi="Times New Roman"/>
                      <w:szCs w:val="24"/>
                      <w:lang w:val="bg-BG" w:eastAsia="bg-BG"/>
                    </w:rPr>
                  </w:pPr>
                </w:p>
              </w:tc>
              <w:tc>
                <w:tcPr>
                  <w:tcW w:w="388" w:type="dxa"/>
                </w:tcPr>
                <w:p w:rsidR="00CF386F" w:rsidRPr="001B4E35" w:rsidRDefault="00CF386F" w:rsidP="00D57011">
                  <w:pPr>
                    <w:ind w:left="37"/>
                    <w:jc w:val="both"/>
                    <w:rPr>
                      <w:rFonts w:ascii="Times New Roman" w:hAnsi="Times New Roman"/>
                      <w:szCs w:val="24"/>
                      <w:lang w:val="bg-BG" w:eastAsia="bg-BG"/>
                    </w:rPr>
                  </w:pPr>
                </w:p>
              </w:tc>
              <w:tc>
                <w:tcPr>
                  <w:tcW w:w="388" w:type="dxa"/>
                </w:tcPr>
                <w:p w:rsidR="00CF386F" w:rsidRPr="001B4E35" w:rsidRDefault="00CF386F" w:rsidP="00D57011">
                  <w:pPr>
                    <w:ind w:left="37"/>
                    <w:jc w:val="both"/>
                    <w:rPr>
                      <w:rFonts w:ascii="Times New Roman" w:hAnsi="Times New Roman"/>
                      <w:szCs w:val="24"/>
                      <w:lang w:val="bg-BG" w:eastAsia="bg-BG"/>
                    </w:rPr>
                  </w:pPr>
                </w:p>
              </w:tc>
              <w:tc>
                <w:tcPr>
                  <w:tcW w:w="388" w:type="dxa"/>
                </w:tcPr>
                <w:p w:rsidR="00CF386F" w:rsidRPr="001B4E35" w:rsidRDefault="00CF386F" w:rsidP="00D57011">
                  <w:pPr>
                    <w:ind w:left="37"/>
                    <w:jc w:val="both"/>
                    <w:rPr>
                      <w:rFonts w:ascii="Times New Roman" w:hAnsi="Times New Roman"/>
                      <w:szCs w:val="24"/>
                      <w:lang w:val="bg-BG" w:eastAsia="bg-BG"/>
                    </w:rPr>
                  </w:pPr>
                </w:p>
              </w:tc>
              <w:tc>
                <w:tcPr>
                  <w:tcW w:w="388" w:type="dxa"/>
                </w:tcPr>
                <w:p w:rsidR="00CF386F" w:rsidRPr="001B4E35" w:rsidRDefault="00CF386F" w:rsidP="00D57011">
                  <w:pPr>
                    <w:ind w:left="37"/>
                    <w:jc w:val="both"/>
                    <w:rPr>
                      <w:rFonts w:ascii="Times New Roman" w:hAnsi="Times New Roman"/>
                      <w:szCs w:val="24"/>
                      <w:lang w:val="bg-BG" w:eastAsia="bg-BG"/>
                    </w:rPr>
                  </w:pPr>
                </w:p>
              </w:tc>
              <w:tc>
                <w:tcPr>
                  <w:tcW w:w="388" w:type="dxa"/>
                </w:tcPr>
                <w:p w:rsidR="00CF386F" w:rsidRPr="001B4E35" w:rsidRDefault="00CF386F" w:rsidP="00D57011">
                  <w:pPr>
                    <w:ind w:left="37"/>
                    <w:jc w:val="both"/>
                    <w:rPr>
                      <w:rFonts w:ascii="Times New Roman" w:hAnsi="Times New Roman"/>
                      <w:szCs w:val="24"/>
                      <w:lang w:val="bg-BG" w:eastAsia="bg-BG"/>
                    </w:rPr>
                  </w:pPr>
                </w:p>
              </w:tc>
              <w:tc>
                <w:tcPr>
                  <w:tcW w:w="388" w:type="dxa"/>
                </w:tcPr>
                <w:p w:rsidR="00CF386F" w:rsidRPr="001B4E35" w:rsidRDefault="00CF386F" w:rsidP="00D57011">
                  <w:pPr>
                    <w:ind w:left="37"/>
                    <w:jc w:val="both"/>
                    <w:rPr>
                      <w:rFonts w:ascii="Times New Roman" w:hAnsi="Times New Roman"/>
                      <w:szCs w:val="24"/>
                      <w:lang w:val="bg-BG" w:eastAsia="bg-BG"/>
                    </w:rPr>
                  </w:pPr>
                </w:p>
              </w:tc>
              <w:tc>
                <w:tcPr>
                  <w:tcW w:w="388" w:type="dxa"/>
                </w:tcPr>
                <w:p w:rsidR="00CF386F" w:rsidRPr="001B4E35" w:rsidRDefault="00CF386F" w:rsidP="00D57011">
                  <w:pPr>
                    <w:ind w:left="37"/>
                    <w:jc w:val="both"/>
                    <w:rPr>
                      <w:rFonts w:ascii="Times New Roman" w:hAnsi="Times New Roman"/>
                      <w:szCs w:val="24"/>
                      <w:lang w:val="bg-BG" w:eastAsia="bg-BG"/>
                    </w:rPr>
                  </w:pPr>
                </w:p>
              </w:tc>
              <w:tc>
                <w:tcPr>
                  <w:tcW w:w="388" w:type="dxa"/>
                </w:tcPr>
                <w:p w:rsidR="00CF386F" w:rsidRPr="001B4E35" w:rsidRDefault="00CF386F" w:rsidP="00D57011">
                  <w:pPr>
                    <w:ind w:left="37"/>
                    <w:jc w:val="both"/>
                    <w:rPr>
                      <w:rFonts w:ascii="Times New Roman" w:hAnsi="Times New Roman"/>
                      <w:szCs w:val="24"/>
                      <w:lang w:val="bg-BG" w:eastAsia="bg-BG"/>
                    </w:rPr>
                  </w:pPr>
                </w:p>
              </w:tc>
            </w:tr>
          </w:tbl>
          <w:p w:rsidR="00CF386F" w:rsidRPr="001B4E35" w:rsidRDefault="00CF386F" w:rsidP="00D57011">
            <w:pPr>
              <w:ind w:left="37"/>
              <w:jc w:val="both"/>
              <w:rPr>
                <w:rFonts w:ascii="Times New Roman" w:hAnsi="Times New Roman"/>
                <w:szCs w:val="24"/>
                <w:lang w:val="bg-BG" w:eastAsia="bg-BG"/>
              </w:rPr>
            </w:pPr>
          </w:p>
        </w:tc>
      </w:tr>
      <w:tr w:rsidR="00CF386F" w:rsidRPr="001B4E35" w:rsidTr="00D57011">
        <w:trPr>
          <w:cantSplit/>
        </w:trPr>
        <w:tc>
          <w:tcPr>
            <w:tcW w:w="2340" w:type="dxa"/>
            <w:vAlign w:val="center"/>
          </w:tcPr>
          <w:p w:rsidR="00CF386F" w:rsidRPr="001B4E35" w:rsidRDefault="00CF386F" w:rsidP="00D57011">
            <w:pPr>
              <w:ind w:left="37"/>
              <w:jc w:val="both"/>
              <w:rPr>
                <w:rFonts w:ascii="Times New Roman" w:hAnsi="Times New Roman"/>
                <w:szCs w:val="24"/>
                <w:lang w:val="bg-BG" w:eastAsia="bg-BG"/>
              </w:rPr>
            </w:pPr>
          </w:p>
          <w:p w:rsidR="00CF386F" w:rsidRPr="001B4E35" w:rsidRDefault="00CF386F" w:rsidP="00D57011">
            <w:pPr>
              <w:ind w:left="37"/>
              <w:rPr>
                <w:rFonts w:ascii="Times New Roman" w:hAnsi="Times New Roman"/>
                <w:szCs w:val="24"/>
                <w:lang w:val="bg-BG" w:eastAsia="bg-BG"/>
              </w:rPr>
            </w:pPr>
            <w:r w:rsidRPr="001B4E35">
              <w:rPr>
                <w:rFonts w:ascii="Times New Roman" w:hAnsi="Times New Roman"/>
                <w:szCs w:val="24"/>
                <w:lang w:val="bg-BG" w:eastAsia="bg-BG"/>
              </w:rPr>
              <w:t>Адрес за кореспонденция</w:t>
            </w:r>
          </w:p>
        </w:tc>
        <w:tc>
          <w:tcPr>
            <w:tcW w:w="8135" w:type="dxa"/>
            <w:gridSpan w:val="2"/>
            <w:vAlign w:val="center"/>
          </w:tcPr>
          <w:p w:rsidR="00CF386F" w:rsidRPr="001B4E35" w:rsidRDefault="00CF386F" w:rsidP="00D57011">
            <w:pPr>
              <w:ind w:left="37"/>
              <w:jc w:val="both"/>
              <w:rPr>
                <w:rFonts w:ascii="Times New Roman" w:hAnsi="Times New Roman"/>
                <w:szCs w:val="24"/>
                <w:lang w:val="bg-BG" w:eastAsia="bg-BG"/>
              </w:rPr>
            </w:pPr>
          </w:p>
          <w:p w:rsidR="00CF386F" w:rsidRPr="001B4E35" w:rsidRDefault="00CF386F" w:rsidP="00D57011">
            <w:pPr>
              <w:ind w:left="37"/>
              <w:jc w:val="both"/>
              <w:rPr>
                <w:rFonts w:ascii="Times New Roman" w:hAnsi="Times New Roman"/>
                <w:szCs w:val="24"/>
                <w:lang w:val="bg-BG" w:eastAsia="bg-BG"/>
              </w:rPr>
            </w:pPr>
          </w:p>
          <w:p w:rsidR="00CF386F" w:rsidRPr="001B4E35" w:rsidRDefault="00CF386F" w:rsidP="00D57011">
            <w:pPr>
              <w:ind w:left="37"/>
              <w:jc w:val="both"/>
              <w:rPr>
                <w:rFonts w:ascii="Times New Roman" w:hAnsi="Times New Roman"/>
                <w:szCs w:val="24"/>
                <w:lang w:val="bg-BG" w:eastAsia="bg-BG"/>
              </w:rPr>
            </w:pPr>
            <w:r w:rsidRPr="001B4E35">
              <w:rPr>
                <w:rFonts w:ascii="Times New Roman" w:hAnsi="Times New Roman"/>
                <w:szCs w:val="24"/>
                <w:lang w:val="bg-BG" w:eastAsia="bg-BG"/>
              </w:rPr>
              <w:t>.................................................................................................................</w:t>
            </w:r>
          </w:p>
        </w:tc>
      </w:tr>
      <w:tr w:rsidR="00CF386F" w:rsidRPr="001B4E35" w:rsidTr="00D57011">
        <w:trPr>
          <w:cantSplit/>
        </w:trPr>
        <w:tc>
          <w:tcPr>
            <w:tcW w:w="2340" w:type="dxa"/>
            <w:vAlign w:val="center"/>
          </w:tcPr>
          <w:p w:rsidR="00CF386F" w:rsidRPr="001B4E35" w:rsidRDefault="00CF386F" w:rsidP="00D57011">
            <w:pPr>
              <w:ind w:left="142"/>
              <w:jc w:val="both"/>
              <w:rPr>
                <w:rFonts w:ascii="Times New Roman" w:hAnsi="Times New Roman"/>
                <w:szCs w:val="24"/>
                <w:lang w:val="bg-BG" w:eastAsia="bg-BG"/>
              </w:rPr>
            </w:pPr>
          </w:p>
        </w:tc>
        <w:tc>
          <w:tcPr>
            <w:tcW w:w="8135" w:type="dxa"/>
            <w:gridSpan w:val="2"/>
            <w:vAlign w:val="center"/>
          </w:tcPr>
          <w:p w:rsidR="00CF386F" w:rsidRPr="001B4E35" w:rsidRDefault="00CF386F" w:rsidP="00D57011">
            <w:pPr>
              <w:ind w:left="142"/>
              <w:jc w:val="both"/>
              <w:rPr>
                <w:rFonts w:ascii="Times New Roman" w:hAnsi="Times New Roman"/>
                <w:i/>
                <w:iCs/>
                <w:szCs w:val="24"/>
                <w:lang w:val="bg-BG" w:eastAsia="bg-BG"/>
              </w:rPr>
            </w:pPr>
          </w:p>
        </w:tc>
      </w:tr>
    </w:tbl>
    <w:p w:rsidR="0033163A" w:rsidRDefault="0033163A" w:rsidP="00CF386F">
      <w:pPr>
        <w:tabs>
          <w:tab w:val="left" w:pos="1365"/>
        </w:tabs>
        <w:spacing w:line="276" w:lineRule="auto"/>
        <w:jc w:val="both"/>
        <w:rPr>
          <w:rFonts w:ascii="Times New Roman" w:hAnsi="Times New Roman"/>
          <w:szCs w:val="24"/>
          <w:lang w:val="bg-BG" w:eastAsia="bg-BG"/>
        </w:rPr>
      </w:pPr>
    </w:p>
    <w:p w:rsidR="000D61B4" w:rsidRDefault="000D61B4" w:rsidP="00E800EE">
      <w:pPr>
        <w:tabs>
          <w:tab w:val="left" w:pos="1365"/>
        </w:tabs>
        <w:spacing w:line="276" w:lineRule="auto"/>
        <w:ind w:left="142"/>
        <w:jc w:val="both"/>
        <w:rPr>
          <w:rFonts w:ascii="Times New Roman" w:hAnsi="Times New Roman"/>
          <w:szCs w:val="24"/>
          <w:lang w:val="bg-BG" w:eastAsia="bg-BG"/>
        </w:rPr>
      </w:pPr>
    </w:p>
    <w:p w:rsidR="00CF386F" w:rsidRPr="001B4E35" w:rsidRDefault="00CF386F" w:rsidP="00E800EE">
      <w:pPr>
        <w:tabs>
          <w:tab w:val="left" w:pos="1365"/>
        </w:tabs>
        <w:spacing w:line="276" w:lineRule="auto"/>
        <w:ind w:left="142"/>
        <w:jc w:val="both"/>
        <w:rPr>
          <w:rFonts w:ascii="Times New Roman" w:hAnsi="Times New Roman"/>
          <w:szCs w:val="24"/>
          <w:lang w:val="bg-BG" w:eastAsia="bg-BG"/>
        </w:rPr>
      </w:pPr>
      <w:r w:rsidRPr="001B4E35">
        <w:rPr>
          <w:rFonts w:ascii="Times New Roman" w:hAnsi="Times New Roman"/>
          <w:szCs w:val="24"/>
          <w:lang w:val="bg-BG" w:eastAsia="bg-BG"/>
        </w:rPr>
        <w:t xml:space="preserve">Желая да променя осигуряването си от професионален пенсионен фонд във </w:t>
      </w:r>
      <w:r w:rsidR="003F3262">
        <w:rPr>
          <w:rFonts w:ascii="Times New Roman" w:hAnsi="Times New Roman"/>
          <w:szCs w:val="24"/>
          <w:lang w:val="bg-BG" w:eastAsia="bg-BG"/>
        </w:rPr>
        <w:t>Ф</w:t>
      </w:r>
      <w:r w:rsidRPr="001B4E35">
        <w:rPr>
          <w:rFonts w:ascii="Times New Roman" w:hAnsi="Times New Roman"/>
          <w:szCs w:val="24"/>
          <w:lang w:val="bg-BG" w:eastAsia="bg-BG"/>
        </w:rPr>
        <w:t xml:space="preserve">онд „Пенсии“ с увеличена осигурителна вноска в размера на осигурителните вноски по </w:t>
      </w:r>
      <w:r w:rsidR="00E800EE">
        <w:rPr>
          <w:rFonts w:ascii="Times New Roman" w:hAnsi="Times New Roman"/>
          <w:szCs w:val="24"/>
          <w:lang w:val="bg-BG" w:eastAsia="bg-BG"/>
        </w:rPr>
        <w:t xml:space="preserve">            </w:t>
      </w:r>
      <w:r w:rsidRPr="001B4E35">
        <w:rPr>
          <w:rFonts w:ascii="Times New Roman" w:hAnsi="Times New Roman"/>
          <w:szCs w:val="24"/>
          <w:lang w:val="bg-BG" w:eastAsia="bg-BG"/>
        </w:rPr>
        <w:t>чл. 157, ал. 1, т. 2, б</w:t>
      </w:r>
      <w:r>
        <w:rPr>
          <w:rFonts w:ascii="Times New Roman" w:hAnsi="Times New Roman"/>
          <w:szCs w:val="24"/>
          <w:lang w:val="bg-BG" w:eastAsia="bg-BG"/>
        </w:rPr>
        <w:t>уква</w:t>
      </w:r>
      <w:r w:rsidRPr="001B4E35">
        <w:rPr>
          <w:rFonts w:ascii="Times New Roman" w:hAnsi="Times New Roman"/>
          <w:szCs w:val="24"/>
          <w:lang w:val="bg-BG" w:eastAsia="bg-BG"/>
        </w:rPr>
        <w:t xml:space="preserve"> „а“, съответно </w:t>
      </w:r>
      <w:r w:rsidR="003F3262">
        <w:rPr>
          <w:rFonts w:ascii="Times New Roman" w:hAnsi="Times New Roman"/>
          <w:szCs w:val="24"/>
          <w:lang w:val="bg-BG" w:eastAsia="bg-BG"/>
        </w:rPr>
        <w:t xml:space="preserve">по чл. </w:t>
      </w:r>
      <w:r w:rsidRPr="001B4E35">
        <w:rPr>
          <w:rFonts w:ascii="Times New Roman" w:hAnsi="Times New Roman"/>
          <w:szCs w:val="24"/>
          <w:lang w:val="bg-BG" w:eastAsia="bg-BG"/>
        </w:rPr>
        <w:t>157, ал. 1, т. 2, б</w:t>
      </w:r>
      <w:r>
        <w:rPr>
          <w:rFonts w:ascii="Times New Roman" w:hAnsi="Times New Roman"/>
          <w:szCs w:val="24"/>
          <w:lang w:val="bg-BG" w:eastAsia="bg-BG"/>
        </w:rPr>
        <w:t>уква</w:t>
      </w:r>
      <w:r w:rsidRPr="001B4E35">
        <w:rPr>
          <w:rFonts w:ascii="Times New Roman" w:hAnsi="Times New Roman"/>
          <w:szCs w:val="24"/>
          <w:lang w:val="bg-BG" w:eastAsia="bg-BG"/>
        </w:rPr>
        <w:t xml:space="preserve"> „б“ от КСО</w:t>
      </w:r>
      <w:r w:rsidR="003F3262">
        <w:rPr>
          <w:rFonts w:ascii="Times New Roman" w:hAnsi="Times New Roman"/>
          <w:szCs w:val="24"/>
          <w:lang w:val="bg-BG" w:eastAsia="bg-BG"/>
        </w:rPr>
        <w:t>,</w:t>
      </w:r>
      <w:r w:rsidRPr="001B4E35">
        <w:rPr>
          <w:rFonts w:ascii="Times New Roman" w:hAnsi="Times New Roman"/>
          <w:szCs w:val="24"/>
          <w:lang w:val="bg-BG" w:eastAsia="bg-BG"/>
        </w:rPr>
        <w:t xml:space="preserve"> и средствата от индивидуалната ми партида в професионален пенсионен фонд да бъдат прехвърлени във </w:t>
      </w:r>
      <w:r w:rsidR="003F3262">
        <w:rPr>
          <w:rFonts w:ascii="Times New Roman" w:hAnsi="Times New Roman"/>
          <w:szCs w:val="24"/>
          <w:lang w:val="bg-BG" w:eastAsia="bg-BG"/>
        </w:rPr>
        <w:t>Ф</w:t>
      </w:r>
      <w:r w:rsidRPr="001B4E35">
        <w:rPr>
          <w:rFonts w:ascii="Times New Roman" w:hAnsi="Times New Roman"/>
          <w:szCs w:val="24"/>
          <w:lang w:val="bg-BG" w:eastAsia="bg-BG"/>
        </w:rPr>
        <w:t>онд “Пенсии” на държавното обществено осигуряване.</w:t>
      </w:r>
    </w:p>
    <w:p w:rsidR="00CF386F" w:rsidRPr="001B4E35" w:rsidRDefault="00CF386F" w:rsidP="00E800EE">
      <w:pPr>
        <w:tabs>
          <w:tab w:val="left" w:pos="1365"/>
        </w:tabs>
        <w:spacing w:line="360" w:lineRule="auto"/>
        <w:ind w:left="142"/>
        <w:jc w:val="both"/>
        <w:rPr>
          <w:rFonts w:ascii="Times New Roman" w:hAnsi="Times New Roman"/>
          <w:szCs w:val="24"/>
          <w:lang w:val="bg-BG" w:eastAsia="bg-BG"/>
        </w:rPr>
      </w:pPr>
    </w:p>
    <w:p w:rsidR="00CF386F" w:rsidRDefault="00CF386F" w:rsidP="00E800EE">
      <w:pPr>
        <w:ind w:left="142"/>
        <w:jc w:val="both"/>
        <w:rPr>
          <w:rFonts w:ascii="Times New Roman" w:hAnsi="Times New Roman"/>
          <w:b/>
          <w:i/>
          <w:iCs/>
          <w:szCs w:val="24"/>
          <w:lang w:val="bg-BG" w:eastAsia="bg-BG"/>
        </w:rPr>
      </w:pPr>
    </w:p>
    <w:p w:rsidR="000D61B4" w:rsidRPr="001B4E35" w:rsidRDefault="000D61B4" w:rsidP="00E800EE">
      <w:pPr>
        <w:ind w:left="142"/>
        <w:jc w:val="both"/>
        <w:rPr>
          <w:rFonts w:ascii="Times New Roman" w:hAnsi="Times New Roman"/>
          <w:b/>
          <w:i/>
          <w:iCs/>
          <w:szCs w:val="24"/>
          <w:lang w:val="bg-BG" w:eastAsia="bg-BG"/>
        </w:rPr>
      </w:pPr>
    </w:p>
    <w:p w:rsidR="00CF386F" w:rsidRPr="001B4E35" w:rsidRDefault="00CF386F" w:rsidP="00E800EE">
      <w:pPr>
        <w:ind w:left="142"/>
        <w:jc w:val="both"/>
        <w:rPr>
          <w:rFonts w:ascii="Times New Roman" w:hAnsi="Times New Roman"/>
          <w:i/>
          <w:iCs/>
          <w:szCs w:val="24"/>
          <w:lang w:val="bg-BG" w:eastAsia="bg-BG"/>
        </w:rPr>
      </w:pPr>
      <w:r w:rsidRPr="001B4E35">
        <w:rPr>
          <w:rFonts w:ascii="Times New Roman" w:hAnsi="Times New Roman"/>
          <w:szCs w:val="24"/>
          <w:lang w:val="bg-BG" w:eastAsia="bg-BG"/>
        </w:rPr>
        <w:t xml:space="preserve">Дата:............................   </w:t>
      </w:r>
      <w:r w:rsidRPr="001B4E35">
        <w:rPr>
          <w:rFonts w:ascii="Times New Roman" w:hAnsi="Times New Roman"/>
          <w:szCs w:val="24"/>
          <w:lang w:val="bg-BG" w:eastAsia="bg-BG"/>
        </w:rPr>
        <w:tab/>
      </w:r>
      <w:r w:rsidRPr="001B4E35">
        <w:rPr>
          <w:rFonts w:ascii="Times New Roman" w:hAnsi="Times New Roman"/>
          <w:szCs w:val="24"/>
          <w:lang w:val="bg-BG" w:eastAsia="bg-BG"/>
        </w:rPr>
        <w:tab/>
        <w:t xml:space="preserve">                                      </w:t>
      </w:r>
      <w:r w:rsidR="00702C20">
        <w:rPr>
          <w:rFonts w:ascii="Times New Roman" w:hAnsi="Times New Roman"/>
          <w:szCs w:val="24"/>
          <w:lang w:val="bg-BG" w:eastAsia="bg-BG"/>
        </w:rPr>
        <w:t xml:space="preserve">   </w:t>
      </w:r>
      <w:r w:rsidRPr="001B4E35">
        <w:rPr>
          <w:rFonts w:ascii="Times New Roman" w:hAnsi="Times New Roman"/>
          <w:szCs w:val="24"/>
          <w:lang w:val="bg-BG" w:eastAsia="bg-BG"/>
        </w:rPr>
        <w:t>Подпис:......................</w:t>
      </w:r>
      <w:r w:rsidR="00702C20">
        <w:rPr>
          <w:rFonts w:ascii="Times New Roman" w:hAnsi="Times New Roman"/>
          <w:szCs w:val="24"/>
          <w:lang w:val="bg-BG" w:eastAsia="bg-BG"/>
        </w:rPr>
        <w:t>....</w:t>
      </w:r>
      <w:r w:rsidR="00E800EE">
        <w:rPr>
          <w:rFonts w:ascii="Times New Roman" w:hAnsi="Times New Roman"/>
          <w:szCs w:val="24"/>
          <w:lang w:val="bg-BG" w:eastAsia="bg-BG"/>
        </w:rPr>
        <w:t>..</w:t>
      </w:r>
      <w:r w:rsidR="00702C20">
        <w:rPr>
          <w:rFonts w:ascii="Times New Roman" w:hAnsi="Times New Roman"/>
          <w:szCs w:val="24"/>
          <w:lang w:val="bg-BG" w:eastAsia="bg-BG"/>
        </w:rPr>
        <w:t>......</w:t>
      </w:r>
      <w:r w:rsidRPr="001B4E35">
        <w:rPr>
          <w:rFonts w:ascii="Times New Roman" w:hAnsi="Times New Roman"/>
          <w:szCs w:val="24"/>
          <w:lang w:val="bg-BG" w:eastAsia="bg-BG"/>
        </w:rPr>
        <w:t>.....</w:t>
      </w:r>
    </w:p>
    <w:p w:rsidR="00CF386F" w:rsidRPr="001B4E35" w:rsidRDefault="00CF386F" w:rsidP="00E800EE">
      <w:pPr>
        <w:tabs>
          <w:tab w:val="left" w:pos="6804"/>
        </w:tabs>
        <w:spacing w:line="288" w:lineRule="auto"/>
        <w:ind w:left="142"/>
        <w:rPr>
          <w:rFonts w:ascii="Times New Roman" w:hAnsi="Times New Roman"/>
          <w:szCs w:val="24"/>
          <w:lang w:val="bg-BG" w:eastAsia="bg-BG"/>
        </w:rPr>
      </w:pPr>
      <w:r w:rsidRPr="001B4E35">
        <w:rPr>
          <w:rFonts w:ascii="Times New Roman" w:hAnsi="Times New Roman"/>
          <w:i/>
          <w:caps/>
          <w:szCs w:val="24"/>
          <w:lang w:val="bg-BG" w:eastAsia="bg-BG"/>
        </w:rPr>
        <w:t xml:space="preserve">                                                                                                           </w:t>
      </w:r>
      <w:r w:rsidR="00702C20">
        <w:rPr>
          <w:rFonts w:ascii="Times New Roman" w:hAnsi="Times New Roman"/>
          <w:i/>
          <w:caps/>
          <w:szCs w:val="24"/>
          <w:lang w:val="bg-BG" w:eastAsia="bg-BG"/>
        </w:rPr>
        <w:t xml:space="preserve">   </w:t>
      </w:r>
      <w:r w:rsidRPr="001B4E35">
        <w:rPr>
          <w:rFonts w:ascii="Times New Roman" w:hAnsi="Times New Roman"/>
          <w:i/>
          <w:caps/>
          <w:szCs w:val="24"/>
          <w:lang w:val="bg-BG" w:eastAsia="bg-BG"/>
        </w:rPr>
        <w:t xml:space="preserve">  </w:t>
      </w:r>
      <w:r w:rsidR="00702C20">
        <w:rPr>
          <w:rFonts w:ascii="Times New Roman" w:hAnsi="Times New Roman"/>
          <w:i/>
          <w:caps/>
          <w:szCs w:val="24"/>
          <w:lang w:val="bg-BG" w:eastAsia="bg-BG"/>
        </w:rPr>
        <w:t xml:space="preserve">    </w:t>
      </w:r>
      <w:r w:rsidRPr="001B4E35">
        <w:rPr>
          <w:rFonts w:ascii="Times New Roman" w:hAnsi="Times New Roman"/>
          <w:i/>
          <w:caps/>
          <w:szCs w:val="24"/>
          <w:lang w:val="bg-BG" w:eastAsia="bg-BG"/>
        </w:rPr>
        <w:t xml:space="preserve"> (</w:t>
      </w:r>
      <w:r w:rsidRPr="001B4E35">
        <w:rPr>
          <w:rFonts w:ascii="Times New Roman" w:hAnsi="Times New Roman"/>
          <w:i/>
          <w:szCs w:val="24"/>
          <w:lang w:val="bg-BG" w:eastAsia="bg-BG"/>
        </w:rPr>
        <w:t>име, фамилия)</w:t>
      </w:r>
      <w:r w:rsidR="00702C20">
        <w:rPr>
          <w:rFonts w:ascii="Times New Roman" w:hAnsi="Times New Roman"/>
          <w:i/>
          <w:szCs w:val="24"/>
          <w:lang w:val="bg-BG" w:eastAsia="bg-BG"/>
        </w:rPr>
        <w:t xml:space="preserve">     </w:t>
      </w:r>
      <w:r w:rsidRPr="001B4E35">
        <w:rPr>
          <w:rFonts w:ascii="Times New Roman" w:hAnsi="Times New Roman"/>
          <w:i/>
          <w:szCs w:val="24"/>
          <w:lang w:val="bg-BG" w:eastAsia="bg-BG"/>
        </w:rPr>
        <w:tab/>
      </w:r>
    </w:p>
    <w:p w:rsidR="001D78B3" w:rsidRDefault="001D78B3" w:rsidP="00E800EE">
      <w:pPr>
        <w:tabs>
          <w:tab w:val="left" w:pos="3630"/>
          <w:tab w:val="center" w:pos="4757"/>
          <w:tab w:val="left" w:pos="10080"/>
        </w:tabs>
        <w:spacing w:line="276" w:lineRule="auto"/>
        <w:ind w:left="142"/>
        <w:jc w:val="both"/>
        <w:rPr>
          <w:rFonts w:ascii="Times New Roman" w:hAnsi="Times New Roman"/>
          <w:iCs/>
          <w:szCs w:val="24"/>
          <w:lang w:val="bg-BG" w:eastAsia="bg-BG"/>
        </w:rPr>
      </w:pPr>
    </w:p>
    <w:p w:rsidR="00CF386F" w:rsidRPr="001B4E35" w:rsidRDefault="007000CA" w:rsidP="00E800EE">
      <w:pPr>
        <w:tabs>
          <w:tab w:val="left" w:pos="3630"/>
          <w:tab w:val="center" w:pos="4757"/>
          <w:tab w:val="left" w:pos="10080"/>
        </w:tabs>
        <w:spacing w:line="276" w:lineRule="auto"/>
        <w:ind w:left="142"/>
        <w:jc w:val="both"/>
        <w:rPr>
          <w:rFonts w:ascii="Times New Roman" w:hAnsi="Times New Roman"/>
          <w:iCs/>
          <w:szCs w:val="24"/>
          <w:lang w:val="bg-BG" w:eastAsia="bg-BG"/>
        </w:rPr>
      </w:pPr>
      <w:r>
        <w:rPr>
          <w:rFonts w:ascii="Times New Roman" w:hAnsi="Times New Roman"/>
          <w:iCs/>
          <w:szCs w:val="24"/>
          <w:lang w:val="bg-BG" w:eastAsia="bg-BG"/>
        </w:rPr>
        <w:t>Настоящото заявление са о</w:t>
      </w:r>
      <w:r w:rsidR="00CF386F" w:rsidRPr="001B4E35">
        <w:rPr>
          <w:rFonts w:ascii="Times New Roman" w:hAnsi="Times New Roman"/>
          <w:szCs w:val="24"/>
          <w:lang w:val="bg-BG" w:eastAsia="bg-BG"/>
        </w:rPr>
        <w:t>тнася се за осигурените лица, които се осигуряват в професионален пенсионен фонд</w:t>
      </w:r>
      <w:r w:rsidR="00CF386F" w:rsidRPr="001B4E35">
        <w:rPr>
          <w:rFonts w:ascii="Times New Roman" w:hAnsi="Times New Roman"/>
          <w:iCs/>
          <w:szCs w:val="24"/>
          <w:lang w:val="bg-BG" w:eastAsia="bg-BG"/>
        </w:rPr>
        <w:t xml:space="preserve"> на допълнително задължително пенсионно осигуряване</w:t>
      </w:r>
    </w:p>
    <w:p w:rsidR="00CF386F" w:rsidRPr="001B4E35" w:rsidRDefault="00CF386F" w:rsidP="00E800EE">
      <w:pPr>
        <w:tabs>
          <w:tab w:val="left" w:pos="3630"/>
          <w:tab w:val="center" w:pos="4757"/>
          <w:tab w:val="left" w:pos="10080"/>
        </w:tabs>
        <w:spacing w:line="360" w:lineRule="auto"/>
        <w:ind w:left="142"/>
        <w:jc w:val="both"/>
        <w:rPr>
          <w:rFonts w:ascii="Times New Roman" w:hAnsi="Times New Roman"/>
          <w:szCs w:val="24"/>
          <w:lang w:val="bg-BG" w:eastAsia="bg-BG"/>
        </w:rPr>
      </w:pPr>
    </w:p>
    <w:p w:rsidR="00CF386F" w:rsidRPr="00743AFB" w:rsidRDefault="00CF386F" w:rsidP="00702C20">
      <w:pPr>
        <w:spacing w:line="276" w:lineRule="auto"/>
        <w:ind w:left="142" w:right="-51"/>
        <w:jc w:val="both"/>
        <w:rPr>
          <w:rFonts w:ascii="Times New Roman" w:hAnsi="Times New Roman"/>
          <w:i/>
          <w:lang w:val="bg-BG"/>
        </w:rPr>
      </w:pPr>
      <w:r w:rsidRPr="00743AFB">
        <w:rPr>
          <w:rFonts w:ascii="Times New Roman" w:hAnsi="Times New Roman"/>
          <w:i/>
          <w:lang w:val="bg-BG"/>
        </w:rPr>
        <w:t>Национална</w:t>
      </w:r>
      <w:r w:rsidR="001D78B3">
        <w:rPr>
          <w:rFonts w:ascii="Times New Roman" w:hAnsi="Times New Roman"/>
          <w:i/>
          <w:lang w:val="bg-BG"/>
        </w:rPr>
        <w:t>та</w:t>
      </w:r>
      <w:r w:rsidRPr="00743AFB">
        <w:rPr>
          <w:rFonts w:ascii="Times New Roman" w:hAnsi="Times New Roman"/>
          <w:i/>
          <w:lang w:val="bg-BG"/>
        </w:rPr>
        <w:t xml:space="preserve"> агенция за приходите обрабо</w:t>
      </w:r>
      <w:r w:rsidR="001D78B3">
        <w:rPr>
          <w:rFonts w:ascii="Times New Roman" w:hAnsi="Times New Roman"/>
          <w:i/>
          <w:lang w:val="bg-BG"/>
        </w:rPr>
        <w:t>тва и защитава личните Ви данни</w:t>
      </w:r>
      <w:bookmarkStart w:id="0" w:name="_GoBack"/>
      <w:bookmarkEnd w:id="0"/>
      <w:r w:rsidRPr="00743AFB">
        <w:rPr>
          <w:rFonts w:ascii="Times New Roman" w:hAnsi="Times New Roman"/>
          <w:i/>
          <w:lang w:val="bg-BG"/>
        </w:rPr>
        <w:t xml:space="preserve"> съобразно изискванията на Закона за защита на личните данни и Регламент (ЕС) 2016/679 на Европейския парламент и на Съвета от 27 април 2016 г.</w:t>
      </w:r>
    </w:p>
    <w:p w:rsidR="00CA76DD" w:rsidRDefault="00CF386F" w:rsidP="00702C20">
      <w:pPr>
        <w:spacing w:line="276" w:lineRule="auto"/>
        <w:ind w:left="142" w:right="-51"/>
        <w:jc w:val="both"/>
      </w:pPr>
      <w:r w:rsidRPr="00743AFB">
        <w:rPr>
          <w:rFonts w:ascii="Times New Roman" w:hAnsi="Times New Roman"/>
          <w:i/>
          <w:lang w:val="bg-BG"/>
        </w:rPr>
        <w:t xml:space="preserve">Повече подробности за ангажиментите на Националната агенция за приходите в качеството й </w:t>
      </w:r>
      <w:r w:rsidR="00C322C4">
        <w:rPr>
          <w:rFonts w:ascii="Times New Roman" w:hAnsi="Times New Roman"/>
          <w:i/>
          <w:lang w:val="bg-BG"/>
        </w:rPr>
        <w:t>на администратор на лични данни</w:t>
      </w:r>
      <w:r w:rsidRPr="00743AFB">
        <w:rPr>
          <w:rFonts w:ascii="Times New Roman" w:hAnsi="Times New Roman"/>
          <w:i/>
          <w:lang w:val="bg-BG"/>
        </w:rPr>
        <w:t xml:space="preserve"> можете да намерите на интернет адрес: </w:t>
      </w:r>
      <w:hyperlink r:id="rId5" w:history="1">
        <w:r w:rsidRPr="00743AFB">
          <w:rPr>
            <w:rStyle w:val="Hyperlink"/>
            <w:rFonts w:ascii="Times New Roman" w:hAnsi="Times New Roman"/>
            <w:i/>
            <w:lang w:val="bg-BG"/>
          </w:rPr>
          <w:t>www.nap.bg</w:t>
        </w:r>
      </w:hyperlink>
      <w:r w:rsidRPr="00743AFB">
        <w:rPr>
          <w:rFonts w:ascii="Times New Roman" w:hAnsi="Times New Roman"/>
          <w:i/>
          <w:lang w:val="bg-BG"/>
        </w:rPr>
        <w:t xml:space="preserve"> или да се свържете с нас на </w:t>
      </w:r>
      <w:r w:rsidR="00A715FC">
        <w:rPr>
          <w:rFonts w:ascii="Times New Roman" w:hAnsi="Times New Roman"/>
          <w:i/>
          <w:lang w:val="bg-BG"/>
        </w:rPr>
        <w:t>електронния</w:t>
      </w:r>
      <w:r w:rsidRPr="00743AFB">
        <w:rPr>
          <w:rFonts w:ascii="Times New Roman" w:hAnsi="Times New Roman"/>
          <w:i/>
          <w:lang w:val="bg-BG"/>
        </w:rPr>
        <w:t xml:space="preserve"> адрес на Информационния център на НАП: </w:t>
      </w:r>
      <w:hyperlink r:id="rId6" w:history="1">
        <w:r w:rsidRPr="00743AFB">
          <w:rPr>
            <w:rStyle w:val="Hyperlink"/>
            <w:rFonts w:ascii="Times New Roman" w:hAnsi="Times New Roman"/>
            <w:i/>
            <w:lang w:val="bg-BG"/>
          </w:rPr>
          <w:t>infocenter@nra.bg</w:t>
        </w:r>
      </w:hyperlink>
      <w:r w:rsidRPr="00743AFB">
        <w:rPr>
          <w:rFonts w:ascii="Times New Roman" w:hAnsi="Times New Roman"/>
          <w:i/>
          <w:lang w:val="bg-BG"/>
        </w:rPr>
        <w:t xml:space="preserve"> и</w:t>
      </w:r>
      <w:r w:rsidR="00A715FC">
        <w:rPr>
          <w:rFonts w:ascii="Times New Roman" w:hAnsi="Times New Roman"/>
          <w:i/>
          <w:lang w:val="bg-BG"/>
        </w:rPr>
        <w:t xml:space="preserve"> на</w:t>
      </w:r>
      <w:r w:rsidRPr="00743AFB">
        <w:rPr>
          <w:rFonts w:ascii="Times New Roman" w:hAnsi="Times New Roman"/>
          <w:i/>
          <w:lang w:val="bg-BG"/>
        </w:rPr>
        <w:t xml:space="preserve"> телефон: </w:t>
      </w:r>
      <w:hyperlink r:id="rId7" w:history="1">
        <w:r w:rsidRPr="00743AFB">
          <w:rPr>
            <w:rStyle w:val="Hyperlink"/>
            <w:rFonts w:ascii="Times New Roman" w:hAnsi="Times New Roman"/>
            <w:i/>
            <w:lang w:val="bg-BG"/>
          </w:rPr>
          <w:t>0700 18 700</w:t>
        </w:r>
      </w:hyperlink>
      <w:r w:rsidRPr="00743AFB">
        <w:rPr>
          <w:rFonts w:ascii="Times New Roman" w:hAnsi="Times New Roman"/>
          <w:i/>
          <w:lang w:val="bg-BG"/>
        </w:rPr>
        <w:t>.</w:t>
      </w:r>
    </w:p>
    <w:sectPr w:rsidR="00CA76DD" w:rsidSect="00E800EE">
      <w:pgSz w:w="11906" w:h="16838"/>
      <w:pgMar w:top="426" w:right="1133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bar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86F"/>
    <w:rsid w:val="000D61B4"/>
    <w:rsid w:val="001D78B3"/>
    <w:rsid w:val="0033163A"/>
    <w:rsid w:val="003F3262"/>
    <w:rsid w:val="007000CA"/>
    <w:rsid w:val="00702C20"/>
    <w:rsid w:val="00A715FC"/>
    <w:rsid w:val="00C322C4"/>
    <w:rsid w:val="00CA76DD"/>
    <w:rsid w:val="00CF386F"/>
    <w:rsid w:val="00E41310"/>
    <w:rsid w:val="00E8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F2F75"/>
  <w15:chartTrackingRefBased/>
  <w15:docId w15:val="{281D35F7-BCA4-4754-AABB-2FBC1931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86F"/>
    <w:pPr>
      <w:spacing w:after="0" w:line="240" w:lineRule="auto"/>
    </w:pPr>
    <w:rPr>
      <w:rFonts w:ascii="Hebar" w:eastAsia="Times New Roman" w:hAnsi="Hebar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F38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ra.bg/page?id=1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center@nra.bg" TargetMode="External"/><Relationship Id="rId5" Type="http://schemas.openxmlformats.org/officeDocument/2006/relationships/hyperlink" Target="http://www.nap.b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ЙОВКА СТОИЧКОВА КРЪСТЕВА</dc:creator>
  <cp:keywords/>
  <dc:description/>
  <cp:lastModifiedBy>ЙОВКА СТОИЧКОВА КРЪСТЕВА</cp:lastModifiedBy>
  <cp:revision>9</cp:revision>
  <dcterms:created xsi:type="dcterms:W3CDTF">2018-08-22T08:00:00Z</dcterms:created>
  <dcterms:modified xsi:type="dcterms:W3CDTF">2018-08-24T07:48:00Z</dcterms:modified>
</cp:coreProperties>
</file>