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AB" w:rsidRPr="009B18AB" w:rsidRDefault="009B18AB" w:rsidP="009B18AB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color w:val="222222"/>
          <w:szCs w:val="24"/>
          <w:lang w:eastAsia="bg-BG"/>
        </w:rPr>
      </w:pPr>
      <w:bookmarkStart w:id="0" w:name="_GoBack"/>
      <w:bookmarkEnd w:id="0"/>
      <w:r w:rsidRPr="009B18AB">
        <w:rPr>
          <w:rFonts w:ascii="Arial" w:eastAsia="Times New Roman" w:hAnsi="Arial" w:cs="Arial"/>
          <w:color w:val="222222"/>
          <w:szCs w:val="24"/>
          <w:lang w:eastAsia="bg-BG"/>
        </w:rPr>
        <w:br/>
        <w:t>Приложение № 10 към </w:t>
      </w:r>
      <w:hyperlink r:id="rId4" w:history="1">
        <w:r w:rsidRPr="009B18AB">
          <w:rPr>
            <w:rFonts w:ascii="Arial" w:eastAsia="Times New Roman" w:hAnsi="Arial" w:cs="Arial"/>
            <w:b/>
            <w:bCs/>
            <w:color w:val="A52A2A"/>
            <w:szCs w:val="24"/>
            <w:u w:val="single"/>
            <w:lang w:eastAsia="bg-BG"/>
          </w:rPr>
          <w:t>чл. 34, ал. 4</w:t>
        </w:r>
      </w:hyperlink>
    </w:p>
    <w:p w:rsidR="009B18AB" w:rsidRPr="009B18AB" w:rsidRDefault="009B18AB" w:rsidP="009B18AB">
      <w:pPr>
        <w:spacing w:after="0" w:line="240" w:lineRule="auto"/>
        <w:ind w:firstLine="0"/>
        <w:rPr>
          <w:rFonts w:eastAsia="Times New Roman" w:cs="Times New Roman"/>
          <w:szCs w:val="24"/>
          <w:lang w:eastAsia="bg-BG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B18AB" w:rsidRPr="009B18AB" w:rsidTr="009B18AB">
        <w:tc>
          <w:tcPr>
            <w:tcW w:w="101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8AB" w:rsidRPr="009B18AB" w:rsidRDefault="009B18AB" w:rsidP="009B18AB">
            <w:pPr>
              <w:spacing w:before="57" w:after="0" w:line="269" w:lineRule="atLeast"/>
              <w:ind w:firstLine="283"/>
              <w:jc w:val="center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ИСКАНЕ</w:t>
            </w:r>
          </w:p>
          <w:p w:rsidR="009B18AB" w:rsidRPr="009B18AB" w:rsidRDefault="009B18AB" w:rsidP="009B18AB">
            <w:pPr>
              <w:spacing w:after="0" w:line="269" w:lineRule="atLeast"/>
              <w:ind w:firstLine="283"/>
              <w:jc w:val="center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ОТ ПОЛУЧАТЕЛ/КУПУВАЧ НА СТОКА</w:t>
            </w:r>
            <w:r w:rsidRPr="009B18AB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br/>
              <w:t>С </w:t>
            </w:r>
            <w:r w:rsidRPr="009B18AB"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CCCC"/>
                <w:lang w:eastAsia="bg-BG"/>
              </w:rPr>
              <w:t>ВИСОК</w:t>
            </w:r>
            <w:r w:rsidRPr="009B18AB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 </w:t>
            </w:r>
            <w:r w:rsidRPr="009B18AB"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99FF99"/>
                <w:lang w:eastAsia="bg-BG"/>
              </w:rPr>
              <w:t>ФИСКАЛЕН</w:t>
            </w:r>
            <w:r w:rsidRPr="009B18AB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 </w:t>
            </w:r>
            <w:r w:rsidRPr="009B18AB"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99CCFF"/>
                <w:lang w:eastAsia="bg-BG"/>
              </w:rPr>
              <w:t>РИСК</w:t>
            </w:r>
          </w:p>
          <w:p w:rsidR="009B18AB" w:rsidRPr="009B18AB" w:rsidRDefault="009B18AB" w:rsidP="009B18AB">
            <w:pPr>
              <w:spacing w:after="0" w:line="269" w:lineRule="atLeast"/>
              <w:ind w:firstLine="0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....................................................................................................................................................................................</w:t>
            </w:r>
          </w:p>
          <w:p w:rsidR="009B18AB" w:rsidRPr="009B18AB" w:rsidRDefault="009B18AB" w:rsidP="009B18AB">
            <w:pPr>
              <w:spacing w:after="0" w:line="269" w:lineRule="atLeast"/>
              <w:ind w:firstLine="0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....................................................................................................................................................................................</w:t>
            </w:r>
          </w:p>
          <w:p w:rsidR="009B18AB" w:rsidRPr="009B18AB" w:rsidRDefault="009B18AB" w:rsidP="009B18AB">
            <w:pPr>
              <w:spacing w:after="57" w:line="269" w:lineRule="atLeast"/>
              <w:ind w:firstLine="0"/>
              <w:jc w:val="center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i/>
                <w:iCs/>
                <w:color w:val="000000"/>
                <w:szCs w:val="24"/>
                <w:lang w:eastAsia="bg-BG"/>
              </w:rPr>
              <w:t>(име/наименование на задълженото лице)</w:t>
            </w:r>
          </w:p>
          <w:p w:rsidR="009B18AB" w:rsidRPr="009B18AB" w:rsidRDefault="009B18AB" w:rsidP="009B18AB">
            <w:pPr>
              <w:spacing w:after="0" w:line="269" w:lineRule="atLeast"/>
              <w:ind w:firstLine="0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ЕГН/ЛНЧ/ЛН/сл. номер от регистъра на НАП 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</w:p>
          <w:p w:rsidR="009B18AB" w:rsidRPr="009B18AB" w:rsidRDefault="009B18AB" w:rsidP="009B18AB">
            <w:pPr>
              <w:spacing w:after="0" w:line="288" w:lineRule="atLeast"/>
              <w:ind w:right="283" w:firstLine="0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ЕИК по БУЛСТАТ/ЕИК по </w:t>
            </w:r>
            <w:hyperlink r:id="rId5" w:tgtFrame="_blank" w:history="1">
              <w:r w:rsidRPr="009B18AB">
                <w:rPr>
                  <w:rFonts w:eastAsia="Times New Roman" w:cs="Times New Roman"/>
                  <w:b/>
                  <w:bCs/>
                  <w:color w:val="0000FF"/>
                  <w:szCs w:val="24"/>
                  <w:u w:val="single"/>
                  <w:lang w:eastAsia="bg-BG"/>
                </w:rPr>
                <w:t>ЗТРРЮЛНЦ</w:t>
              </w:r>
            </w:hyperlink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 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  <w:r w:rsidRPr="009B18AB">
              <w:rPr>
                <w:rFonts w:ascii="Wingdings 2" w:eastAsia="Times New Roman" w:hAnsi="Wingdings 2" w:cs="Times New Roman"/>
                <w:sz w:val="22"/>
                <w:lang w:eastAsia="bg-BG"/>
              </w:rPr>
              <w:t></w:t>
            </w:r>
          </w:p>
          <w:p w:rsidR="009B18AB" w:rsidRPr="009B18AB" w:rsidRDefault="009B18AB" w:rsidP="009B18AB">
            <w:pPr>
              <w:spacing w:after="0" w:line="269" w:lineRule="atLeast"/>
              <w:ind w:firstLine="0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Адрес за кореспонденция: ............................................................................................................................</w:t>
            </w:r>
          </w:p>
          <w:p w:rsidR="009B18AB" w:rsidRPr="009B18AB" w:rsidRDefault="009B18AB" w:rsidP="009B18AB">
            <w:pPr>
              <w:spacing w:after="0" w:line="269" w:lineRule="atLeast"/>
              <w:ind w:firstLine="0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Адрес по </w:t>
            </w:r>
            <w:hyperlink r:id="rId6" w:tgtFrame="_blank" w:history="1">
              <w:r w:rsidRPr="009B18AB">
                <w:rPr>
                  <w:rFonts w:eastAsia="Times New Roman" w:cs="Times New Roman"/>
                  <w:b/>
                  <w:bCs/>
                  <w:color w:val="0000FF"/>
                  <w:szCs w:val="24"/>
                  <w:u w:val="single"/>
                  <w:lang w:eastAsia="bg-BG"/>
                </w:rPr>
                <w:t>чл. 8 от ДОПК</w:t>
              </w:r>
            </w:hyperlink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: ..............................................................................................................................</w:t>
            </w:r>
          </w:p>
          <w:p w:rsidR="009B18AB" w:rsidRPr="009B18AB" w:rsidRDefault="009B18AB" w:rsidP="009B18AB">
            <w:pPr>
              <w:spacing w:after="0" w:line="269" w:lineRule="atLeast"/>
              <w:ind w:firstLine="0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Представлявано от ........................................................................................................................................</w:t>
            </w:r>
          </w:p>
          <w:p w:rsidR="009B18AB" w:rsidRPr="009B18AB" w:rsidRDefault="009B18AB" w:rsidP="009B18AB">
            <w:pPr>
              <w:spacing w:after="0" w:line="269" w:lineRule="atLeast"/>
              <w:ind w:firstLine="0"/>
              <w:jc w:val="center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i/>
                <w:iCs/>
                <w:color w:val="000000"/>
                <w:szCs w:val="24"/>
                <w:lang w:eastAsia="bg-BG"/>
              </w:rPr>
              <w:t>(имена на представителя/пълномощника)</w:t>
            </w:r>
          </w:p>
          <w:p w:rsidR="009B18AB" w:rsidRPr="009B18AB" w:rsidRDefault="009B18AB" w:rsidP="009B18AB">
            <w:pPr>
              <w:spacing w:before="57" w:after="0" w:line="269" w:lineRule="atLeast"/>
              <w:ind w:firstLine="283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І. На основание </w:t>
            </w:r>
            <w:hyperlink r:id="rId7" w:tgtFrame="_blank" w:history="1">
              <w:r w:rsidRPr="009B18AB">
                <w:rPr>
                  <w:rFonts w:eastAsia="Times New Roman" w:cs="Times New Roman"/>
                  <w:b/>
                  <w:bCs/>
                  <w:color w:val="0000FF"/>
                  <w:szCs w:val="24"/>
                  <w:u w:val="single"/>
                  <w:lang w:eastAsia="bg-BG"/>
                </w:rPr>
                <w:t>чл. 13, ал. 3, т. 1, изречение първо от ДОПК</w:t>
              </w:r>
            </w:hyperlink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 и във връзка с проверка на превоз на стока с </w:t>
            </w:r>
            <w:r w:rsidRPr="009B18AB">
              <w:rPr>
                <w:rFonts w:eastAsia="Times New Roman" w:cs="Times New Roman"/>
                <w:color w:val="000000"/>
                <w:szCs w:val="24"/>
                <w:shd w:val="clear" w:color="auto" w:fill="FFCCCC"/>
                <w:lang w:eastAsia="bg-BG"/>
              </w:rPr>
              <w:t>висок</w:t>
            </w:r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 </w:t>
            </w:r>
            <w:r w:rsidRPr="009B18AB">
              <w:rPr>
                <w:rFonts w:eastAsia="Times New Roman" w:cs="Times New Roman"/>
                <w:color w:val="000000"/>
                <w:szCs w:val="24"/>
                <w:shd w:val="clear" w:color="auto" w:fill="99FF99"/>
                <w:lang w:eastAsia="bg-BG"/>
              </w:rPr>
              <w:t>фискален</w:t>
            </w:r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 </w:t>
            </w:r>
            <w:r w:rsidRPr="009B18AB">
              <w:rPr>
                <w:rFonts w:eastAsia="Times New Roman" w:cs="Times New Roman"/>
                <w:color w:val="000000"/>
                <w:szCs w:val="24"/>
                <w:shd w:val="clear" w:color="auto" w:fill="99CCFF"/>
                <w:lang w:eastAsia="bg-BG"/>
              </w:rPr>
              <w:t>риск</w:t>
            </w:r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, обективирана в протокол № ......... от ............... 20.... г., или деклариран превоз с уникален номер за превоза ......................................................................................</w:t>
            </w:r>
          </w:p>
          <w:p w:rsidR="009B18AB" w:rsidRPr="009B18AB" w:rsidRDefault="009B18AB" w:rsidP="009B18AB">
            <w:pPr>
              <w:spacing w:after="0" w:line="269" w:lineRule="atLeast"/>
              <w:ind w:firstLine="0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моля да бъдат променени данните за дата, час и място на получаване/разтоварване на стоката, както следва:</w:t>
            </w:r>
          </w:p>
          <w:tbl>
            <w:tblPr>
              <w:tblW w:w="0" w:type="auto"/>
              <w:tblInd w:w="5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3"/>
              <w:gridCol w:w="465"/>
              <w:gridCol w:w="1140"/>
              <w:gridCol w:w="839"/>
              <w:gridCol w:w="946"/>
              <w:gridCol w:w="1115"/>
              <w:gridCol w:w="1115"/>
              <w:gridCol w:w="1115"/>
            </w:tblGrid>
            <w:tr w:rsidR="009B18AB" w:rsidRPr="009B18AB">
              <w:trPr>
                <w:trHeight w:val="282"/>
              </w:trPr>
              <w:tc>
                <w:tcPr>
                  <w:tcW w:w="2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62" w:lineRule="atLeast"/>
                    <w:ind w:firstLine="0"/>
                    <w:jc w:val="center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9B18AB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ЕГН/ЛНЧ/ЛН/сл.</w:t>
                  </w:r>
                  <w:r w:rsidRPr="009B18AB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br/>
                    <w:t>номер на НАП/ЕИК по </w:t>
                  </w:r>
                  <w:hyperlink r:id="rId8" w:tgtFrame="_blank" w:history="1">
                    <w:r w:rsidRPr="009B18AB">
                      <w:rPr>
                        <w:rFonts w:eastAsia="Times New Roman" w:cs="Times New Roman"/>
                        <w:b/>
                        <w:bCs/>
                        <w:color w:val="0000FF"/>
                        <w:szCs w:val="24"/>
                        <w:u w:val="single"/>
                        <w:lang w:eastAsia="bg-BG"/>
                      </w:rPr>
                      <w:t>ЗТРРЮЛНЦ</w:t>
                    </w:r>
                  </w:hyperlink>
                  <w:r w:rsidRPr="009B18AB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/ЕИК по БУЛСТАТ на получателя на стоката</w:t>
                  </w:r>
                </w:p>
              </w:tc>
              <w:tc>
                <w:tcPr>
                  <w:tcW w:w="55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62" w:lineRule="atLeast"/>
                    <w:ind w:firstLine="0"/>
                    <w:jc w:val="center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9B18AB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Вид</w:t>
                  </w:r>
                </w:p>
              </w:tc>
              <w:tc>
                <w:tcPr>
                  <w:tcW w:w="127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62" w:lineRule="atLeast"/>
                    <w:ind w:firstLine="0"/>
                    <w:jc w:val="center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9B18AB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Количество</w:t>
                  </w:r>
                </w:p>
              </w:tc>
              <w:tc>
                <w:tcPr>
                  <w:tcW w:w="9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62" w:lineRule="atLeast"/>
                    <w:ind w:firstLine="0"/>
                    <w:jc w:val="center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9B18AB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Мерна единица</w:t>
                  </w:r>
                </w:p>
              </w:tc>
              <w:tc>
                <w:tcPr>
                  <w:tcW w:w="109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62" w:lineRule="atLeast"/>
                    <w:ind w:firstLine="0"/>
                    <w:jc w:val="center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9B18AB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Стойност</w:t>
                  </w:r>
                </w:p>
              </w:tc>
              <w:tc>
                <w:tcPr>
                  <w:tcW w:w="10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62" w:lineRule="atLeast"/>
                    <w:ind w:firstLine="0"/>
                    <w:jc w:val="center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9B18AB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Място на получаване</w:t>
                  </w:r>
                </w:p>
              </w:tc>
              <w:tc>
                <w:tcPr>
                  <w:tcW w:w="106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62" w:lineRule="atLeast"/>
                    <w:ind w:firstLine="0"/>
                    <w:jc w:val="center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9B18AB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Дата на получаване</w:t>
                  </w:r>
                </w:p>
              </w:tc>
              <w:tc>
                <w:tcPr>
                  <w:tcW w:w="104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62" w:lineRule="atLeast"/>
                    <w:ind w:firstLine="0"/>
                    <w:jc w:val="center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9B18AB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Час на получаване</w:t>
                  </w:r>
                </w:p>
              </w:tc>
            </w:tr>
            <w:tr w:rsidR="009B18AB" w:rsidRPr="009B18AB">
              <w:trPr>
                <w:trHeight w:val="286"/>
              </w:trPr>
              <w:tc>
                <w:tcPr>
                  <w:tcW w:w="23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9B18AB" w:rsidRPr="009B18AB">
              <w:trPr>
                <w:trHeight w:val="282"/>
              </w:trPr>
              <w:tc>
                <w:tcPr>
                  <w:tcW w:w="23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9B18AB" w:rsidRPr="009B18AB">
              <w:trPr>
                <w:trHeight w:val="282"/>
              </w:trPr>
              <w:tc>
                <w:tcPr>
                  <w:tcW w:w="23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9B18AB" w:rsidRPr="009B18AB">
              <w:trPr>
                <w:trHeight w:val="282"/>
              </w:trPr>
              <w:tc>
                <w:tcPr>
                  <w:tcW w:w="23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9B18AB" w:rsidRPr="009B18AB">
              <w:trPr>
                <w:trHeight w:val="282"/>
              </w:trPr>
              <w:tc>
                <w:tcPr>
                  <w:tcW w:w="23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9B18AB" w:rsidRPr="009B18AB">
              <w:trPr>
                <w:trHeight w:val="282"/>
              </w:trPr>
              <w:tc>
                <w:tcPr>
                  <w:tcW w:w="23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9B18AB" w:rsidRPr="009B18AB">
              <w:trPr>
                <w:trHeight w:val="282"/>
              </w:trPr>
              <w:tc>
                <w:tcPr>
                  <w:tcW w:w="23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9B18AB" w:rsidRPr="009B18AB" w:rsidRDefault="009B18AB" w:rsidP="009B18AB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</w:tbl>
          <w:p w:rsidR="009B18AB" w:rsidRPr="009B18AB" w:rsidRDefault="009B18AB" w:rsidP="009B18AB">
            <w:pPr>
              <w:spacing w:before="113" w:after="0" w:line="269" w:lineRule="atLeast"/>
              <w:ind w:firstLine="283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ІІ. В случаите на претоварване на стоката на основание </w:t>
            </w:r>
            <w:hyperlink r:id="rId9" w:tgtFrame="_blank" w:history="1">
              <w:r w:rsidRPr="009B18AB">
                <w:rPr>
                  <w:rFonts w:eastAsia="Times New Roman" w:cs="Times New Roman"/>
                  <w:b/>
                  <w:bCs/>
                  <w:color w:val="0000FF"/>
                  <w:szCs w:val="24"/>
                  <w:u w:val="single"/>
                  <w:lang w:eastAsia="bg-BG"/>
                </w:rPr>
                <w:t>чл. 13, ал. 3, т. 1, изречение второ от ДОПК</w:t>
              </w:r>
            </w:hyperlink>
            <w:r w:rsidRPr="009B18AB">
              <w:rPr>
                <w:rFonts w:eastAsia="Times New Roman" w:cs="Times New Roman"/>
                <w:color w:val="000000"/>
                <w:szCs w:val="24"/>
                <w:lang w:eastAsia="bg-BG"/>
              </w:rPr>
              <w:t> освен информацията по т. І посочвам регистрационния номер на транспортно средство, на което се претоварва стоката, рег. № ...................., място ................., дата ...................... и час .................. на претоварване на стоката.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7"/>
              <w:gridCol w:w="4448"/>
            </w:tblGrid>
            <w:tr w:rsidR="009B18AB" w:rsidRPr="009B18AB">
              <w:tc>
                <w:tcPr>
                  <w:tcW w:w="49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18AB" w:rsidRPr="009B18AB" w:rsidRDefault="009B18AB" w:rsidP="009B18AB">
                  <w:pPr>
                    <w:spacing w:before="113" w:after="0" w:line="269" w:lineRule="atLeast"/>
                    <w:ind w:firstLine="0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9B18AB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Дата:</w:t>
                  </w:r>
                </w:p>
                <w:p w:rsidR="009B18AB" w:rsidRPr="009B18AB" w:rsidRDefault="009B18AB" w:rsidP="009B18AB">
                  <w:pPr>
                    <w:spacing w:before="113" w:after="0" w:line="269" w:lineRule="atLeast"/>
                    <w:ind w:firstLine="0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9B18AB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Час:</w:t>
                  </w:r>
                </w:p>
              </w:tc>
              <w:tc>
                <w:tcPr>
                  <w:tcW w:w="49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18AB" w:rsidRPr="009B18AB" w:rsidRDefault="009B18AB" w:rsidP="009B18AB">
                  <w:pPr>
                    <w:spacing w:before="113" w:after="0" w:line="269" w:lineRule="atLeast"/>
                    <w:ind w:firstLine="0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9B18AB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Подпис:</w:t>
                  </w:r>
                </w:p>
              </w:tc>
            </w:tr>
          </w:tbl>
          <w:p w:rsidR="009B18AB" w:rsidRPr="009B18AB" w:rsidRDefault="009B18AB" w:rsidP="009B18AB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bg-BG"/>
              </w:rPr>
            </w:pPr>
          </w:p>
        </w:tc>
      </w:tr>
    </w:tbl>
    <w:p w:rsidR="00EF1BD4" w:rsidRDefault="00EF1BD4"/>
    <w:sectPr w:rsidR="00EF1BD4" w:rsidSect="0070427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BC"/>
    <w:rsid w:val="00394D69"/>
    <w:rsid w:val="006D608F"/>
    <w:rsid w:val="0070427F"/>
    <w:rsid w:val="00800D14"/>
    <w:rsid w:val="009B18AB"/>
    <w:rsid w:val="00AD74BC"/>
    <w:rsid w:val="00E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56B137-6C12-4A9E-B16D-E9D276D6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.162.80/Document/LinkToDocumentReference?fromDocumentId=2137236859&amp;dbId=0&amp;refId=2787263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20.162.80/Document/LinkToDocumentReference?fromDocumentId=2137236859&amp;dbId=0&amp;refId=278726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0.162.80/Document/LinkToDocumentReference?fromDocumentId=2137236859&amp;dbId=0&amp;refId=2787263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.20.162.80/Document/LinkToDocumentReference?fromDocumentId=2137236859&amp;dbId=0&amp;refId=2787262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9" Type="http://schemas.openxmlformats.org/officeDocument/2006/relationships/hyperlink" Target="http://10.20.162.80/Document/LinkToDocumentReference?fromDocumentId=2137236859&amp;dbId=0&amp;refId=27872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NRA</dc:creator>
  <cp:keywords/>
  <dc:description/>
  <cp:lastModifiedBy>User NRA</cp:lastModifiedBy>
  <cp:revision>2</cp:revision>
  <dcterms:created xsi:type="dcterms:W3CDTF">2024-06-24T13:55:00Z</dcterms:created>
  <dcterms:modified xsi:type="dcterms:W3CDTF">2024-06-24T13:55:00Z</dcterms:modified>
</cp:coreProperties>
</file>