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67063C" w:rsidRDefault="00C0075A" w:rsidP="0067063C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3A62D5" w:rsidRDefault="003A62D5" w:rsidP="000876E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A62D5" w:rsidRDefault="003A62D5" w:rsidP="000876E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3A62D5" w:rsidRDefault="003A62D5" w:rsidP="000876E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0876E3">
            <w:pPr>
              <w:spacing w:line="276" w:lineRule="auto"/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0876E3">
            <w:pPr>
              <w:spacing w:line="276" w:lineRule="auto"/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0876E3">
      <w:pPr>
        <w:spacing w:line="276" w:lineRule="auto"/>
        <w:jc w:val="both"/>
        <w:rPr>
          <w:rFonts w:ascii="Verdana" w:hAnsi="Verdana"/>
          <w:lang w:val="bg-BG"/>
        </w:rPr>
      </w:pPr>
    </w:p>
    <w:p w:rsidR="0083533B" w:rsidRDefault="001871CB" w:rsidP="000876E3">
      <w:pPr>
        <w:spacing w:line="276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Default="004E38DF" w:rsidP="000876E3">
      <w:pPr>
        <w:spacing w:line="276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7C1C5F">
        <w:rPr>
          <w:rFonts w:ascii="Verdana" w:hAnsi="Verdana"/>
          <w:b/>
          <w:lang w:val="bg-BG"/>
        </w:rPr>
        <w:t xml:space="preserve">разрешение за поставяне на преместваеми обекти </w:t>
      </w:r>
    </w:p>
    <w:p w:rsidR="0063043F" w:rsidRPr="0063043F" w:rsidRDefault="0063043F" w:rsidP="000876E3">
      <w:pPr>
        <w:spacing w:line="276" w:lineRule="auto"/>
        <w:jc w:val="center"/>
        <w:rPr>
          <w:rFonts w:ascii="Verdana" w:hAnsi="Verdana"/>
          <w:b/>
          <w:lang w:val="bg-BG"/>
        </w:rPr>
      </w:pPr>
    </w:p>
    <w:p w:rsidR="001871CB" w:rsidRPr="00EB1264" w:rsidRDefault="001871CB" w:rsidP="000876E3">
      <w:pPr>
        <w:pStyle w:val="BodyText"/>
        <w:tabs>
          <w:tab w:val="left" w:pos="142"/>
          <w:tab w:val="left" w:pos="284"/>
        </w:tabs>
        <w:spacing w:line="276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0876E3">
      <w:pPr>
        <w:pStyle w:val="BodyText"/>
        <w:tabs>
          <w:tab w:val="left" w:pos="142"/>
          <w:tab w:val="left" w:pos="284"/>
        </w:tabs>
        <w:spacing w:line="276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0876E3">
      <w:pPr>
        <w:pStyle w:val="BodyText"/>
        <w:spacing w:line="276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0876E3">
      <w:pPr>
        <w:pStyle w:val="BodyText"/>
        <w:spacing w:line="276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Pr="0063043F" w:rsidRDefault="00EB1264" w:rsidP="000876E3">
      <w:pPr>
        <w:spacing w:line="276" w:lineRule="auto"/>
        <w:ind w:left="360" w:firstLine="774"/>
        <w:jc w:val="both"/>
        <w:rPr>
          <w:rFonts w:ascii="Verdana" w:hAnsi="Verdana"/>
          <w:sz w:val="6"/>
          <w:szCs w:val="6"/>
          <w:lang w:val="bg-BG"/>
        </w:rPr>
      </w:pPr>
    </w:p>
    <w:p w:rsidR="002315F9" w:rsidRPr="00C877B1" w:rsidRDefault="002315F9" w:rsidP="000876E3">
      <w:pPr>
        <w:spacing w:line="276" w:lineRule="auto"/>
        <w:ind w:left="360" w:firstLine="774"/>
        <w:jc w:val="both"/>
        <w:rPr>
          <w:rFonts w:ascii="Verdana" w:hAnsi="Verdana"/>
          <w:sz w:val="6"/>
          <w:szCs w:val="6"/>
          <w:lang w:val="bg-BG"/>
        </w:rPr>
      </w:pPr>
    </w:p>
    <w:p w:rsidR="00BC392D" w:rsidRDefault="0083533B" w:rsidP="00BC392D">
      <w:pPr>
        <w:spacing w:line="276" w:lineRule="auto"/>
        <w:ind w:left="142" w:right="-176" w:firstLine="425"/>
        <w:jc w:val="both"/>
        <w:rPr>
          <w:rFonts w:ascii="Verdana" w:hAnsi="Verdana"/>
          <w:lang w:val="bg-BG"/>
        </w:rPr>
      </w:pPr>
      <w:r w:rsidRPr="007C1C5F">
        <w:rPr>
          <w:rFonts w:ascii="Verdana" w:hAnsi="Verdana"/>
          <w:lang w:val="bg-BG"/>
        </w:rPr>
        <w:t>Моля</w:t>
      </w:r>
      <w:r w:rsidR="0045061F">
        <w:rPr>
          <w:rFonts w:ascii="Verdana" w:hAnsi="Verdana"/>
          <w:lang w:val="bg-BG"/>
        </w:rPr>
        <w:t xml:space="preserve">, </w:t>
      </w:r>
      <w:r w:rsidRPr="007C1C5F">
        <w:rPr>
          <w:rFonts w:ascii="Verdana" w:hAnsi="Verdana"/>
          <w:lang w:val="bg-BG"/>
        </w:rPr>
        <w:t xml:space="preserve"> да бъде </w:t>
      </w:r>
      <w:r w:rsidR="007D78F9" w:rsidRPr="007C1C5F">
        <w:rPr>
          <w:rFonts w:ascii="Verdana" w:hAnsi="Verdana"/>
          <w:lang w:val="bg-BG"/>
        </w:rPr>
        <w:t xml:space="preserve">издадено </w:t>
      </w:r>
      <w:r w:rsidR="007C1C5F">
        <w:rPr>
          <w:rFonts w:ascii="Verdana" w:hAnsi="Verdana"/>
          <w:lang w:val="bg-BG"/>
        </w:rPr>
        <w:t>разрешение за</w:t>
      </w:r>
      <w:r w:rsidR="007C1C5F" w:rsidRPr="007C1C5F">
        <w:rPr>
          <w:rFonts w:ascii="Verdana" w:hAnsi="Verdana"/>
          <w:lang w:val="bg-BG"/>
        </w:rPr>
        <w:t xml:space="preserve"> </w:t>
      </w:r>
      <w:r w:rsidR="007C1C5F">
        <w:rPr>
          <w:rFonts w:ascii="Verdana" w:hAnsi="Verdana"/>
          <w:lang w:val="bg-BG"/>
        </w:rPr>
        <w:t>поставяне</w:t>
      </w:r>
      <w:r w:rsidR="007C1C5F" w:rsidRPr="007C1C5F">
        <w:rPr>
          <w:rFonts w:ascii="Verdana" w:hAnsi="Verdana"/>
          <w:lang w:val="bg-BG"/>
        </w:rPr>
        <w:t xml:space="preserve"> на </w:t>
      </w:r>
      <w:proofErr w:type="spellStart"/>
      <w:r w:rsidR="007C1C5F" w:rsidRPr="007C1C5F">
        <w:rPr>
          <w:rFonts w:ascii="Verdana" w:hAnsi="Verdana"/>
          <w:lang w:val="bg-BG"/>
        </w:rPr>
        <w:t>преместваем</w:t>
      </w:r>
      <w:proofErr w:type="spellEnd"/>
      <w:r w:rsidR="007C1C5F">
        <w:rPr>
          <w:rFonts w:ascii="Verdana" w:hAnsi="Verdana"/>
          <w:lang w:val="bg-BG"/>
        </w:rPr>
        <w:t xml:space="preserve"> обект за търговия, съгласно</w:t>
      </w:r>
      <w:r w:rsidR="00BC392D">
        <w:rPr>
          <w:rFonts w:ascii="Verdana" w:hAnsi="Verdana"/>
          <w:lang w:val="bg-BG"/>
        </w:rPr>
        <w:t>:</w:t>
      </w:r>
      <w:r w:rsidR="007C1C5F">
        <w:rPr>
          <w:rFonts w:ascii="Verdana" w:hAnsi="Verdana"/>
          <w:lang w:val="bg-BG"/>
        </w:rPr>
        <w:t xml:space="preserve">   </w:t>
      </w:r>
      <w:r w:rsidR="00BC392D">
        <w:rPr>
          <w:rFonts w:ascii="Verdana" w:hAnsi="Verdana"/>
          <w:lang w:val="bg-BG"/>
        </w:rPr>
        <w:t xml:space="preserve">  </w:t>
      </w:r>
    </w:p>
    <w:p w:rsidR="00BC392D" w:rsidRDefault="001815C9" w:rsidP="00BC392D">
      <w:pPr>
        <w:spacing w:line="276" w:lineRule="auto"/>
        <w:ind w:left="142" w:right="-176" w:firstLine="425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󠆨</w:t>
      </w:r>
      <w:r w:rsidR="00BC392D">
        <w:rPr>
          <w:rFonts w:ascii="Verdana" w:hAnsi="Verdana"/>
          <w:lang w:val="bg-BG"/>
        </w:rPr>
        <w:t xml:space="preserve"> </w:t>
      </w:r>
      <w:r w:rsidR="007C1C5F" w:rsidRPr="007C1C5F">
        <w:rPr>
          <w:rFonts w:ascii="Verdana" w:hAnsi="Verdana"/>
          <w:lang w:val="bg-BG"/>
        </w:rPr>
        <w:t xml:space="preserve">Наредба  </w:t>
      </w:r>
      <w:r w:rsidR="00BC392D">
        <w:rPr>
          <w:rFonts w:ascii="Verdana" w:hAnsi="Verdana"/>
          <w:lang w:val="bg-BG"/>
        </w:rPr>
        <w:t xml:space="preserve">за условията и реда за поставяне на </w:t>
      </w:r>
      <w:proofErr w:type="spellStart"/>
      <w:r w:rsidR="00BC392D">
        <w:rPr>
          <w:rFonts w:ascii="Verdana" w:hAnsi="Verdana"/>
          <w:lang w:val="bg-BG"/>
        </w:rPr>
        <w:t>преместваеми</w:t>
      </w:r>
      <w:proofErr w:type="spellEnd"/>
      <w:r w:rsidR="00BC392D">
        <w:rPr>
          <w:rFonts w:ascii="Verdana" w:hAnsi="Verdana"/>
          <w:lang w:val="bg-BG"/>
        </w:rPr>
        <w:t xml:space="preserve"> обекти</w:t>
      </w:r>
      <w:r w:rsidR="007C1C5F" w:rsidRPr="007C1C5F">
        <w:rPr>
          <w:rFonts w:ascii="Verdana" w:hAnsi="Verdana"/>
          <w:lang w:val="bg-BG"/>
        </w:rPr>
        <w:t xml:space="preserve">  по  смисъла на чл. 56, ал.</w:t>
      </w:r>
      <w:r w:rsidR="007C1C5F" w:rsidRPr="007C1C5F">
        <w:rPr>
          <w:rFonts w:ascii="Verdana" w:hAnsi="Verdana"/>
        </w:rPr>
        <w:t xml:space="preserve"> </w:t>
      </w:r>
      <w:r w:rsidR="007C1C5F">
        <w:rPr>
          <w:rFonts w:ascii="Verdana" w:hAnsi="Verdana"/>
          <w:lang w:val="bg-BG"/>
        </w:rPr>
        <w:t>1 от ЗУТ</w:t>
      </w:r>
      <w:r w:rsidR="0045061F">
        <w:rPr>
          <w:rFonts w:ascii="Verdana" w:hAnsi="Verdana"/>
          <w:lang w:val="bg-BG"/>
        </w:rPr>
        <w:t xml:space="preserve"> на  територията на </w:t>
      </w:r>
      <w:r w:rsidR="00557F55">
        <w:rPr>
          <w:rFonts w:ascii="Verdana" w:hAnsi="Verdana"/>
          <w:lang w:val="bg-BG"/>
        </w:rPr>
        <w:t>Приморски парк - Варна</w:t>
      </w:r>
      <w:r w:rsidR="0045061F">
        <w:rPr>
          <w:rFonts w:ascii="Verdana" w:hAnsi="Verdana"/>
          <w:lang w:val="bg-BG"/>
        </w:rPr>
        <w:t xml:space="preserve">, </w:t>
      </w:r>
      <w:r w:rsidR="007C1C5F" w:rsidRPr="007C1C5F">
        <w:rPr>
          <w:rFonts w:ascii="Verdana" w:hAnsi="Verdana"/>
          <w:lang w:val="bg-BG"/>
        </w:rPr>
        <w:t>Курортен комплекс</w:t>
      </w:r>
      <w:r>
        <w:rPr>
          <w:rFonts w:ascii="Verdana" w:hAnsi="Verdana"/>
          <w:lang w:val="bg-BG"/>
        </w:rPr>
        <w:t>;</w:t>
      </w:r>
      <w:r w:rsidR="007C1C5F" w:rsidRPr="007C1C5F">
        <w:rPr>
          <w:rFonts w:ascii="Verdana" w:hAnsi="Verdana"/>
          <w:lang w:val="bg-BG"/>
        </w:rPr>
        <w:t xml:space="preserve"> </w:t>
      </w:r>
    </w:p>
    <w:p w:rsidR="003A31D1" w:rsidRDefault="001815C9" w:rsidP="003A31D1">
      <w:pPr>
        <w:spacing w:line="276" w:lineRule="auto"/>
        <w:ind w:left="142" w:right="-176" w:firstLine="425"/>
        <w:jc w:val="both"/>
        <w:rPr>
          <w:rFonts w:ascii="Verdana" w:hAnsi="Verdana"/>
          <w:i/>
          <w:iCs/>
          <w:color w:val="000000" w:themeColor="text1"/>
          <w:sz w:val="4"/>
          <w:szCs w:val="4"/>
          <w:lang w:val="bg-BG"/>
        </w:rPr>
      </w:pPr>
      <w:r>
        <w:rPr>
          <w:rFonts w:ascii="Verdana" w:hAnsi="Verdana"/>
          <w:color w:val="000000" w:themeColor="text1"/>
          <w:lang w:val="bg-BG"/>
        </w:rPr>
        <w:t>󠆨</w:t>
      </w:r>
      <w:r w:rsidR="00BC392D" w:rsidRPr="00C317E6">
        <w:rPr>
          <w:rFonts w:ascii="Verdana" w:hAnsi="Verdana"/>
          <w:color w:val="000000" w:themeColor="text1"/>
          <w:lang w:val="bg-BG"/>
        </w:rPr>
        <w:t xml:space="preserve"> </w:t>
      </w:r>
      <w:r w:rsidR="00557F55" w:rsidRPr="00C317E6">
        <w:rPr>
          <w:rFonts w:ascii="Verdana" w:hAnsi="Verdana"/>
          <w:color w:val="000000" w:themeColor="text1"/>
          <w:lang w:val="bg-BG"/>
        </w:rPr>
        <w:t>Ч</w:t>
      </w:r>
      <w:r w:rsidR="00BC392D" w:rsidRPr="00C317E6">
        <w:rPr>
          <w:rFonts w:ascii="Verdana" w:hAnsi="Verdana"/>
          <w:color w:val="000000" w:themeColor="text1"/>
          <w:lang w:val="bg-BG"/>
        </w:rPr>
        <w:t>л. 13, ал. 3 от Закон за устройство</w:t>
      </w:r>
      <w:r w:rsidR="00557F55" w:rsidRPr="00C317E6">
        <w:rPr>
          <w:rFonts w:ascii="Verdana" w:hAnsi="Verdana"/>
          <w:color w:val="000000" w:themeColor="text1"/>
          <w:lang w:val="bg-BG"/>
        </w:rPr>
        <w:t>то</w:t>
      </w:r>
      <w:r w:rsidR="00BC392D" w:rsidRPr="00C317E6">
        <w:rPr>
          <w:rFonts w:ascii="Verdana" w:hAnsi="Verdana"/>
          <w:color w:val="000000" w:themeColor="text1"/>
          <w:lang w:val="bg-BG"/>
        </w:rPr>
        <w:t xml:space="preserve"> на Черноморското крайбрежие</w:t>
      </w:r>
      <w:r>
        <w:rPr>
          <w:rFonts w:ascii="Verdana" w:hAnsi="Verdana"/>
          <w:color w:val="000000" w:themeColor="text1"/>
          <w:lang w:val="bg-BG"/>
        </w:rPr>
        <w:t>.</w:t>
      </w:r>
      <w:r w:rsidR="00BC392D" w:rsidRPr="00C317E6">
        <w:rPr>
          <w:rFonts w:ascii="Verdana" w:hAnsi="Verdana"/>
          <w:color w:val="000000" w:themeColor="text1"/>
          <w:lang w:val="bg-BG"/>
        </w:rPr>
        <w:t xml:space="preserve">  </w:t>
      </w:r>
      <w:r w:rsidR="007C1C5F" w:rsidRPr="00C317E6">
        <w:rPr>
          <w:rFonts w:ascii="Verdana" w:hAnsi="Verdana"/>
          <w:color w:val="000000" w:themeColor="text1"/>
          <w:sz w:val="16"/>
          <w:szCs w:val="16"/>
          <w:lang w:val="bg-BG"/>
        </w:rPr>
        <w:t>/</w:t>
      </w:r>
      <w:r w:rsidR="007C1C5F" w:rsidRPr="00C317E6">
        <w:rPr>
          <w:rFonts w:ascii="Verdana" w:hAnsi="Verdana"/>
          <w:i/>
          <w:iCs/>
          <w:color w:val="000000" w:themeColor="text1"/>
          <w:sz w:val="16"/>
          <w:szCs w:val="16"/>
          <w:lang w:val="bg-BG"/>
        </w:rPr>
        <w:t>ненужното се зачертава/</w:t>
      </w:r>
      <w:r w:rsidR="003A31D1">
        <w:rPr>
          <w:rFonts w:ascii="Verdana" w:hAnsi="Verdana"/>
          <w:i/>
          <w:iCs/>
          <w:color w:val="000000" w:themeColor="text1"/>
          <w:sz w:val="16"/>
          <w:szCs w:val="16"/>
          <w:lang w:val="bg-BG"/>
        </w:rPr>
        <w:t xml:space="preserve">  </w:t>
      </w:r>
    </w:p>
    <w:p w:rsidR="00BC392D" w:rsidRPr="003A31D1" w:rsidRDefault="007C1C5F" w:rsidP="003A31D1">
      <w:pPr>
        <w:spacing w:line="276" w:lineRule="auto"/>
        <w:ind w:left="142" w:right="-176" w:firstLine="425"/>
        <w:jc w:val="both"/>
        <w:rPr>
          <w:rFonts w:ascii="Verdana" w:hAnsi="Verdana"/>
          <w:i/>
          <w:iCs/>
          <w:color w:val="000000" w:themeColor="text1"/>
          <w:sz w:val="4"/>
          <w:szCs w:val="4"/>
          <w:lang w:val="bg-BG"/>
        </w:rPr>
      </w:pPr>
      <w:r w:rsidRPr="00C317E6">
        <w:rPr>
          <w:rFonts w:ascii="Verdana" w:hAnsi="Verdana"/>
          <w:i/>
          <w:iCs/>
          <w:color w:val="000000" w:themeColor="text1"/>
          <w:lang w:val="bg-BG"/>
        </w:rPr>
        <w:t xml:space="preserve"> </w:t>
      </w:r>
    </w:p>
    <w:p w:rsidR="007C1C5F" w:rsidRDefault="007C1C5F" w:rsidP="00BC392D">
      <w:pPr>
        <w:spacing w:line="276" w:lineRule="auto"/>
        <w:ind w:right="-176"/>
        <w:jc w:val="both"/>
        <w:rPr>
          <w:rFonts w:ascii="Verdana" w:hAnsi="Verdana"/>
          <w:color w:val="000000" w:themeColor="text1"/>
          <w:lang w:val="bg-BG"/>
        </w:rPr>
      </w:pPr>
      <w:r w:rsidRPr="00C317E6">
        <w:rPr>
          <w:rFonts w:ascii="Verdana" w:hAnsi="Verdana"/>
          <w:iCs/>
          <w:color w:val="000000" w:themeColor="text1"/>
          <w:lang w:val="bg-BG"/>
        </w:rPr>
        <w:t>в имот</w:t>
      </w:r>
      <w:r w:rsidR="003A31D1">
        <w:rPr>
          <w:rFonts w:ascii="Verdana" w:hAnsi="Verdana"/>
          <w:iCs/>
          <w:color w:val="000000" w:themeColor="text1"/>
          <w:lang w:val="en-US"/>
        </w:rPr>
        <w:t xml:space="preserve"> (</w:t>
      </w:r>
      <w:r w:rsidR="003A31D1">
        <w:rPr>
          <w:rFonts w:ascii="Verdana" w:hAnsi="Verdana"/>
          <w:iCs/>
          <w:color w:val="000000" w:themeColor="text1"/>
          <w:lang w:val="bg-BG"/>
        </w:rPr>
        <w:t>държавен, общински, частен</w:t>
      </w:r>
      <w:r w:rsidR="003A31D1">
        <w:rPr>
          <w:rFonts w:ascii="Verdana" w:hAnsi="Verdana"/>
          <w:iCs/>
          <w:color w:val="000000" w:themeColor="text1"/>
          <w:lang w:val="en-US"/>
        </w:rPr>
        <w:t>)</w:t>
      </w:r>
      <w:r w:rsidRPr="00C317E6">
        <w:rPr>
          <w:rFonts w:ascii="Verdana" w:hAnsi="Verdana"/>
          <w:iCs/>
          <w:color w:val="000000" w:themeColor="text1"/>
          <w:lang w:val="bg-BG"/>
        </w:rPr>
        <w:t>, находящ се</w:t>
      </w:r>
      <w:r w:rsidRPr="00C317E6">
        <w:rPr>
          <w:rFonts w:ascii="Verdana" w:hAnsi="Verdana"/>
          <w:i/>
          <w:iCs/>
          <w:color w:val="000000" w:themeColor="text1"/>
          <w:lang w:val="bg-BG"/>
        </w:rPr>
        <w:t xml:space="preserve"> </w:t>
      </w:r>
      <w:r w:rsidR="00C93941" w:rsidRPr="00C317E6">
        <w:rPr>
          <w:rFonts w:ascii="Verdana" w:hAnsi="Verdana"/>
          <w:color w:val="000000" w:themeColor="text1"/>
        </w:rPr>
        <w:t>…………………………………………………………</w:t>
      </w:r>
      <w:r w:rsidR="003A31D1">
        <w:rPr>
          <w:rFonts w:ascii="Verdana" w:hAnsi="Verdana"/>
          <w:color w:val="000000" w:themeColor="text1"/>
          <w:lang w:val="bg-BG"/>
        </w:rPr>
        <w:t>…………………………..</w:t>
      </w:r>
    </w:p>
    <w:p w:rsidR="003A31D1" w:rsidRPr="00C317E6" w:rsidRDefault="003A31D1" w:rsidP="00BC392D">
      <w:pPr>
        <w:spacing w:line="276" w:lineRule="auto"/>
        <w:ind w:right="-176"/>
        <w:jc w:val="both"/>
        <w:rPr>
          <w:rFonts w:ascii="Verdana" w:hAnsi="Verdana"/>
          <w:color w:val="000000" w:themeColor="text1"/>
          <w:lang w:val="bg-BG"/>
        </w:rPr>
      </w:pPr>
      <w:r>
        <w:rPr>
          <w:rFonts w:ascii="Verdana" w:hAnsi="Verdana"/>
          <w:color w:val="000000" w:themeColor="text1"/>
          <w:lang w:val="bg-BG"/>
        </w:rPr>
        <w:t>……………………………………………………………………………………………………………………………………………………………………………..</w:t>
      </w:r>
    </w:p>
    <w:p w:rsidR="007C1C5F" w:rsidRPr="00C317E6" w:rsidRDefault="007C1C5F" w:rsidP="000876E3">
      <w:pPr>
        <w:tabs>
          <w:tab w:val="left" w:pos="5130"/>
        </w:tabs>
        <w:spacing w:line="276" w:lineRule="auto"/>
        <w:ind w:right="-176"/>
        <w:jc w:val="both"/>
        <w:rPr>
          <w:rFonts w:ascii="Verdana" w:hAnsi="Verdana"/>
          <w:color w:val="000000" w:themeColor="text1"/>
          <w:lang w:val="bg-BG"/>
        </w:rPr>
      </w:pPr>
      <w:r w:rsidRPr="00C317E6">
        <w:rPr>
          <w:rFonts w:ascii="Verdana" w:hAnsi="Verdana"/>
          <w:color w:val="000000" w:themeColor="text1"/>
          <w:lang w:val="bg-BG"/>
        </w:rPr>
        <w:t>вид</w:t>
      </w:r>
      <w:r w:rsidRPr="00C317E6">
        <w:rPr>
          <w:rFonts w:ascii="Verdana" w:hAnsi="Verdana"/>
          <w:color w:val="000000" w:themeColor="text1"/>
        </w:rPr>
        <w:t xml:space="preserve"> </w:t>
      </w:r>
      <w:r w:rsidRPr="00C317E6">
        <w:rPr>
          <w:rFonts w:ascii="Verdana" w:hAnsi="Verdana"/>
          <w:color w:val="000000" w:themeColor="text1"/>
          <w:lang w:val="bg-BG"/>
        </w:rPr>
        <w:t xml:space="preserve"> </w:t>
      </w:r>
      <w:proofErr w:type="spellStart"/>
      <w:r w:rsidRPr="00C317E6">
        <w:rPr>
          <w:rFonts w:ascii="Verdana" w:hAnsi="Verdana"/>
          <w:color w:val="000000" w:themeColor="text1"/>
          <w:lang w:val="bg-BG"/>
        </w:rPr>
        <w:t>преместваем</w:t>
      </w:r>
      <w:proofErr w:type="spellEnd"/>
      <w:r w:rsidRPr="00C317E6">
        <w:rPr>
          <w:rFonts w:ascii="Verdana" w:hAnsi="Verdana"/>
          <w:color w:val="000000" w:themeColor="text1"/>
          <w:lang w:val="bg-BG"/>
        </w:rPr>
        <w:t xml:space="preserve">  обект</w:t>
      </w:r>
      <w:r w:rsidR="00C93941" w:rsidRPr="00C317E6">
        <w:rPr>
          <w:rFonts w:ascii="Verdana" w:hAnsi="Verdana"/>
          <w:color w:val="000000" w:themeColor="text1"/>
          <w:lang w:val="bg-BG"/>
        </w:rPr>
        <w:t xml:space="preserve"> </w:t>
      </w:r>
      <w:r w:rsidR="00C93941" w:rsidRPr="00C317E6">
        <w:rPr>
          <w:rFonts w:ascii="Verdana" w:hAnsi="Verdana"/>
          <w:color w:val="000000" w:themeColor="text1"/>
        </w:rPr>
        <w:t>…………………………………………………………</w:t>
      </w:r>
      <w:r w:rsidR="00C93941" w:rsidRPr="00C317E6">
        <w:rPr>
          <w:rFonts w:ascii="Verdana" w:hAnsi="Verdana"/>
          <w:color w:val="000000" w:themeColor="text1"/>
          <w:lang w:val="bg-BG"/>
        </w:rPr>
        <w:t>……………</w:t>
      </w:r>
      <w:r w:rsidRPr="00C317E6">
        <w:rPr>
          <w:rFonts w:ascii="Verdana" w:hAnsi="Verdana"/>
          <w:color w:val="000000" w:themeColor="text1"/>
          <w:sz w:val="16"/>
          <w:szCs w:val="16"/>
          <w:lang w:val="bg-BG"/>
        </w:rPr>
        <w:t>(</w:t>
      </w:r>
      <w:r w:rsidRPr="00C317E6">
        <w:rPr>
          <w:rFonts w:ascii="Verdana" w:hAnsi="Verdana"/>
          <w:i/>
          <w:iCs/>
          <w:color w:val="000000" w:themeColor="text1"/>
          <w:sz w:val="16"/>
          <w:szCs w:val="16"/>
          <w:lang w:val="bg-BG"/>
        </w:rPr>
        <w:t xml:space="preserve">павилион, маса, количка, </w:t>
      </w:r>
      <w:proofErr w:type="spellStart"/>
      <w:r w:rsidRPr="00C317E6">
        <w:rPr>
          <w:rFonts w:ascii="Verdana" w:hAnsi="Verdana"/>
          <w:i/>
          <w:iCs/>
          <w:color w:val="000000" w:themeColor="text1"/>
          <w:sz w:val="16"/>
          <w:szCs w:val="16"/>
          <w:lang w:val="bg-BG"/>
        </w:rPr>
        <w:t>атракционно</w:t>
      </w:r>
      <w:proofErr w:type="spellEnd"/>
      <w:r w:rsidRPr="00C317E6">
        <w:rPr>
          <w:rFonts w:ascii="Verdana" w:hAnsi="Verdana"/>
          <w:i/>
          <w:iCs/>
          <w:color w:val="000000" w:themeColor="text1"/>
          <w:sz w:val="16"/>
          <w:szCs w:val="16"/>
          <w:lang w:val="bg-BG"/>
        </w:rPr>
        <w:t xml:space="preserve"> съоръжение,  търговия на открито и др.)   </w:t>
      </w:r>
      <w:r w:rsidRPr="00C317E6">
        <w:rPr>
          <w:rFonts w:ascii="Verdana" w:hAnsi="Verdana"/>
          <w:color w:val="000000" w:themeColor="text1"/>
          <w:lang w:val="bg-BG"/>
        </w:rPr>
        <w:t>с площ</w:t>
      </w:r>
      <w:r w:rsidR="00C93941" w:rsidRPr="00C317E6">
        <w:rPr>
          <w:rFonts w:ascii="Verdana" w:hAnsi="Verdana"/>
          <w:color w:val="000000" w:themeColor="text1"/>
        </w:rPr>
        <w:t>……………………………</w:t>
      </w:r>
      <w:r w:rsidR="00C877B1" w:rsidRPr="00C317E6">
        <w:rPr>
          <w:rFonts w:ascii="Verdana" w:hAnsi="Verdana"/>
          <w:color w:val="000000" w:themeColor="text1"/>
          <w:lang w:val="bg-BG"/>
        </w:rPr>
        <w:t>………………</w:t>
      </w:r>
      <w:r w:rsidR="00C93941" w:rsidRPr="00C317E6">
        <w:rPr>
          <w:rFonts w:ascii="Verdana" w:hAnsi="Verdana"/>
          <w:color w:val="000000" w:themeColor="text1"/>
        </w:rPr>
        <w:t>……</w:t>
      </w:r>
      <w:r w:rsidRPr="00C317E6">
        <w:rPr>
          <w:rFonts w:ascii="Verdana" w:hAnsi="Verdana"/>
          <w:color w:val="000000" w:themeColor="text1"/>
          <w:lang w:val="bg-BG"/>
        </w:rPr>
        <w:t xml:space="preserve">кв.м., </w:t>
      </w:r>
      <w:r w:rsidRPr="00C317E6">
        <w:rPr>
          <w:rFonts w:ascii="Verdana" w:hAnsi="Verdana"/>
          <w:color w:val="000000" w:themeColor="text1"/>
        </w:rPr>
        <w:t xml:space="preserve"> </w:t>
      </w:r>
      <w:r w:rsidRPr="00C317E6">
        <w:rPr>
          <w:rFonts w:ascii="Verdana" w:hAnsi="Verdana"/>
          <w:color w:val="000000" w:themeColor="text1"/>
          <w:lang w:val="bg-BG"/>
        </w:rPr>
        <w:t xml:space="preserve"> вид</w:t>
      </w:r>
      <w:r w:rsidRPr="00C317E6">
        <w:rPr>
          <w:rFonts w:ascii="Verdana" w:hAnsi="Verdana"/>
          <w:color w:val="000000" w:themeColor="text1"/>
        </w:rPr>
        <w:t xml:space="preserve"> </w:t>
      </w:r>
      <w:r w:rsidRPr="00C317E6">
        <w:rPr>
          <w:rFonts w:ascii="Verdana" w:hAnsi="Verdana"/>
          <w:color w:val="000000" w:themeColor="text1"/>
          <w:lang w:val="bg-BG"/>
        </w:rPr>
        <w:t xml:space="preserve"> търговска дейност </w:t>
      </w:r>
      <w:r w:rsidR="00C93941" w:rsidRPr="00C317E6">
        <w:rPr>
          <w:rFonts w:ascii="Verdana" w:hAnsi="Verdana"/>
          <w:color w:val="000000" w:themeColor="text1"/>
        </w:rPr>
        <w:t>…………………………………………………</w:t>
      </w:r>
      <w:r w:rsidRPr="00C317E6">
        <w:rPr>
          <w:rFonts w:ascii="Verdana" w:hAnsi="Verdana"/>
          <w:i/>
          <w:iCs/>
          <w:color w:val="000000" w:themeColor="text1"/>
          <w:sz w:val="16"/>
          <w:szCs w:val="16"/>
          <w:lang w:val="bg-BG"/>
        </w:rPr>
        <w:t xml:space="preserve">(изписва се вида на артикула)  </w:t>
      </w:r>
      <w:r w:rsidRPr="00C317E6">
        <w:rPr>
          <w:rFonts w:ascii="Verdana" w:hAnsi="Verdana"/>
          <w:color w:val="000000" w:themeColor="text1"/>
          <w:lang w:val="bg-BG"/>
        </w:rPr>
        <w:t xml:space="preserve">за срок от </w:t>
      </w:r>
      <w:r w:rsidR="0045061F" w:rsidRPr="00C317E6">
        <w:rPr>
          <w:rFonts w:ascii="Verdana" w:hAnsi="Verdana"/>
          <w:color w:val="000000" w:themeColor="text1"/>
          <w:lang w:val="bg-BG"/>
        </w:rPr>
        <w:t>......................до.....................г.</w:t>
      </w:r>
    </w:p>
    <w:p w:rsidR="002315F9" w:rsidRPr="00C317E6" w:rsidRDefault="002315F9" w:rsidP="000876E3">
      <w:pPr>
        <w:spacing w:line="276" w:lineRule="auto"/>
        <w:jc w:val="both"/>
        <w:rPr>
          <w:rFonts w:ascii="Verdana" w:hAnsi="Verdana"/>
          <w:color w:val="000000" w:themeColor="text1"/>
          <w:sz w:val="6"/>
          <w:szCs w:val="6"/>
          <w:lang w:val="bg-BG"/>
        </w:rPr>
      </w:pPr>
    </w:p>
    <w:p w:rsidR="001871CB" w:rsidRPr="00C317E6" w:rsidRDefault="001871CB" w:rsidP="000876E3">
      <w:pPr>
        <w:spacing w:line="276" w:lineRule="auto"/>
        <w:ind w:firstLine="426"/>
        <w:rPr>
          <w:rFonts w:ascii="Verdana" w:hAnsi="Verdana"/>
          <w:color w:val="000000" w:themeColor="text1"/>
          <w:u w:val="single"/>
          <w:lang w:val="bg-BG"/>
        </w:rPr>
      </w:pPr>
      <w:r w:rsidRPr="00C317E6">
        <w:rPr>
          <w:rFonts w:ascii="Verdana" w:hAnsi="Verdana"/>
          <w:color w:val="000000" w:themeColor="text1"/>
          <w:u w:val="single"/>
          <w:lang w:val="bg-BG"/>
        </w:rPr>
        <w:t>Приложения:</w:t>
      </w:r>
    </w:p>
    <w:p w:rsidR="0083533B" w:rsidRPr="00C317E6" w:rsidRDefault="0083533B" w:rsidP="0083533B">
      <w:pPr>
        <w:ind w:left="360"/>
        <w:jc w:val="both"/>
        <w:rPr>
          <w:rFonts w:ascii="Verdana" w:hAnsi="Verdana"/>
          <w:color w:val="000000" w:themeColor="text1"/>
          <w:lang w:val="bg-BG"/>
        </w:rPr>
      </w:pPr>
    </w:p>
    <w:p w:rsidR="00C93941" w:rsidRPr="00150DA3" w:rsidRDefault="007C1C5F" w:rsidP="00C877B1">
      <w:pPr>
        <w:numPr>
          <w:ilvl w:val="0"/>
          <w:numId w:val="2"/>
        </w:numPr>
        <w:jc w:val="both"/>
        <w:rPr>
          <w:rFonts w:ascii="Verdana" w:hAnsi="Verdana" w:cs="Arial"/>
          <w:lang w:val="bg-BG"/>
        </w:rPr>
      </w:pPr>
      <w:proofErr w:type="spellStart"/>
      <w:r w:rsidRPr="00150DA3">
        <w:rPr>
          <w:rFonts w:ascii="Verdana" w:hAnsi="Verdana"/>
        </w:rPr>
        <w:t>Актуална</w:t>
      </w:r>
      <w:proofErr w:type="spellEnd"/>
      <w:r w:rsidRPr="00150DA3">
        <w:rPr>
          <w:rFonts w:ascii="Verdana" w:hAnsi="Verdana"/>
        </w:rPr>
        <w:t xml:space="preserve"> </w:t>
      </w:r>
      <w:proofErr w:type="spellStart"/>
      <w:r w:rsidRPr="00150DA3">
        <w:rPr>
          <w:rFonts w:ascii="Verdana" w:hAnsi="Verdana"/>
        </w:rPr>
        <w:t>снимка</w:t>
      </w:r>
      <w:proofErr w:type="spellEnd"/>
      <w:r w:rsidRPr="00150DA3">
        <w:rPr>
          <w:rFonts w:ascii="Verdana" w:hAnsi="Verdana"/>
        </w:rPr>
        <w:t xml:space="preserve"> </w:t>
      </w:r>
      <w:proofErr w:type="spellStart"/>
      <w:r w:rsidRPr="00150DA3">
        <w:rPr>
          <w:rFonts w:ascii="Verdana" w:hAnsi="Verdana"/>
        </w:rPr>
        <w:t>на</w:t>
      </w:r>
      <w:proofErr w:type="spellEnd"/>
      <w:r w:rsidRPr="00150DA3">
        <w:rPr>
          <w:rFonts w:ascii="Verdana" w:hAnsi="Verdana"/>
        </w:rPr>
        <w:t xml:space="preserve"> </w:t>
      </w:r>
      <w:proofErr w:type="spellStart"/>
      <w:r w:rsidRPr="00150DA3">
        <w:rPr>
          <w:rFonts w:ascii="Verdana" w:hAnsi="Verdana"/>
        </w:rPr>
        <w:t>обекта</w:t>
      </w:r>
      <w:proofErr w:type="spellEnd"/>
      <w:r w:rsidRPr="00150DA3">
        <w:rPr>
          <w:rFonts w:ascii="Verdana" w:hAnsi="Verdana"/>
          <w:lang w:val="bg-BG"/>
        </w:rPr>
        <w:t>, а за нови обекти – примерен проект и снимка на мястото за разполагане;</w:t>
      </w:r>
      <w:r w:rsidRPr="00150DA3">
        <w:rPr>
          <w:rFonts w:ascii="Verdana" w:hAnsi="Verdana"/>
        </w:rPr>
        <w:t xml:space="preserve"> </w:t>
      </w:r>
    </w:p>
    <w:p w:rsidR="00C93941" w:rsidRPr="00150DA3" w:rsidRDefault="007C1C5F" w:rsidP="00C877B1">
      <w:pPr>
        <w:numPr>
          <w:ilvl w:val="0"/>
          <w:numId w:val="2"/>
        </w:numPr>
        <w:jc w:val="both"/>
        <w:rPr>
          <w:rFonts w:ascii="Verdana" w:hAnsi="Verdana" w:cs="Arial"/>
          <w:lang w:val="bg-BG"/>
        </w:rPr>
      </w:pPr>
      <w:proofErr w:type="spellStart"/>
      <w:r w:rsidRPr="00150DA3">
        <w:rPr>
          <w:rFonts w:ascii="Verdana" w:hAnsi="Verdana"/>
        </w:rPr>
        <w:t>За</w:t>
      </w:r>
      <w:proofErr w:type="spellEnd"/>
      <w:r w:rsidRPr="00150DA3">
        <w:rPr>
          <w:rFonts w:ascii="Verdana" w:hAnsi="Verdana"/>
        </w:rPr>
        <w:t xml:space="preserve"> “</w:t>
      </w:r>
      <w:proofErr w:type="spellStart"/>
      <w:r w:rsidRPr="00150DA3">
        <w:rPr>
          <w:rFonts w:ascii="Verdana" w:hAnsi="Verdana"/>
        </w:rPr>
        <w:t>маси</w:t>
      </w:r>
      <w:proofErr w:type="spellEnd"/>
      <w:r w:rsidRPr="00150DA3">
        <w:rPr>
          <w:rFonts w:ascii="Verdana" w:hAnsi="Verdana"/>
        </w:rPr>
        <w:t xml:space="preserve"> </w:t>
      </w:r>
      <w:proofErr w:type="spellStart"/>
      <w:r w:rsidRPr="00150DA3">
        <w:rPr>
          <w:rFonts w:ascii="Verdana" w:hAnsi="Verdana"/>
        </w:rPr>
        <w:t>пред</w:t>
      </w:r>
      <w:proofErr w:type="spellEnd"/>
      <w:r w:rsidRPr="00150DA3">
        <w:rPr>
          <w:rFonts w:ascii="Verdana" w:hAnsi="Verdana"/>
        </w:rPr>
        <w:t xml:space="preserve"> </w:t>
      </w:r>
      <w:proofErr w:type="spellStart"/>
      <w:r w:rsidRPr="00150DA3">
        <w:rPr>
          <w:rFonts w:ascii="Verdana" w:hAnsi="Verdana"/>
        </w:rPr>
        <w:t>заведения</w:t>
      </w:r>
      <w:proofErr w:type="spellEnd"/>
      <w:r w:rsidRPr="00150DA3">
        <w:rPr>
          <w:rFonts w:ascii="Verdana" w:hAnsi="Verdana"/>
        </w:rPr>
        <w:t xml:space="preserve">” - </w:t>
      </w:r>
      <w:proofErr w:type="spellStart"/>
      <w:r w:rsidRPr="00150DA3">
        <w:rPr>
          <w:rFonts w:ascii="Verdana" w:hAnsi="Verdana"/>
        </w:rPr>
        <w:t>оразмерена</w:t>
      </w:r>
      <w:proofErr w:type="spellEnd"/>
      <w:r w:rsidRPr="00150DA3">
        <w:rPr>
          <w:rFonts w:ascii="Verdana" w:hAnsi="Verdana"/>
        </w:rPr>
        <w:t xml:space="preserve"> </w:t>
      </w:r>
      <w:proofErr w:type="spellStart"/>
      <w:r w:rsidRPr="00150DA3">
        <w:rPr>
          <w:rFonts w:ascii="Verdana" w:hAnsi="Verdana"/>
        </w:rPr>
        <w:t>схема</w:t>
      </w:r>
      <w:proofErr w:type="spellEnd"/>
      <w:r w:rsidRPr="00150DA3">
        <w:rPr>
          <w:rFonts w:ascii="Verdana" w:hAnsi="Verdana"/>
        </w:rPr>
        <w:t xml:space="preserve"> </w:t>
      </w:r>
      <w:proofErr w:type="spellStart"/>
      <w:r w:rsidRPr="00150DA3">
        <w:rPr>
          <w:rFonts w:ascii="Verdana" w:hAnsi="Verdana"/>
        </w:rPr>
        <w:t>за</w:t>
      </w:r>
      <w:proofErr w:type="spellEnd"/>
      <w:r w:rsidRPr="00150DA3">
        <w:rPr>
          <w:rFonts w:ascii="Verdana" w:hAnsi="Verdana"/>
        </w:rPr>
        <w:t xml:space="preserve"> </w:t>
      </w:r>
      <w:proofErr w:type="spellStart"/>
      <w:r w:rsidRPr="00150DA3">
        <w:rPr>
          <w:rFonts w:ascii="Verdana" w:hAnsi="Verdana"/>
        </w:rPr>
        <w:t>разположението</w:t>
      </w:r>
      <w:proofErr w:type="spellEnd"/>
      <w:r w:rsidRPr="00150DA3">
        <w:rPr>
          <w:rFonts w:ascii="Verdana" w:hAnsi="Verdana"/>
        </w:rPr>
        <w:t xml:space="preserve">; </w:t>
      </w:r>
    </w:p>
    <w:p w:rsidR="00C93941" w:rsidRPr="00150DA3" w:rsidRDefault="007C1C5F" w:rsidP="00C877B1">
      <w:pPr>
        <w:numPr>
          <w:ilvl w:val="0"/>
          <w:numId w:val="2"/>
        </w:numPr>
        <w:jc w:val="both"/>
        <w:rPr>
          <w:rFonts w:ascii="Verdana" w:hAnsi="Verdana" w:cs="Arial"/>
          <w:lang w:val="bg-BG"/>
        </w:rPr>
      </w:pPr>
      <w:r w:rsidRPr="00150DA3">
        <w:rPr>
          <w:rFonts w:ascii="Verdana" w:hAnsi="Verdana"/>
          <w:lang w:val="bg-BG"/>
        </w:rPr>
        <w:t>За преместваеми обекти</w:t>
      </w:r>
      <w:r w:rsidRPr="00150DA3">
        <w:rPr>
          <w:rFonts w:ascii="Verdana" w:hAnsi="Verdana"/>
        </w:rPr>
        <w:t>,</w:t>
      </w:r>
      <w:r w:rsidRPr="00150DA3">
        <w:rPr>
          <w:rFonts w:ascii="Verdana" w:hAnsi="Verdana"/>
          <w:lang w:val="bg-BG"/>
        </w:rPr>
        <w:t xml:space="preserve"> разположени в общински и държавни имоти – скица с указан начин на поставяне, с определено пространствено разположение на основния и обслужващите го преместваеми обекти, техния вид, размер и функции, отстоянията им от сгради и регулационни и имотни граници;</w:t>
      </w:r>
    </w:p>
    <w:p w:rsidR="00A37597" w:rsidRPr="00150DA3" w:rsidRDefault="00557F55" w:rsidP="00A37597">
      <w:pPr>
        <w:numPr>
          <w:ilvl w:val="0"/>
          <w:numId w:val="2"/>
        </w:numPr>
        <w:jc w:val="both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Документ за собственост на имота, и</w:t>
      </w:r>
      <w:r w:rsidR="007C1C5F" w:rsidRPr="00150DA3">
        <w:rPr>
          <w:rFonts w:ascii="Verdana" w:hAnsi="Verdana"/>
          <w:lang w:val="bg-BG"/>
        </w:rPr>
        <w:t>зрично писмено съгласие от собственика на поземления имот или писмен договор за наем на заетата от преместваемия обект площ, в случаите на разполагане на ПО в имоти – частна собственост</w:t>
      </w:r>
      <w:r w:rsidR="007C1C5F" w:rsidRPr="00150DA3">
        <w:rPr>
          <w:rFonts w:ascii="Verdana" w:hAnsi="Verdana"/>
        </w:rPr>
        <w:t>;</w:t>
      </w:r>
    </w:p>
    <w:p w:rsidR="00C93941" w:rsidRPr="00150DA3" w:rsidRDefault="00C93941" w:rsidP="0063043F">
      <w:pPr>
        <w:ind w:left="720"/>
        <w:rPr>
          <w:rFonts w:ascii="Verdana" w:hAnsi="Verdana" w:cs="Arial"/>
          <w:lang w:val="bg-BG"/>
        </w:rPr>
      </w:pPr>
    </w:p>
    <w:p w:rsidR="002726EB" w:rsidRPr="00150DA3" w:rsidRDefault="007C1C5F" w:rsidP="002726EB">
      <w:pPr>
        <w:autoSpaceDE w:val="0"/>
        <w:autoSpaceDN w:val="0"/>
        <w:adjustRightInd w:val="0"/>
        <w:jc w:val="both"/>
        <w:rPr>
          <w:rFonts w:ascii="Verdana" w:hAnsi="Verdana"/>
          <w:i/>
          <w:sz w:val="16"/>
          <w:szCs w:val="16"/>
          <w:lang w:val="bg-BG"/>
        </w:rPr>
      </w:pPr>
      <w:r w:rsidRPr="00150DA3">
        <w:rPr>
          <w:rFonts w:ascii="Verdana" w:hAnsi="Verdana"/>
          <w:b/>
          <w:i/>
          <w:sz w:val="16"/>
          <w:szCs w:val="16"/>
          <w:lang w:val="bg-BG"/>
        </w:rPr>
        <w:t>*** Забележка:</w:t>
      </w:r>
      <w:r w:rsidRPr="00150DA3">
        <w:rPr>
          <w:rFonts w:ascii="Verdana" w:hAnsi="Verdana"/>
          <w:i/>
          <w:sz w:val="16"/>
          <w:szCs w:val="16"/>
          <w:lang w:val="bg-BG"/>
        </w:rPr>
        <w:t xml:space="preserve"> </w:t>
      </w:r>
    </w:p>
    <w:p w:rsidR="002726EB" w:rsidRPr="00150DA3" w:rsidRDefault="002726EB" w:rsidP="002726EB">
      <w:pPr>
        <w:autoSpaceDE w:val="0"/>
        <w:autoSpaceDN w:val="0"/>
        <w:adjustRightInd w:val="0"/>
        <w:jc w:val="both"/>
        <w:rPr>
          <w:rFonts w:ascii="Verdana" w:hAnsi="Verdana"/>
          <w:i/>
          <w:sz w:val="16"/>
          <w:szCs w:val="16"/>
          <w:lang w:val="bg-BG"/>
        </w:rPr>
      </w:pPr>
      <w:r w:rsidRPr="00150DA3">
        <w:rPr>
          <w:rFonts w:ascii="Verdana" w:hAnsi="Verdana"/>
          <w:i/>
          <w:sz w:val="16"/>
          <w:szCs w:val="16"/>
          <w:lang w:val="bg-BG"/>
        </w:rPr>
        <w:t xml:space="preserve">- </w:t>
      </w:r>
      <w:r w:rsidR="00B44640" w:rsidRPr="00150DA3">
        <w:rPr>
          <w:rFonts w:ascii="Verdana" w:hAnsi="Verdana"/>
          <w:sz w:val="16"/>
          <w:szCs w:val="16"/>
        </w:rPr>
        <w:t xml:space="preserve"> </w:t>
      </w:r>
      <w:r w:rsidR="00B44640" w:rsidRPr="00150DA3">
        <w:rPr>
          <w:rFonts w:ascii="Verdana" w:hAnsi="Verdana"/>
          <w:sz w:val="16"/>
          <w:szCs w:val="16"/>
          <w:lang w:val="bg-BG"/>
        </w:rPr>
        <w:t>за</w:t>
      </w:r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недвижими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имоти</w:t>
      </w:r>
      <w:proofErr w:type="spellEnd"/>
      <w:r w:rsidRPr="00150DA3">
        <w:rPr>
          <w:rFonts w:ascii="Verdana" w:hAnsi="Verdana"/>
          <w:sz w:val="16"/>
          <w:szCs w:val="16"/>
        </w:rPr>
        <w:t xml:space="preserve"> – </w:t>
      </w:r>
      <w:proofErr w:type="spellStart"/>
      <w:r w:rsidRPr="00150DA3">
        <w:rPr>
          <w:rFonts w:ascii="Verdana" w:hAnsi="Verdana"/>
          <w:sz w:val="16"/>
          <w:szCs w:val="16"/>
        </w:rPr>
        <w:t>културни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ценности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се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прилага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схема</w:t>
      </w:r>
      <w:proofErr w:type="spellEnd"/>
      <w:r w:rsidRPr="00150DA3">
        <w:rPr>
          <w:rFonts w:ascii="Verdana" w:hAnsi="Verdana"/>
          <w:sz w:val="16"/>
          <w:szCs w:val="16"/>
        </w:rPr>
        <w:t xml:space="preserve">, </w:t>
      </w:r>
      <w:proofErr w:type="spellStart"/>
      <w:r w:rsidRPr="00150DA3">
        <w:rPr>
          <w:rFonts w:ascii="Verdana" w:hAnsi="Verdana"/>
          <w:sz w:val="16"/>
          <w:szCs w:val="16"/>
        </w:rPr>
        <w:t>съгласувана</w:t>
      </w:r>
      <w:proofErr w:type="spellEnd"/>
      <w:r w:rsidRPr="00150DA3">
        <w:rPr>
          <w:rFonts w:ascii="Verdana" w:hAnsi="Verdana"/>
          <w:sz w:val="16"/>
          <w:szCs w:val="16"/>
        </w:rPr>
        <w:t xml:space="preserve"> с </w:t>
      </w:r>
      <w:proofErr w:type="spellStart"/>
      <w:r w:rsidRPr="00150DA3">
        <w:rPr>
          <w:rFonts w:ascii="Verdana" w:hAnsi="Verdana"/>
          <w:sz w:val="16"/>
          <w:szCs w:val="16"/>
        </w:rPr>
        <w:t>Министерство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на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културата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при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условията</w:t>
      </w:r>
      <w:proofErr w:type="spellEnd"/>
      <w:r w:rsidRPr="00150DA3">
        <w:rPr>
          <w:rFonts w:ascii="Verdana" w:hAnsi="Verdana"/>
          <w:sz w:val="16"/>
          <w:szCs w:val="16"/>
        </w:rPr>
        <w:t xml:space="preserve"> и </w:t>
      </w:r>
      <w:proofErr w:type="spellStart"/>
      <w:r w:rsidRPr="00150DA3">
        <w:rPr>
          <w:rFonts w:ascii="Verdana" w:hAnsi="Verdana"/>
          <w:sz w:val="16"/>
          <w:szCs w:val="16"/>
        </w:rPr>
        <w:t>по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реда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на</w:t>
      </w:r>
      <w:proofErr w:type="spellEnd"/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sz w:val="16"/>
          <w:szCs w:val="16"/>
        </w:rPr>
        <w:t>чл</w:t>
      </w:r>
      <w:proofErr w:type="spellEnd"/>
      <w:r w:rsidRPr="00150DA3">
        <w:rPr>
          <w:rFonts w:ascii="Verdana" w:hAnsi="Verdana"/>
          <w:sz w:val="16"/>
          <w:szCs w:val="16"/>
        </w:rPr>
        <w:t xml:space="preserve">. 125, </w:t>
      </w:r>
      <w:proofErr w:type="spellStart"/>
      <w:r w:rsidRPr="00150DA3">
        <w:rPr>
          <w:rFonts w:ascii="Verdana" w:hAnsi="Verdana"/>
          <w:sz w:val="16"/>
          <w:szCs w:val="16"/>
        </w:rPr>
        <w:t>ал</w:t>
      </w:r>
      <w:proofErr w:type="spellEnd"/>
      <w:r w:rsidRPr="00150DA3">
        <w:rPr>
          <w:rFonts w:ascii="Verdana" w:hAnsi="Verdana"/>
          <w:sz w:val="16"/>
          <w:szCs w:val="16"/>
        </w:rPr>
        <w:t xml:space="preserve">. 6 </w:t>
      </w:r>
      <w:proofErr w:type="spellStart"/>
      <w:r w:rsidRPr="00150DA3">
        <w:rPr>
          <w:rFonts w:ascii="Verdana" w:hAnsi="Verdana"/>
          <w:sz w:val="16"/>
          <w:szCs w:val="16"/>
        </w:rPr>
        <w:t>от</w:t>
      </w:r>
      <w:proofErr w:type="spellEnd"/>
      <w:r w:rsidRPr="00150DA3">
        <w:rPr>
          <w:rFonts w:ascii="Verdana" w:hAnsi="Verdana"/>
          <w:sz w:val="16"/>
          <w:szCs w:val="16"/>
        </w:rPr>
        <w:t xml:space="preserve"> ЗУТ </w:t>
      </w:r>
      <w:r w:rsidRPr="00150DA3">
        <w:rPr>
          <w:rFonts w:ascii="Verdana" w:hAnsi="Verdana"/>
          <w:sz w:val="16"/>
          <w:szCs w:val="16"/>
          <w:lang w:val="bg-BG"/>
        </w:rPr>
        <w:t>и одобрена от Главния архитект на Община Варна</w:t>
      </w:r>
      <w:r w:rsidR="00BB1D07" w:rsidRPr="00150DA3">
        <w:rPr>
          <w:rFonts w:ascii="Verdana" w:hAnsi="Verdana"/>
          <w:sz w:val="16"/>
          <w:szCs w:val="16"/>
          <w:lang w:val="bg-BG"/>
        </w:rPr>
        <w:t>, съгл. чл.56, ал.2 от ЗУТ -</w:t>
      </w:r>
      <w:r w:rsidRPr="00150DA3">
        <w:rPr>
          <w:rFonts w:ascii="Verdana" w:hAnsi="Verdana"/>
          <w:sz w:val="16"/>
          <w:szCs w:val="16"/>
        </w:rPr>
        <w:t xml:space="preserve"> </w:t>
      </w:r>
      <w:proofErr w:type="spellStart"/>
      <w:r w:rsidRPr="00150DA3">
        <w:rPr>
          <w:rFonts w:ascii="Verdana" w:hAnsi="Verdana"/>
          <w:b/>
          <w:sz w:val="16"/>
          <w:szCs w:val="16"/>
        </w:rPr>
        <w:t>оригинал</w:t>
      </w:r>
      <w:proofErr w:type="spellEnd"/>
      <w:r w:rsidRPr="00150DA3">
        <w:rPr>
          <w:rFonts w:ascii="Verdana" w:hAnsi="Verdana"/>
          <w:sz w:val="16"/>
          <w:szCs w:val="16"/>
        </w:rPr>
        <w:t xml:space="preserve">; </w:t>
      </w:r>
    </w:p>
    <w:p w:rsidR="002726EB" w:rsidRDefault="002726EB" w:rsidP="0063043F">
      <w:pPr>
        <w:autoSpaceDE w:val="0"/>
        <w:autoSpaceDN w:val="0"/>
        <w:adjustRightInd w:val="0"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BB1D07" w:rsidRPr="00BB1D07" w:rsidRDefault="00BB1D07" w:rsidP="00BB1D07">
      <w:pPr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bg-BG"/>
        </w:rPr>
      </w:pPr>
      <w:r>
        <w:rPr>
          <w:rFonts w:ascii="Verdana" w:hAnsi="Verdana"/>
          <w:sz w:val="16"/>
          <w:szCs w:val="16"/>
          <w:lang w:val="bg-BG"/>
        </w:rPr>
        <w:t xml:space="preserve">- </w:t>
      </w:r>
      <w:r w:rsidR="007C1C5F" w:rsidRPr="00BB1D07">
        <w:rPr>
          <w:rFonts w:ascii="Verdana" w:hAnsi="Verdana"/>
          <w:sz w:val="16"/>
          <w:szCs w:val="16"/>
          <w:lang w:val="bg-BG"/>
        </w:rPr>
        <w:t xml:space="preserve">за </w:t>
      </w:r>
      <w:r w:rsidR="00557F55">
        <w:rPr>
          <w:rFonts w:ascii="Verdana" w:hAnsi="Verdana"/>
          <w:sz w:val="16"/>
          <w:szCs w:val="16"/>
          <w:lang w:val="bg-BG"/>
        </w:rPr>
        <w:t xml:space="preserve">поставяне на </w:t>
      </w:r>
      <w:proofErr w:type="spellStart"/>
      <w:r w:rsidR="00557F55">
        <w:rPr>
          <w:rFonts w:ascii="Verdana" w:hAnsi="Verdana"/>
          <w:sz w:val="16"/>
          <w:szCs w:val="16"/>
          <w:lang w:val="bg-BG"/>
        </w:rPr>
        <w:t>преместваеми</w:t>
      </w:r>
      <w:proofErr w:type="spellEnd"/>
      <w:r w:rsidR="00557F55">
        <w:rPr>
          <w:rFonts w:ascii="Verdana" w:hAnsi="Verdana"/>
          <w:sz w:val="16"/>
          <w:szCs w:val="16"/>
          <w:lang w:val="bg-BG"/>
        </w:rPr>
        <w:t xml:space="preserve"> обекти, </w:t>
      </w:r>
      <w:r w:rsidR="00557F55" w:rsidRPr="00557F55">
        <w:rPr>
          <w:rFonts w:ascii="Verdana" w:hAnsi="Verdana"/>
          <w:b/>
          <w:sz w:val="16"/>
          <w:szCs w:val="16"/>
          <w:lang w:val="bg-BG"/>
        </w:rPr>
        <w:t>съгл. чл. 13, ал. 3 от ЗУЧК</w:t>
      </w:r>
      <w:r w:rsidR="00557F55">
        <w:rPr>
          <w:rFonts w:ascii="Verdana" w:hAnsi="Verdana"/>
          <w:sz w:val="16"/>
          <w:szCs w:val="16"/>
          <w:lang w:val="bg-BG"/>
        </w:rPr>
        <w:t xml:space="preserve"> се прилагат</w:t>
      </w:r>
      <w:r w:rsidR="007C1C5F" w:rsidRPr="00BB1D07">
        <w:rPr>
          <w:rFonts w:ascii="Verdana" w:hAnsi="Verdana"/>
          <w:sz w:val="16"/>
          <w:szCs w:val="16"/>
          <w:lang w:val="bg-BG"/>
        </w:rPr>
        <w:t>:</w:t>
      </w:r>
    </w:p>
    <w:p w:rsidR="007C1C5F" w:rsidRPr="00C877B1" w:rsidRDefault="007C1C5F" w:rsidP="0063043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bg-BG"/>
        </w:rPr>
      </w:pPr>
      <w:r w:rsidRPr="00C877B1">
        <w:rPr>
          <w:rFonts w:ascii="Verdana" w:hAnsi="Verdana"/>
          <w:sz w:val="16"/>
          <w:szCs w:val="16"/>
          <w:lang w:val="bg-BG"/>
        </w:rPr>
        <w:t>Концесионен договор /Договор за наем</w:t>
      </w:r>
      <w:r w:rsidR="00BB1D07">
        <w:rPr>
          <w:rFonts w:ascii="Verdana" w:hAnsi="Verdana"/>
          <w:sz w:val="16"/>
          <w:szCs w:val="16"/>
          <w:lang w:val="bg-BG"/>
        </w:rPr>
        <w:t xml:space="preserve"> – заверени за вярност</w:t>
      </w:r>
      <w:r w:rsidRPr="00C877B1">
        <w:rPr>
          <w:rFonts w:ascii="Verdana" w:hAnsi="Verdana"/>
          <w:sz w:val="16"/>
          <w:szCs w:val="16"/>
          <w:lang w:val="bg-BG"/>
        </w:rPr>
        <w:t>;</w:t>
      </w:r>
    </w:p>
    <w:p w:rsidR="007C1C5F" w:rsidRPr="00C877B1" w:rsidRDefault="007C1C5F" w:rsidP="0063043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bg-BG"/>
        </w:rPr>
      </w:pPr>
      <w:r w:rsidRPr="00C877B1">
        <w:rPr>
          <w:rFonts w:ascii="Verdana" w:hAnsi="Verdana"/>
          <w:sz w:val="16"/>
          <w:szCs w:val="16"/>
          <w:lang w:val="bg-BG"/>
        </w:rPr>
        <w:t>Схема за разполагане на преместваеми обекти съгласно чл. 13, ал. 3 от ЗУЧК</w:t>
      </w:r>
      <w:r w:rsidRPr="00C877B1">
        <w:rPr>
          <w:rFonts w:ascii="Verdana" w:hAnsi="Verdana"/>
          <w:sz w:val="16"/>
          <w:szCs w:val="16"/>
        </w:rPr>
        <w:t>,</w:t>
      </w:r>
      <w:r w:rsidR="00B87B63">
        <w:rPr>
          <w:rFonts w:ascii="Verdana" w:hAnsi="Verdana"/>
          <w:sz w:val="16"/>
          <w:szCs w:val="16"/>
          <w:lang w:val="bg-BG"/>
        </w:rPr>
        <w:t xml:space="preserve"> съгласувана от МТ</w:t>
      </w:r>
      <w:r w:rsidR="00BB1D07">
        <w:rPr>
          <w:rFonts w:ascii="Verdana" w:hAnsi="Verdana"/>
          <w:sz w:val="16"/>
          <w:szCs w:val="16"/>
          <w:lang w:val="bg-BG"/>
        </w:rPr>
        <w:t xml:space="preserve"> и одобрена от Главния архитект на Община Варна, съгл. чл.56, ал.2 от ЗУТ - </w:t>
      </w:r>
      <w:r w:rsidR="00BB1D07" w:rsidRPr="00557F55">
        <w:rPr>
          <w:rFonts w:ascii="Verdana" w:hAnsi="Verdana"/>
          <w:b/>
          <w:sz w:val="16"/>
          <w:szCs w:val="16"/>
          <w:lang w:val="bg-BG"/>
        </w:rPr>
        <w:t>оригинал</w:t>
      </w:r>
      <w:r w:rsidRPr="00557F55">
        <w:rPr>
          <w:rFonts w:ascii="Verdana" w:hAnsi="Verdana"/>
          <w:b/>
          <w:sz w:val="16"/>
          <w:szCs w:val="16"/>
          <w:lang w:val="bg-BG"/>
        </w:rPr>
        <w:t>,</w:t>
      </w:r>
      <w:r w:rsidRPr="00C877B1">
        <w:rPr>
          <w:rFonts w:ascii="Verdana" w:hAnsi="Verdana"/>
          <w:sz w:val="16"/>
          <w:szCs w:val="16"/>
          <w:lang w:val="bg-BG"/>
        </w:rPr>
        <w:t xml:space="preserve"> както и обяснителна записка към нея;</w:t>
      </w:r>
    </w:p>
    <w:p w:rsidR="007C1C5F" w:rsidRDefault="007C1C5F" w:rsidP="0063043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bg-BG"/>
        </w:rPr>
      </w:pPr>
      <w:r w:rsidRPr="00C877B1">
        <w:rPr>
          <w:rFonts w:ascii="Verdana" w:hAnsi="Verdana"/>
          <w:sz w:val="16"/>
          <w:szCs w:val="16"/>
          <w:lang w:val="bg-BG"/>
        </w:rPr>
        <w:t>Писмо за съгласуван</w:t>
      </w:r>
      <w:r w:rsidR="00B87B63">
        <w:rPr>
          <w:rFonts w:ascii="Verdana" w:hAnsi="Verdana"/>
          <w:sz w:val="16"/>
          <w:szCs w:val="16"/>
          <w:lang w:val="bg-BG"/>
        </w:rPr>
        <w:t>е на горепосочената схема от МТ</w:t>
      </w:r>
      <w:r w:rsidR="00BB1D07">
        <w:rPr>
          <w:rFonts w:ascii="Verdana" w:hAnsi="Verdana"/>
          <w:sz w:val="16"/>
          <w:szCs w:val="16"/>
          <w:lang w:val="bg-BG"/>
        </w:rPr>
        <w:t xml:space="preserve"> – заверено за вярност.</w:t>
      </w:r>
    </w:p>
    <w:p w:rsidR="002315F9" w:rsidRPr="00D117EE" w:rsidRDefault="002315F9" w:rsidP="00C877B1">
      <w:pPr>
        <w:jc w:val="both"/>
        <w:rPr>
          <w:rFonts w:ascii="Verdana" w:hAnsi="Verdana"/>
          <w:sz w:val="16"/>
          <w:szCs w:val="16"/>
          <w:lang w:val="bg-BG"/>
        </w:rPr>
      </w:pPr>
    </w:p>
    <w:p w:rsidR="00C877B1" w:rsidRPr="00C877B1" w:rsidRDefault="00C877B1" w:rsidP="00C877B1">
      <w:pPr>
        <w:jc w:val="both"/>
        <w:rPr>
          <w:rFonts w:ascii="Verdana" w:hAnsi="Verdana"/>
          <w:sz w:val="6"/>
          <w:szCs w:val="6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680"/>
        <w:gridCol w:w="7872"/>
      </w:tblGrid>
      <w:tr w:rsidR="002315F9" w:rsidTr="00D117EE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0876E3">
            <w:pPr>
              <w:spacing w:line="276" w:lineRule="auto"/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0876E3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Pr="0045061F" w:rsidRDefault="002315F9" w:rsidP="006F1781">
            <w:pPr>
              <w:spacing w:line="276" w:lineRule="auto"/>
              <w:jc w:val="both"/>
              <w:rPr>
                <w:rFonts w:ascii="Verdana" w:hAnsi="Verdana"/>
                <w:lang w:val="en-US"/>
              </w:rPr>
            </w:pPr>
            <w:r w:rsidRPr="0045061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6F1781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обслужване;</w:t>
            </w:r>
          </w:p>
        </w:tc>
      </w:tr>
      <w:tr w:rsidR="002315F9" w:rsidTr="00D117EE">
        <w:trPr>
          <w:trHeight w:val="99"/>
        </w:trPr>
        <w:tc>
          <w:tcPr>
            <w:tcW w:w="1834" w:type="dxa"/>
            <w:vMerge/>
          </w:tcPr>
          <w:p w:rsidR="002315F9" w:rsidRDefault="002315F9" w:rsidP="000876E3">
            <w:pPr>
              <w:spacing w:line="276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0876E3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Pr="0045061F" w:rsidRDefault="002315F9" w:rsidP="000876E3">
            <w:pPr>
              <w:spacing w:line="276" w:lineRule="auto"/>
              <w:jc w:val="both"/>
              <w:rPr>
                <w:rFonts w:ascii="Verdana" w:hAnsi="Verdana"/>
                <w:lang w:val="en-US"/>
              </w:rPr>
            </w:pPr>
            <w:r w:rsidRPr="0045061F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пощенска/куриерска пратка (з</w:t>
            </w:r>
            <w:r w:rsidR="006F1781">
              <w:rPr>
                <w:rFonts w:ascii="Verdana" w:hAnsi="Verdana"/>
                <w:i/>
                <w:sz w:val="16"/>
                <w:szCs w:val="16"/>
                <w:lang w:val="bg-BG"/>
              </w:rPr>
              <w:t>а сметка на заявителя) на адрес;</w:t>
            </w:r>
            <w:r w:rsidRPr="0045061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  </w:t>
            </w:r>
          </w:p>
        </w:tc>
      </w:tr>
      <w:tr w:rsidR="002315F9" w:rsidTr="00D117EE">
        <w:trPr>
          <w:trHeight w:val="99"/>
        </w:trPr>
        <w:tc>
          <w:tcPr>
            <w:tcW w:w="1834" w:type="dxa"/>
            <w:vMerge/>
          </w:tcPr>
          <w:p w:rsidR="002315F9" w:rsidRDefault="002315F9" w:rsidP="000876E3">
            <w:pPr>
              <w:spacing w:line="276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2726EB" w:rsidRDefault="002315F9" w:rsidP="000876E3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D117EE" w:rsidRPr="002726EB" w:rsidRDefault="002315F9" w:rsidP="000876E3">
            <w:pPr>
              <w:spacing w:line="276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2726EB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2726EB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2726EB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="006F1781">
              <w:rPr>
                <w:rFonts w:ascii="Verdana" w:hAnsi="Verdana"/>
                <w:i/>
                <w:sz w:val="16"/>
                <w:szCs w:val="16"/>
                <w:lang w:val="en-US"/>
              </w:rPr>
              <w:t>e-mail.</w:t>
            </w:r>
          </w:p>
          <w:p w:rsidR="00D117EE" w:rsidRPr="002726EB" w:rsidRDefault="00D117EE" w:rsidP="000876E3">
            <w:pPr>
              <w:spacing w:line="276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</w:p>
        </w:tc>
      </w:tr>
    </w:tbl>
    <w:p w:rsidR="00D117EE" w:rsidRDefault="00D117EE" w:rsidP="000876E3">
      <w:pPr>
        <w:pStyle w:val="ListParagraph"/>
        <w:numPr>
          <w:ilvl w:val="0"/>
          <w:numId w:val="6"/>
        </w:numPr>
        <w:tabs>
          <w:tab w:val="left" w:pos="567"/>
        </w:tabs>
        <w:spacing w:line="276" w:lineRule="auto"/>
        <w:ind w:left="0" w:firstLine="284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BC392D" w:rsidRDefault="00BC392D" w:rsidP="00BC392D">
      <w:pPr>
        <w:tabs>
          <w:tab w:val="left" w:pos="567"/>
        </w:tabs>
        <w:spacing w:line="276" w:lineRule="auto"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0F3125" w:rsidRDefault="00BC392D" w:rsidP="00BC392D">
      <w:pPr>
        <w:ind w:right="23" w:firstLine="284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:rsidR="00BC392D" w:rsidRDefault="00BC392D" w:rsidP="000F3125">
      <w:pPr>
        <w:ind w:left="7080" w:right="23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>
        <w:rPr>
          <w:rFonts w:ascii="Verdana" w:hAnsi="Verdana"/>
          <w:lang w:val="ru-RU"/>
        </w:rPr>
        <w:t>Подпис</w:t>
      </w:r>
      <w:proofErr w:type="spellEnd"/>
      <w:r>
        <w:rPr>
          <w:rFonts w:ascii="Verdana" w:hAnsi="Verdana"/>
          <w:lang w:val="ru-RU"/>
        </w:rPr>
        <w:t>:………………………</w:t>
      </w:r>
      <w:r w:rsidRPr="0083533B">
        <w:rPr>
          <w:rFonts w:ascii="Verdana" w:hAnsi="Verdana"/>
          <w:lang w:val="bg-BG"/>
        </w:rPr>
        <w:t xml:space="preserve"> </w:t>
      </w:r>
    </w:p>
    <w:p w:rsidR="00BC392D" w:rsidRDefault="00BC392D" w:rsidP="00BC392D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BC392D" w:rsidRPr="00C317E6" w:rsidRDefault="00BC392D" w:rsidP="00BC392D">
      <w:pPr>
        <w:tabs>
          <w:tab w:val="num" w:pos="-180"/>
        </w:tabs>
        <w:spacing w:line="360" w:lineRule="auto"/>
        <w:ind w:right="23"/>
        <w:jc w:val="both"/>
        <w:rPr>
          <w:rFonts w:ascii="Verdana" w:hAnsi="Verdana"/>
          <w:i/>
          <w:color w:val="000000" w:themeColor="text1"/>
          <w:sz w:val="18"/>
          <w:szCs w:val="18"/>
          <w:lang w:val="bg-BG"/>
        </w:rPr>
      </w:pPr>
    </w:p>
    <w:p w:rsidR="00BC392D" w:rsidRPr="00C317E6" w:rsidRDefault="001815C9" w:rsidP="00BC392D">
      <w:pPr>
        <w:tabs>
          <w:tab w:val="num" w:pos="-180"/>
        </w:tabs>
        <w:spacing w:line="360" w:lineRule="auto"/>
        <w:ind w:right="23"/>
        <w:jc w:val="both"/>
        <w:rPr>
          <w:i/>
          <w:color w:val="000000" w:themeColor="text1"/>
        </w:rPr>
      </w:pPr>
      <w:r>
        <w:rPr>
          <w:rFonts w:ascii="Verdana" w:hAnsi="Verdana"/>
          <w:i/>
          <w:color w:val="000000" w:themeColor="text1"/>
          <w:sz w:val="18"/>
          <w:szCs w:val="18"/>
          <w:lang w:val="bg-BG"/>
        </w:rPr>
        <w:t xml:space="preserve">     Версия: 11/05.07</w:t>
      </w:r>
      <w:r w:rsidR="00BC392D" w:rsidRPr="00C317E6">
        <w:rPr>
          <w:rFonts w:ascii="Verdana" w:hAnsi="Verdana"/>
          <w:i/>
          <w:color w:val="000000" w:themeColor="text1"/>
          <w:sz w:val="18"/>
          <w:szCs w:val="18"/>
          <w:lang w:val="bg-BG"/>
        </w:rPr>
        <w:t>.2022 г.</w:t>
      </w:r>
    </w:p>
    <w:p w:rsidR="00BC392D" w:rsidRDefault="00BC392D" w:rsidP="00BC392D">
      <w:pPr>
        <w:ind w:firstLine="284"/>
        <w:rPr>
          <w:rFonts w:ascii="Verdana" w:hAnsi="Verdana"/>
          <w:b/>
        </w:rPr>
      </w:pPr>
    </w:p>
    <w:p w:rsidR="0083533B" w:rsidRPr="0083533B" w:rsidRDefault="0083533B" w:rsidP="00D117EE">
      <w:pPr>
        <w:ind w:left="8148" w:right="23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sectPr w:rsidR="0083533B" w:rsidRPr="0083533B" w:rsidSect="00BC392D">
      <w:headerReference w:type="default" r:id="rId7"/>
      <w:pgSz w:w="11906" w:h="16838"/>
      <w:pgMar w:top="284" w:right="707" w:bottom="142" w:left="567" w:header="708" w:footer="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1F4" w:rsidRDefault="001401F4" w:rsidP="001E1BD3">
      <w:r>
        <w:separator/>
      </w:r>
    </w:p>
  </w:endnote>
  <w:endnote w:type="continuationSeparator" w:id="0">
    <w:p w:rsidR="001401F4" w:rsidRDefault="001401F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1F4" w:rsidRDefault="001401F4" w:rsidP="001E1BD3">
      <w:r>
        <w:separator/>
      </w:r>
    </w:p>
  </w:footnote>
  <w:footnote w:type="continuationSeparator" w:id="0">
    <w:p w:rsidR="001401F4" w:rsidRDefault="001401F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2726EB" w:rsidRDefault="00B61D4F" w:rsidP="00363D68">
    <w:pPr>
      <w:pStyle w:val="Header"/>
      <w:jc w:val="right"/>
      <w:rPr>
        <w:rFonts w:ascii="Verdana" w:hAnsi="Verdana"/>
        <w:b/>
        <w:color w:val="FF0000"/>
        <w:sz w:val="24"/>
        <w:szCs w:val="24"/>
        <w:lang w:val="en-US"/>
      </w:rPr>
    </w:pPr>
    <w:r>
      <w:rPr>
        <w:rFonts w:ascii="Verdana" w:hAnsi="Verdana"/>
        <w:b/>
        <w:color w:val="FF0000"/>
        <w:sz w:val="24"/>
        <w:szCs w:val="24"/>
        <w:lang w:val="bg-BG"/>
      </w:rPr>
      <w:t xml:space="preserve"> </w:t>
    </w:r>
    <w:r w:rsidR="002726EB" w:rsidRPr="002726EB">
      <w:rPr>
        <w:rFonts w:ascii="Verdana" w:hAnsi="Verdana"/>
        <w:b/>
        <w:color w:val="FF0000"/>
        <w:sz w:val="24"/>
        <w:szCs w:val="24"/>
        <w:lang w:val="bg-BG"/>
      </w:rPr>
      <w:t xml:space="preserve"> </w:t>
    </w:r>
    <w:r w:rsidR="00363D68" w:rsidRPr="00B61D4F">
      <w:rPr>
        <w:rFonts w:ascii="Verdana" w:hAnsi="Verdana"/>
        <w:b/>
        <w:sz w:val="24"/>
        <w:szCs w:val="24"/>
        <w:lang w:val="bg-BG"/>
      </w:rPr>
      <w:t>90</w:t>
    </w:r>
    <w:r w:rsidR="007C1C5F" w:rsidRPr="00B61D4F">
      <w:rPr>
        <w:rFonts w:ascii="Verdana" w:hAnsi="Verdana"/>
        <w:b/>
        <w:sz w:val="24"/>
        <w:szCs w:val="24"/>
        <w:lang w:val="bg-BG"/>
      </w:rPr>
      <w:t>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7632"/>
    <w:multiLevelType w:val="hybridMultilevel"/>
    <w:tmpl w:val="709C9E46"/>
    <w:lvl w:ilvl="0" w:tplc="89AC0202">
      <w:start w:val="8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B4CB5"/>
    <w:multiLevelType w:val="hybridMultilevel"/>
    <w:tmpl w:val="6158C212"/>
    <w:lvl w:ilvl="0" w:tplc="996671E2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612A8"/>
    <w:rsid w:val="00073B8E"/>
    <w:rsid w:val="000769AA"/>
    <w:rsid w:val="00082C92"/>
    <w:rsid w:val="000876E3"/>
    <w:rsid w:val="00092EB7"/>
    <w:rsid w:val="00093CC3"/>
    <w:rsid w:val="00095298"/>
    <w:rsid w:val="00096A1A"/>
    <w:rsid w:val="00097755"/>
    <w:rsid w:val="000A5065"/>
    <w:rsid w:val="000A5F2D"/>
    <w:rsid w:val="000B104E"/>
    <w:rsid w:val="000B7311"/>
    <w:rsid w:val="000C1CFD"/>
    <w:rsid w:val="000C7AF7"/>
    <w:rsid w:val="000D2A76"/>
    <w:rsid w:val="000D614F"/>
    <w:rsid w:val="000E5545"/>
    <w:rsid w:val="000E737B"/>
    <w:rsid w:val="000F3125"/>
    <w:rsid w:val="000F7249"/>
    <w:rsid w:val="001018E7"/>
    <w:rsid w:val="00102A00"/>
    <w:rsid w:val="00111233"/>
    <w:rsid w:val="00116B18"/>
    <w:rsid w:val="00126A67"/>
    <w:rsid w:val="001401F4"/>
    <w:rsid w:val="001474AF"/>
    <w:rsid w:val="00150DA3"/>
    <w:rsid w:val="001529E0"/>
    <w:rsid w:val="00160A2E"/>
    <w:rsid w:val="001626F3"/>
    <w:rsid w:val="0016576B"/>
    <w:rsid w:val="0016777D"/>
    <w:rsid w:val="00167794"/>
    <w:rsid w:val="00171080"/>
    <w:rsid w:val="00176FA8"/>
    <w:rsid w:val="001815C9"/>
    <w:rsid w:val="001871CB"/>
    <w:rsid w:val="001D77C3"/>
    <w:rsid w:val="001E1BD3"/>
    <w:rsid w:val="001E2C07"/>
    <w:rsid w:val="001E5494"/>
    <w:rsid w:val="001F48B0"/>
    <w:rsid w:val="001F7E04"/>
    <w:rsid w:val="00210F49"/>
    <w:rsid w:val="002315F9"/>
    <w:rsid w:val="0024584C"/>
    <w:rsid w:val="002556AF"/>
    <w:rsid w:val="00260A9A"/>
    <w:rsid w:val="0026571F"/>
    <w:rsid w:val="002665B0"/>
    <w:rsid w:val="002726EB"/>
    <w:rsid w:val="002736C1"/>
    <w:rsid w:val="00275CE9"/>
    <w:rsid w:val="002816BC"/>
    <w:rsid w:val="00297C40"/>
    <w:rsid w:val="002C7711"/>
    <w:rsid w:val="002D3734"/>
    <w:rsid w:val="002D39E8"/>
    <w:rsid w:val="002E3D84"/>
    <w:rsid w:val="002F0287"/>
    <w:rsid w:val="00303B9F"/>
    <w:rsid w:val="00304969"/>
    <w:rsid w:val="00305E3D"/>
    <w:rsid w:val="003072A7"/>
    <w:rsid w:val="00316C7C"/>
    <w:rsid w:val="0032193E"/>
    <w:rsid w:val="00347663"/>
    <w:rsid w:val="003620A1"/>
    <w:rsid w:val="00363D68"/>
    <w:rsid w:val="0037360F"/>
    <w:rsid w:val="00374F88"/>
    <w:rsid w:val="003821E9"/>
    <w:rsid w:val="0039264B"/>
    <w:rsid w:val="00395E03"/>
    <w:rsid w:val="003A31D1"/>
    <w:rsid w:val="003A62D5"/>
    <w:rsid w:val="003B17DF"/>
    <w:rsid w:val="003C3164"/>
    <w:rsid w:val="003E583C"/>
    <w:rsid w:val="00405352"/>
    <w:rsid w:val="00427177"/>
    <w:rsid w:val="0043509B"/>
    <w:rsid w:val="004477DF"/>
    <w:rsid w:val="0045061F"/>
    <w:rsid w:val="00450E42"/>
    <w:rsid w:val="004647AF"/>
    <w:rsid w:val="004679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D70E3"/>
    <w:rsid w:val="004E38DF"/>
    <w:rsid w:val="004E3B2F"/>
    <w:rsid w:val="004E4A0E"/>
    <w:rsid w:val="004F18AF"/>
    <w:rsid w:val="00525130"/>
    <w:rsid w:val="00532093"/>
    <w:rsid w:val="00534FED"/>
    <w:rsid w:val="00536EF9"/>
    <w:rsid w:val="00556948"/>
    <w:rsid w:val="00557F55"/>
    <w:rsid w:val="0057086D"/>
    <w:rsid w:val="00570A8F"/>
    <w:rsid w:val="00587B45"/>
    <w:rsid w:val="00591500"/>
    <w:rsid w:val="00595536"/>
    <w:rsid w:val="005A0813"/>
    <w:rsid w:val="005A36A0"/>
    <w:rsid w:val="005C3001"/>
    <w:rsid w:val="005C35AA"/>
    <w:rsid w:val="005C7513"/>
    <w:rsid w:val="005D32F5"/>
    <w:rsid w:val="005E2E40"/>
    <w:rsid w:val="005F75FE"/>
    <w:rsid w:val="0061314F"/>
    <w:rsid w:val="006214B6"/>
    <w:rsid w:val="0063043F"/>
    <w:rsid w:val="00636352"/>
    <w:rsid w:val="00637E8C"/>
    <w:rsid w:val="00666A7E"/>
    <w:rsid w:val="00666CE8"/>
    <w:rsid w:val="0066776D"/>
    <w:rsid w:val="00667C47"/>
    <w:rsid w:val="0067063C"/>
    <w:rsid w:val="006755B7"/>
    <w:rsid w:val="00677B24"/>
    <w:rsid w:val="006845FD"/>
    <w:rsid w:val="0069552C"/>
    <w:rsid w:val="006A4478"/>
    <w:rsid w:val="006A6CEE"/>
    <w:rsid w:val="006B4ECC"/>
    <w:rsid w:val="006B742B"/>
    <w:rsid w:val="006C63EB"/>
    <w:rsid w:val="006D23C0"/>
    <w:rsid w:val="006D62D0"/>
    <w:rsid w:val="006D7C30"/>
    <w:rsid w:val="006D7E15"/>
    <w:rsid w:val="006E16DB"/>
    <w:rsid w:val="006E1F1C"/>
    <w:rsid w:val="006F1781"/>
    <w:rsid w:val="006F76F1"/>
    <w:rsid w:val="0070605B"/>
    <w:rsid w:val="00710F4F"/>
    <w:rsid w:val="00714BED"/>
    <w:rsid w:val="007270DE"/>
    <w:rsid w:val="00752DF5"/>
    <w:rsid w:val="00756C52"/>
    <w:rsid w:val="00767518"/>
    <w:rsid w:val="0077479B"/>
    <w:rsid w:val="00777E34"/>
    <w:rsid w:val="00786C9A"/>
    <w:rsid w:val="007B5E4F"/>
    <w:rsid w:val="007C035F"/>
    <w:rsid w:val="007C1C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26F4"/>
    <w:rsid w:val="00954280"/>
    <w:rsid w:val="0095469F"/>
    <w:rsid w:val="0096361A"/>
    <w:rsid w:val="00965028"/>
    <w:rsid w:val="00977FA1"/>
    <w:rsid w:val="00980065"/>
    <w:rsid w:val="00980E54"/>
    <w:rsid w:val="009942FB"/>
    <w:rsid w:val="009B37F0"/>
    <w:rsid w:val="009C4A15"/>
    <w:rsid w:val="009C4D29"/>
    <w:rsid w:val="00A0413A"/>
    <w:rsid w:val="00A048E9"/>
    <w:rsid w:val="00A169B6"/>
    <w:rsid w:val="00A37597"/>
    <w:rsid w:val="00A431E5"/>
    <w:rsid w:val="00A536AA"/>
    <w:rsid w:val="00A54E46"/>
    <w:rsid w:val="00A63D0D"/>
    <w:rsid w:val="00A70B7C"/>
    <w:rsid w:val="00A72363"/>
    <w:rsid w:val="00A93CC8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4640"/>
    <w:rsid w:val="00B45AB2"/>
    <w:rsid w:val="00B47BE0"/>
    <w:rsid w:val="00B61D4F"/>
    <w:rsid w:val="00B6471C"/>
    <w:rsid w:val="00B71FFF"/>
    <w:rsid w:val="00B761C6"/>
    <w:rsid w:val="00B76C40"/>
    <w:rsid w:val="00B834EB"/>
    <w:rsid w:val="00B85115"/>
    <w:rsid w:val="00B87B63"/>
    <w:rsid w:val="00B95319"/>
    <w:rsid w:val="00BB1D07"/>
    <w:rsid w:val="00BB678F"/>
    <w:rsid w:val="00BC392D"/>
    <w:rsid w:val="00BC7962"/>
    <w:rsid w:val="00BE3987"/>
    <w:rsid w:val="00C0075A"/>
    <w:rsid w:val="00C22032"/>
    <w:rsid w:val="00C2391A"/>
    <w:rsid w:val="00C317E6"/>
    <w:rsid w:val="00C42A1B"/>
    <w:rsid w:val="00C57D92"/>
    <w:rsid w:val="00C6723A"/>
    <w:rsid w:val="00C7374B"/>
    <w:rsid w:val="00C75858"/>
    <w:rsid w:val="00C86801"/>
    <w:rsid w:val="00C877B1"/>
    <w:rsid w:val="00C93941"/>
    <w:rsid w:val="00CA3F73"/>
    <w:rsid w:val="00D04FCF"/>
    <w:rsid w:val="00D117EE"/>
    <w:rsid w:val="00D176F6"/>
    <w:rsid w:val="00D17C37"/>
    <w:rsid w:val="00D20A25"/>
    <w:rsid w:val="00D20EA6"/>
    <w:rsid w:val="00D22497"/>
    <w:rsid w:val="00D270F1"/>
    <w:rsid w:val="00D57C4C"/>
    <w:rsid w:val="00D64BDF"/>
    <w:rsid w:val="00D6608B"/>
    <w:rsid w:val="00D66AB7"/>
    <w:rsid w:val="00D72033"/>
    <w:rsid w:val="00D72958"/>
    <w:rsid w:val="00D76840"/>
    <w:rsid w:val="00D82B87"/>
    <w:rsid w:val="00D842EA"/>
    <w:rsid w:val="00DA5E0D"/>
    <w:rsid w:val="00DC0F78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A4C5F"/>
    <w:rsid w:val="00EB1264"/>
    <w:rsid w:val="00EB4033"/>
    <w:rsid w:val="00EB48C4"/>
    <w:rsid w:val="00EB6A66"/>
    <w:rsid w:val="00ED244D"/>
    <w:rsid w:val="00EF3420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AB4F81"/>
  <w15:docId w15:val="{BDB79E7B-3E63-40E6-A9BD-8D8F8474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A5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5065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2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4</cp:revision>
  <cp:lastPrinted>2022-07-04T11:40:00Z</cp:lastPrinted>
  <dcterms:created xsi:type="dcterms:W3CDTF">2022-07-27T12:32:00Z</dcterms:created>
  <dcterms:modified xsi:type="dcterms:W3CDTF">2022-08-05T08:54:00Z</dcterms:modified>
</cp:coreProperties>
</file>