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AED4" w14:textId="03744191" w:rsidR="00E21878" w:rsidRDefault="00BC50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об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єкти матеріального світу обрані:</w:t>
      </w:r>
    </w:p>
    <w:p w14:paraId="1A1EA082" w14:textId="289548EA" w:rsidR="00BC5097" w:rsidRPr="00BC5097" w:rsidRDefault="00BC5097" w:rsidP="00BC509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50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Напій </w:t>
      </w:r>
      <w:r w:rsidRPr="00BC5097">
        <w:rPr>
          <w:rFonts w:ascii="Times New Roman" w:hAnsi="Times New Roman" w:cs="Times New Roman"/>
          <w:b/>
          <w:bCs/>
          <w:sz w:val="28"/>
          <w:szCs w:val="28"/>
          <w:lang w:val="uk-UA"/>
        </w:rPr>
        <w:t>«Burn Energy Drink»</w:t>
      </w:r>
    </w:p>
    <w:p w14:paraId="5FC96D61" w14:textId="006EF90B" w:rsidR="00BC5097" w:rsidRPr="00D66E96" w:rsidRDefault="00BC5097" w:rsidP="00BC5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Торгівельна марка:</w:t>
      </w:r>
      <w:r w:rsidR="003164BA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8A6CEC" w14:textId="3BDACA05" w:rsidR="00BC5097" w:rsidRDefault="00BC5097" w:rsidP="00BC50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50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850698" wp14:editId="315ADAD3">
            <wp:extent cx="807790" cy="1417443"/>
            <wp:effectExtent l="0" t="0" r="0" b="0"/>
            <wp:docPr id="207626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61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237D" w14:textId="457BE349" w:rsidR="00BC5097" w:rsidRPr="00D66E96" w:rsidRDefault="00BC5097" w:rsidP="00BC50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Комбінована торгівельна марка (словесна + образотворча). Бачимо словесну назву з 4 великих латинських літер та образотворчі фігури.</w:t>
      </w:r>
      <w:r w:rsidR="00D66E96">
        <w:rPr>
          <w:rFonts w:ascii="Times New Roman" w:hAnsi="Times New Roman" w:cs="Times New Roman"/>
          <w:sz w:val="28"/>
          <w:szCs w:val="28"/>
        </w:rPr>
        <w:t xml:space="preserve"> </w:t>
      </w:r>
      <w:r w:rsidR="00D66E96">
        <w:rPr>
          <w:rFonts w:ascii="Times New Roman" w:hAnsi="Times New Roman" w:cs="Times New Roman"/>
          <w:sz w:val="28"/>
          <w:szCs w:val="28"/>
          <w:lang w:val="uk-UA"/>
        </w:rPr>
        <w:t>Помаранчевий вогонь на чорному фоні.</w:t>
      </w:r>
      <w:r w:rsidR="009D0B9A">
        <w:rPr>
          <w:rFonts w:ascii="Times New Roman" w:hAnsi="Times New Roman" w:cs="Times New Roman"/>
          <w:sz w:val="28"/>
          <w:szCs w:val="28"/>
          <w:lang w:val="uk-UA"/>
        </w:rPr>
        <w:t xml:space="preserve"> Чорний текст на помаранчовому фоні. Особливості шрифту.</w:t>
      </w:r>
      <w:r w:rsidR="00382D13">
        <w:rPr>
          <w:rFonts w:ascii="Times New Roman" w:hAnsi="Times New Roman" w:cs="Times New Roman"/>
          <w:sz w:val="28"/>
          <w:szCs w:val="28"/>
          <w:lang w:val="uk-UA"/>
        </w:rPr>
        <w:t xml:space="preserve"> Рисунок частично спаленого чогось.</w:t>
      </w:r>
    </w:p>
    <w:p w14:paraId="70BDE848" w14:textId="77777777" w:rsidR="00BC5097" w:rsidRDefault="00BC5097" w:rsidP="00BC5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443174" w14:textId="2B0421AC" w:rsidR="00BC5097" w:rsidRDefault="00BC5097" w:rsidP="00BC50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Конкуренти: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DBA" w14:paraId="29ADDF6B" w14:textId="77777777" w:rsidTr="00046DBA">
        <w:tc>
          <w:tcPr>
            <w:tcW w:w="4675" w:type="dxa"/>
          </w:tcPr>
          <w:p w14:paraId="10E1CF54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 Bull</w:t>
            </w:r>
          </w:p>
          <w:p w14:paraId="4F1D2C03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DB7AE5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C067192" wp14:editId="3E3FA15E">
                  <wp:extent cx="1950720" cy="2346960"/>
                  <wp:effectExtent l="0" t="0" r="0" b="0"/>
                  <wp:docPr id="596199189" name="Picture 1" descr="➤ Напій 250 мл Red Bull енергетичний купити в Києві та Україні за ціною від  40.90 грн ☆ АТБ Марк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➤ Напій 250 мл Red Bull енергетичний купити в Києві та Україні за ціною від  40.90 грн ☆ АТБ Марк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FB443" w14:textId="77777777" w:rsidR="00046DBA" w:rsidRDefault="00046DBA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5" w:type="dxa"/>
          </w:tcPr>
          <w:p w14:paraId="27134795" w14:textId="742A2399" w:rsidR="00046DBA" w:rsidRPr="00C92029" w:rsidRDefault="005B7D96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Комбінована торгівельна марка (словесна + образотворча)</w:t>
            </w:r>
            <w:r w:rsidR="00C134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Червоний текст та жовтий фон, червоні тварини</w:t>
            </w:r>
            <w:r w:rsidR="00C920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великі заглавні літери, інший шрифт для </w:t>
            </w:r>
            <w:r w:rsidR="00C92029">
              <w:rPr>
                <w:rFonts w:ascii="Times New Roman" w:hAnsi="Times New Roman" w:cs="Times New Roman"/>
                <w:sz w:val="28"/>
                <w:szCs w:val="28"/>
              </w:rPr>
              <w:t xml:space="preserve">“Energy Drink”. </w:t>
            </w:r>
          </w:p>
        </w:tc>
      </w:tr>
      <w:tr w:rsidR="00046DBA" w14:paraId="00D6034E" w14:textId="77777777" w:rsidTr="00046DBA">
        <w:tc>
          <w:tcPr>
            <w:tcW w:w="4675" w:type="dxa"/>
          </w:tcPr>
          <w:p w14:paraId="7995E9BC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A73D8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A67A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EA35A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9351A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B10F0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88DEA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410940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CE664" w14:textId="2D0CCDC5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Pit Bull</w:t>
            </w:r>
          </w:p>
          <w:p w14:paraId="16AF8DD5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E0CF76" wp14:editId="3683CCB7">
                  <wp:extent cx="2141220" cy="2141220"/>
                  <wp:effectExtent l="0" t="0" r="0" b="0"/>
                  <wp:docPr id="1486178024" name="Picture 2" descr="≡ Енергетичні напої — купити енергетик з доставкою по Україні | АТ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≡ Енергетичні напої — купити енергетик з доставкою по Україні | АТ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60DFDE" w14:textId="77777777" w:rsidR="00046DBA" w:rsidRDefault="00046DBA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5" w:type="dxa"/>
          </w:tcPr>
          <w:p w14:paraId="4FD046EA" w14:textId="77777777" w:rsidR="00046DBA" w:rsidRDefault="00046DBA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6846B" w14:textId="77777777" w:rsidR="005B7D96" w:rsidRDefault="005B7D96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0E4EFA8" w14:textId="77777777" w:rsidR="005B7D96" w:rsidRDefault="005B7D96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0CF49A" w14:textId="77777777" w:rsidR="005B7D96" w:rsidRDefault="005B7D96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DAA1E36" w14:textId="77777777" w:rsidR="005B7D96" w:rsidRDefault="005B7D96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EDEF2B7" w14:textId="77777777" w:rsidR="005B7D96" w:rsidRDefault="005B7D96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B3B58C5" w14:textId="77777777" w:rsidR="005B7D96" w:rsidRDefault="005B7D96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57912E1" w14:textId="3AA2F570" w:rsidR="005B7D96" w:rsidRDefault="005B7D96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Комбінована торгівельна марка (словесна + образотворча)</w:t>
            </w:r>
            <w:r w:rsidR="00A01F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Білий текст,</w:t>
            </w:r>
            <w:r w:rsidR="00D171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синьо-чорний фон</w:t>
            </w:r>
            <w:r w:rsidR="00A01F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великі літери «</w:t>
            </w:r>
            <w:r w:rsidR="00A01F74">
              <w:rPr>
                <w:rFonts w:ascii="Times New Roman" w:hAnsi="Times New Roman" w:cs="Times New Roman"/>
                <w:sz w:val="28"/>
                <w:szCs w:val="28"/>
              </w:rPr>
              <w:t>PIT BULL</w:t>
            </w:r>
            <w:r w:rsidR="00A01F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», інший розмір для другого запісу. </w:t>
            </w:r>
          </w:p>
        </w:tc>
      </w:tr>
      <w:tr w:rsidR="00046DBA" w14:paraId="1E4DEF4C" w14:textId="77777777" w:rsidTr="00046DBA">
        <w:tc>
          <w:tcPr>
            <w:tcW w:w="4675" w:type="dxa"/>
          </w:tcPr>
          <w:p w14:paraId="4FDCFB7B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Non-Stop</w:t>
            </w:r>
          </w:p>
          <w:p w14:paraId="6BA88FB9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9E9794" wp14:editId="2B29EDD8">
                  <wp:extent cx="2141220" cy="2141220"/>
                  <wp:effectExtent l="0" t="0" r="0" b="0"/>
                  <wp:docPr id="549267114" name="Picture 3" descr="Напій енергетичний Non Stop в Києві та передмісті: купити за хорошою ціною  з доставкою. Роздріб, фасування 0,5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Напій енергетичний Non Stop в Києві та передмісті: купити за хорошою ціною  з доставкою. Роздріб, фасування 0,5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497857" w14:textId="77777777" w:rsidR="00046DBA" w:rsidRDefault="00046DBA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5" w:type="dxa"/>
          </w:tcPr>
          <w:p w14:paraId="769A7380" w14:textId="7CBCC0B0" w:rsidR="00046DBA" w:rsidRDefault="005B7D96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Комбінована торгівельна марка (словесна + образотворча)</w:t>
            </w:r>
            <w:r w:rsidR="00445D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Білий текст, заглавні букви для обох слів, три різні кольору для фону: синій, блакитній та світло-зелений.</w:t>
            </w:r>
          </w:p>
        </w:tc>
      </w:tr>
      <w:tr w:rsidR="00046DBA" w14:paraId="262A13BA" w14:textId="77777777" w:rsidTr="00046DBA">
        <w:tc>
          <w:tcPr>
            <w:tcW w:w="4675" w:type="dxa"/>
          </w:tcPr>
          <w:p w14:paraId="5BEAF32C" w14:textId="77777777" w:rsidR="00046DBA" w:rsidRDefault="00046DBA" w:rsidP="0004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  <w:p w14:paraId="2EE20729" w14:textId="618119D5" w:rsidR="00046DBA" w:rsidRDefault="00046DBA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C8FBDD" wp14:editId="29730DF3">
                  <wp:extent cx="1912620" cy="2392680"/>
                  <wp:effectExtent l="0" t="0" r="0" b="7620"/>
                  <wp:docPr id="1053424052" name="Picture 4" descr="Енергетичний напій MONSTER ENERGY, 500 мл (506016669309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Енергетичний напій MONSTER ENERGY, 500 мл (506016669309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396D7D" w14:textId="7CA50E79" w:rsidR="00046DBA" w:rsidRDefault="005B7D96" w:rsidP="00BC50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Комбінована торгівельна марка (словесна + образотворча)</w:t>
            </w:r>
            <w:r w:rsidR="00636F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Чорний фон та логотіп. </w:t>
            </w:r>
            <w:r w:rsidR="00E168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Окремий шрифт та колір тексту для назви </w:t>
            </w:r>
          </w:p>
        </w:tc>
      </w:tr>
    </w:tbl>
    <w:p w14:paraId="65AF78AC" w14:textId="77777777" w:rsidR="00046DBA" w:rsidRDefault="00046DBA" w:rsidP="00BC50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037F32" w14:textId="77777777" w:rsidR="006B5D2E" w:rsidRDefault="006B5D2E" w:rsidP="00BC5097">
      <w:pPr>
        <w:rPr>
          <w:rFonts w:ascii="Times New Roman" w:hAnsi="Times New Roman" w:cs="Times New Roman"/>
          <w:sz w:val="28"/>
          <w:szCs w:val="28"/>
        </w:rPr>
      </w:pPr>
    </w:p>
    <w:p w14:paraId="469F67A5" w14:textId="77777777" w:rsidR="006B5D2E" w:rsidRDefault="006B5D2E" w:rsidP="00BC5097">
      <w:pPr>
        <w:rPr>
          <w:rFonts w:ascii="Times New Roman" w:hAnsi="Times New Roman" w:cs="Times New Roman"/>
          <w:sz w:val="28"/>
          <w:szCs w:val="28"/>
        </w:rPr>
      </w:pPr>
    </w:p>
    <w:p w14:paraId="047EBB55" w14:textId="77777777" w:rsidR="006B5D2E" w:rsidRDefault="006B5D2E" w:rsidP="00BC5097">
      <w:pPr>
        <w:rPr>
          <w:rFonts w:ascii="Times New Roman" w:hAnsi="Times New Roman" w:cs="Times New Roman"/>
          <w:sz w:val="28"/>
          <w:szCs w:val="28"/>
        </w:rPr>
      </w:pPr>
    </w:p>
    <w:p w14:paraId="5945582C" w14:textId="77777777" w:rsidR="006B5D2E" w:rsidRDefault="006B5D2E" w:rsidP="00BC5097">
      <w:pPr>
        <w:rPr>
          <w:rFonts w:ascii="Times New Roman" w:hAnsi="Times New Roman" w:cs="Times New Roman"/>
          <w:sz w:val="28"/>
          <w:szCs w:val="28"/>
        </w:rPr>
      </w:pPr>
    </w:p>
    <w:p w14:paraId="49E4A1DA" w14:textId="77777777" w:rsidR="006B5D2E" w:rsidRDefault="006B5D2E" w:rsidP="00BC5097">
      <w:pPr>
        <w:rPr>
          <w:rFonts w:ascii="Times New Roman" w:hAnsi="Times New Roman" w:cs="Times New Roman"/>
          <w:sz w:val="28"/>
          <w:szCs w:val="28"/>
        </w:rPr>
      </w:pPr>
    </w:p>
    <w:p w14:paraId="5984F224" w14:textId="0628ACFD" w:rsidR="006B5D2E" w:rsidRPr="006B5D2E" w:rsidRDefault="006B5D2E" w:rsidP="00BC5097">
      <w:pPr>
        <w:rPr>
          <w:rFonts w:ascii="Times New Roman" w:hAnsi="Times New Roman" w:cs="Times New Roman"/>
          <w:sz w:val="28"/>
          <w:szCs w:val="28"/>
        </w:rPr>
      </w:pPr>
    </w:p>
    <w:sectPr w:rsidR="006B5D2E" w:rsidRPr="006B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3A01"/>
    <w:multiLevelType w:val="hybridMultilevel"/>
    <w:tmpl w:val="03787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7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66"/>
    <w:rsid w:val="00046DBA"/>
    <w:rsid w:val="00065E51"/>
    <w:rsid w:val="00167C45"/>
    <w:rsid w:val="003164BA"/>
    <w:rsid w:val="00332074"/>
    <w:rsid w:val="00382D13"/>
    <w:rsid w:val="004449FF"/>
    <w:rsid w:val="00445DF7"/>
    <w:rsid w:val="004642F6"/>
    <w:rsid w:val="005B7D96"/>
    <w:rsid w:val="005C6A4C"/>
    <w:rsid w:val="00633480"/>
    <w:rsid w:val="00636F6F"/>
    <w:rsid w:val="006B5D2E"/>
    <w:rsid w:val="007D15E2"/>
    <w:rsid w:val="00997422"/>
    <w:rsid w:val="009D0B9A"/>
    <w:rsid w:val="009F5CA0"/>
    <w:rsid w:val="00A01F74"/>
    <w:rsid w:val="00A733D7"/>
    <w:rsid w:val="00BB05BE"/>
    <w:rsid w:val="00BC5097"/>
    <w:rsid w:val="00C13459"/>
    <w:rsid w:val="00C92029"/>
    <w:rsid w:val="00D15969"/>
    <w:rsid w:val="00D17143"/>
    <w:rsid w:val="00D66E96"/>
    <w:rsid w:val="00DE7783"/>
    <w:rsid w:val="00E168FA"/>
    <w:rsid w:val="00E21878"/>
    <w:rsid w:val="00E66666"/>
    <w:rsid w:val="00EE627F"/>
    <w:rsid w:val="00F6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41CA"/>
  <w15:chartTrackingRefBased/>
  <w15:docId w15:val="{9EDFC080-E0B6-4D60-80E7-852238E8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97"/>
    <w:pPr>
      <w:ind w:left="720"/>
      <w:contextualSpacing/>
    </w:pPr>
  </w:style>
  <w:style w:type="table" w:styleId="TableGrid">
    <w:name w:val="Table Grid"/>
    <w:basedOn w:val="TableNormal"/>
    <w:uiPriority w:val="39"/>
    <w:rsid w:val="0004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44E8D-3121-4476-B83F-F6724FB4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120</cp:revision>
  <dcterms:created xsi:type="dcterms:W3CDTF">2023-12-22T14:16:00Z</dcterms:created>
  <dcterms:modified xsi:type="dcterms:W3CDTF">2023-12-22T18:02:00Z</dcterms:modified>
</cp:coreProperties>
</file>