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A3589" w14:textId="2D4AB391" w:rsidR="004152D6" w:rsidRPr="004152D6" w:rsidRDefault="004152D6" w:rsidP="004152D6">
      <w:pPr>
        <w:jc w:val="center"/>
        <w:rPr>
          <w:sz w:val="36"/>
          <w:szCs w:val="36"/>
        </w:rPr>
      </w:pPr>
      <w:r w:rsidRPr="004152D6">
        <w:rPr>
          <w:sz w:val="36"/>
          <w:szCs w:val="36"/>
        </w:rPr>
        <w:t>Особености на фирмения сторидж</w:t>
      </w:r>
      <w:r w:rsidRPr="004152D6">
        <w:rPr>
          <w:sz w:val="36"/>
          <w:szCs w:val="36"/>
        </w:rPr>
        <w:t xml:space="preserve"> </w:t>
      </w:r>
      <w:r w:rsidRPr="004152D6">
        <w:rPr>
          <w:sz w:val="36"/>
          <w:szCs w:val="36"/>
        </w:rPr>
        <w:t>за съхраняване на бизнес</w:t>
      </w:r>
      <w:r w:rsidRPr="004152D6">
        <w:rPr>
          <w:sz w:val="36"/>
          <w:szCs w:val="36"/>
        </w:rPr>
        <w:t xml:space="preserve"> </w:t>
      </w:r>
      <w:r w:rsidRPr="004152D6">
        <w:rPr>
          <w:sz w:val="36"/>
          <w:szCs w:val="36"/>
        </w:rPr>
        <w:t>информация</w:t>
      </w:r>
      <w:r w:rsidR="00B20B3C">
        <w:rPr>
          <w:sz w:val="36"/>
          <w:szCs w:val="36"/>
        </w:rPr>
        <w:t xml:space="preserve"> – презентаци</w:t>
      </w:r>
      <w:r w:rsidR="0019159F">
        <w:rPr>
          <w:sz w:val="36"/>
          <w:szCs w:val="36"/>
        </w:rPr>
        <w:t>я</w:t>
      </w:r>
      <w:r w:rsidR="00B20B3C">
        <w:rPr>
          <w:sz w:val="36"/>
          <w:szCs w:val="36"/>
        </w:rPr>
        <w:t xml:space="preserve"> по ИТЗЛД</w:t>
      </w:r>
    </w:p>
    <w:p w14:paraId="61CE9E59" w14:textId="3916BECE" w:rsidR="009F6EE3" w:rsidRDefault="009F6EE3"/>
    <w:p w14:paraId="25423524" w14:textId="77FD798C" w:rsidR="00EA79BF" w:rsidRPr="004152D6" w:rsidRDefault="004152D6">
      <w:pPr>
        <w:rPr>
          <w:sz w:val="32"/>
          <w:szCs w:val="32"/>
          <w:lang w:val="en-US"/>
        </w:rPr>
      </w:pPr>
      <w:r w:rsidRPr="004152D6">
        <w:rPr>
          <w:sz w:val="32"/>
          <w:szCs w:val="32"/>
        </w:rPr>
        <w:t>Съдържание</w:t>
      </w:r>
      <w:r w:rsidRPr="004152D6">
        <w:rPr>
          <w:sz w:val="32"/>
          <w:szCs w:val="32"/>
          <w:lang w:val="en-US"/>
        </w:rPr>
        <w:t>:</w:t>
      </w:r>
    </w:p>
    <w:p w14:paraId="249092EB" w14:textId="52F45491" w:rsidR="004152D6" w:rsidRPr="004152D6" w:rsidRDefault="004152D6" w:rsidP="004152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</w:rPr>
        <w:t xml:space="preserve">Кратък увод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слайд 1</w:t>
      </w:r>
      <w:r>
        <w:rPr>
          <w:sz w:val="24"/>
          <w:szCs w:val="24"/>
          <w:lang w:val="en-US"/>
        </w:rPr>
        <w:t>)</w:t>
      </w:r>
    </w:p>
    <w:p w14:paraId="025D2E8C" w14:textId="1D7E9EF7" w:rsidR="004152D6" w:rsidRPr="004152D6" w:rsidRDefault="004152D6" w:rsidP="004152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</w:rPr>
        <w:t>Създаване на ИС за управление на бизнес-процеси</w:t>
      </w:r>
    </w:p>
    <w:p w14:paraId="1DA532B7" w14:textId="7D49EFDC" w:rsidR="004152D6" w:rsidRPr="004152D6" w:rsidRDefault="004152D6" w:rsidP="004152D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Технологии за съхранение на данни</w:t>
      </w:r>
    </w:p>
    <w:p w14:paraId="1883BF83" w14:textId="3FAD1F0E" w:rsidR="004152D6" w:rsidRPr="004152D6" w:rsidRDefault="004152D6" w:rsidP="004152D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Някои тенденции при новите системи за съхранение на данни</w:t>
      </w:r>
    </w:p>
    <w:p w14:paraId="6F8D3792" w14:textId="53CD0EBE" w:rsidR="004152D6" w:rsidRPr="004152D6" w:rsidRDefault="004152D6" w:rsidP="004152D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Зелените технологии</w:t>
      </w:r>
      <w:r>
        <w:rPr>
          <w:sz w:val="24"/>
          <w:szCs w:val="24"/>
          <w:lang w:val="en-US"/>
        </w:rPr>
        <w:t>”</w:t>
      </w:r>
      <w:r>
        <w:rPr>
          <w:sz w:val="24"/>
          <w:szCs w:val="24"/>
        </w:rPr>
        <w:t xml:space="preserve"> при системите за съхранение на данни</w:t>
      </w:r>
    </w:p>
    <w:p w14:paraId="7CBB6B2F" w14:textId="14BF8EEE" w:rsidR="004152D6" w:rsidRPr="004152D6" w:rsidRDefault="004152D6" w:rsidP="004152D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Пазарът на сторидж решения</w:t>
      </w:r>
    </w:p>
    <w:p w14:paraId="3E77706D" w14:textId="112B071B" w:rsidR="004152D6" w:rsidRPr="004152D6" w:rsidRDefault="004152D6" w:rsidP="004152D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Понятието фирмен сторидж</w:t>
      </w:r>
    </w:p>
    <w:p w14:paraId="3ABC5CF1" w14:textId="384E5B38" w:rsidR="004152D6" w:rsidRDefault="004152D6" w:rsidP="004152D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10 начина да разтегнете сторидж бюджета си</w:t>
      </w:r>
    </w:p>
    <w:p w14:paraId="052FA400" w14:textId="43142B0F" w:rsidR="00B20B3C" w:rsidRDefault="00B20B3C" w:rsidP="00B20B3C">
      <w:pPr>
        <w:rPr>
          <w:sz w:val="24"/>
          <w:szCs w:val="24"/>
          <w:lang w:val="en-US"/>
        </w:rPr>
      </w:pPr>
    </w:p>
    <w:p w14:paraId="77C4BD01" w14:textId="25D78AA8" w:rsidR="00B20B3C" w:rsidRDefault="00B20B3C" w:rsidP="00B20B3C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1. </w:t>
      </w:r>
      <w:r>
        <w:rPr>
          <w:sz w:val="24"/>
          <w:szCs w:val="24"/>
        </w:rPr>
        <w:t>Кратък увод</w:t>
      </w:r>
    </w:p>
    <w:p w14:paraId="31EF7130" w14:textId="32B68CC3" w:rsidR="000F5202" w:rsidRPr="000F5202" w:rsidRDefault="000F5202" w:rsidP="00954CD9">
      <w:pPr>
        <w:ind w:firstLine="708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Съвременните бизнес концепции зависят в много голяма степен от състоянието и развитието на информационните технологии, чието управление е в пряка зависимост от изискванията на бизнеса. </w:t>
      </w:r>
      <w:r w:rsidRPr="000F5202">
        <w:rPr>
          <w:i/>
          <w:iCs/>
          <w:sz w:val="24"/>
          <w:szCs w:val="24"/>
        </w:rPr>
        <w:t>Тези изисквания са свързани с формиране на нови икономически взаимоотношения между субектите, основани на идеята за глобално информационно общество.</w:t>
      </w:r>
    </w:p>
    <w:p w14:paraId="2042EE15" w14:textId="7A8FBAED" w:rsidR="000F5202" w:rsidRDefault="000F5202" w:rsidP="00954CD9">
      <w:pPr>
        <w:ind w:firstLine="708"/>
        <w:jc w:val="both"/>
        <w:rPr>
          <w:i/>
          <w:iCs/>
          <w:sz w:val="24"/>
          <w:szCs w:val="24"/>
        </w:rPr>
      </w:pPr>
      <w:r w:rsidRPr="000F5202">
        <w:rPr>
          <w:sz w:val="24"/>
          <w:szCs w:val="24"/>
        </w:rPr>
        <w:t xml:space="preserve">Дойде моментът, в който фирмите у нас сериозно започнаха да обръщат внимание на съхраняването, управлението и защитата на корпоративната информация, като ключови фактори от своето развитието. Данните, с които компаниите в България боравят, все повече се оказват непосилно големи за остарелите системи за съхранение на данни. </w:t>
      </w:r>
      <w:r w:rsidRPr="000F5202">
        <w:rPr>
          <w:i/>
          <w:iCs/>
          <w:sz w:val="24"/>
          <w:szCs w:val="24"/>
        </w:rPr>
        <w:t>Навременното съсредоточаване на вниманието от страна на мениджърите върху решаването на тези задачи ще се окаже една от най-важните стъпки, които те трябва да направят преди „преливащата” информацията да ги „залее” и компаниите да се окажат в състояние на застой.</w:t>
      </w:r>
    </w:p>
    <w:p w14:paraId="7703133A" w14:textId="2093DAD5" w:rsidR="006C56AD" w:rsidRPr="006C56AD" w:rsidRDefault="00C87FF1" w:rsidP="00954CD9">
      <w:pPr>
        <w:jc w:val="both"/>
        <w:rPr>
          <w:i/>
          <w:iCs/>
          <w:sz w:val="28"/>
          <w:szCs w:val="28"/>
        </w:rPr>
      </w:pP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ab/>
      </w:r>
      <w:r w:rsidR="006C56AD" w:rsidRPr="006C56AD">
        <w:rPr>
          <w:i/>
          <w:iCs/>
          <w:sz w:val="24"/>
          <w:szCs w:val="24"/>
        </w:rPr>
        <w:t>В момента се смята, че пазарът на системи за съхранение и обработка на данни отново набира обороти. Обемите от информация продължават да нарастват лавинообразно. Глобалните тенденции се проявяват и у нас, но със закъснение от около година, така че голяма част от корпоративните потребители все още не са се сблъскали с подобни проблеми.</w:t>
      </w:r>
    </w:p>
    <w:p w14:paraId="7800AB37" w14:textId="4CB55FBB" w:rsidR="000F5202" w:rsidRDefault="000F5202" w:rsidP="00954CD9">
      <w:pPr>
        <w:jc w:val="both"/>
        <w:rPr>
          <w:i/>
          <w:iCs/>
          <w:sz w:val="24"/>
          <w:szCs w:val="24"/>
        </w:rPr>
      </w:pPr>
    </w:p>
    <w:p w14:paraId="6526616C" w14:textId="65B1585D" w:rsidR="000F5202" w:rsidRDefault="000F5202" w:rsidP="00954CD9">
      <w:pPr>
        <w:jc w:val="both"/>
        <w:rPr>
          <w:sz w:val="24"/>
          <w:szCs w:val="24"/>
        </w:rPr>
      </w:pPr>
      <w:r>
        <w:rPr>
          <w:sz w:val="24"/>
          <w:szCs w:val="24"/>
        </w:rPr>
        <w:t>2. Създаване на ИС за управление на бизнес-процеси</w:t>
      </w:r>
    </w:p>
    <w:p w14:paraId="5F97D4CE" w14:textId="007D51D3" w:rsidR="000F5202" w:rsidRDefault="00C87FF1" w:rsidP="00954CD9">
      <w:pPr>
        <w:ind w:firstLine="36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Създаването на ИС за управление на бизнес-процеси трябва да се съобразява с техните конкретни изисквания. Обикновено една бизнес-ИС е предназначена за анализ на голям обем икономически данни, което поставя определени изисквания</w:t>
      </w:r>
      <w:r>
        <w:rPr>
          <w:sz w:val="24"/>
          <w:szCs w:val="24"/>
          <w:lang w:val="en-US"/>
        </w:rPr>
        <w:t>:</w:t>
      </w:r>
    </w:p>
    <w:p w14:paraId="70C55DDA" w14:textId="655C7077" w:rsidR="00C87FF1" w:rsidRPr="00C87FF1" w:rsidRDefault="00C87FF1" w:rsidP="00954CD9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представяне на данните във вид, удобен за компютърна обработка</w:t>
      </w:r>
    </w:p>
    <w:p w14:paraId="244248F2" w14:textId="25448938" w:rsidR="00C87FF1" w:rsidRPr="00C87FF1" w:rsidRDefault="00C87FF1" w:rsidP="00954CD9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наличие на система за преглеждане на данните в графична форма</w:t>
      </w:r>
    </w:p>
    <w:p w14:paraId="5150EDFA" w14:textId="5531CE0D" w:rsidR="00C87FF1" w:rsidRPr="00C87FF1" w:rsidRDefault="00C87FF1" w:rsidP="00954CD9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възможност за обработка на графични изображения в диалог</w:t>
      </w:r>
    </w:p>
    <w:p w14:paraId="72BAA5DB" w14:textId="0693B460" w:rsidR="00C87FF1" w:rsidRPr="00C87FF1" w:rsidRDefault="00C87FF1" w:rsidP="00954CD9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икономико-математически модели за анализ, позволяващи създаване на хипотези за икономически тенденции</w:t>
      </w:r>
    </w:p>
    <w:p w14:paraId="6B7B71A8" w14:textId="5EA96583" w:rsidR="00C87FF1" w:rsidRDefault="00C87FF1" w:rsidP="00954CD9">
      <w:pPr>
        <w:ind w:firstLine="360"/>
        <w:jc w:val="both"/>
        <w:rPr>
          <w:i/>
          <w:iCs/>
          <w:sz w:val="24"/>
          <w:szCs w:val="24"/>
        </w:rPr>
      </w:pPr>
      <w:r w:rsidRPr="00C87FF1">
        <w:rPr>
          <w:i/>
          <w:iCs/>
          <w:sz w:val="24"/>
          <w:szCs w:val="24"/>
        </w:rPr>
        <w:t xml:space="preserve">За въвеждане на данните </w:t>
      </w:r>
      <w:r w:rsidRPr="00C87FF1">
        <w:rPr>
          <w:i/>
          <w:iCs/>
          <w:sz w:val="24"/>
          <w:szCs w:val="24"/>
          <w:lang w:val="en-US"/>
        </w:rPr>
        <w:t>(</w:t>
      </w:r>
      <w:r w:rsidRPr="00C87FF1">
        <w:rPr>
          <w:i/>
          <w:iCs/>
          <w:sz w:val="24"/>
          <w:szCs w:val="24"/>
        </w:rPr>
        <w:t>входните отчети</w:t>
      </w:r>
      <w:r w:rsidRPr="00C87FF1">
        <w:rPr>
          <w:i/>
          <w:iCs/>
          <w:sz w:val="24"/>
          <w:szCs w:val="24"/>
          <w:lang w:val="en-US"/>
        </w:rPr>
        <w:t xml:space="preserve">) </w:t>
      </w:r>
      <w:r w:rsidRPr="00C87FF1">
        <w:rPr>
          <w:i/>
          <w:iCs/>
          <w:sz w:val="24"/>
          <w:szCs w:val="24"/>
        </w:rPr>
        <w:t xml:space="preserve">трябва да е осигурен отдалечен достъп до ресурсите, което може да стане чрез разпределени терминали, разположени в отделните разпределени звена на организацията </w:t>
      </w:r>
      <w:r w:rsidRPr="00C87FF1">
        <w:rPr>
          <w:i/>
          <w:iCs/>
          <w:sz w:val="24"/>
          <w:szCs w:val="24"/>
          <w:lang w:val="en-US"/>
        </w:rPr>
        <w:t>(</w:t>
      </w:r>
      <w:r w:rsidRPr="00C87FF1">
        <w:rPr>
          <w:i/>
          <w:iCs/>
          <w:sz w:val="24"/>
          <w:szCs w:val="24"/>
        </w:rPr>
        <w:t>цех, отдел, сектор и пр.</w:t>
      </w:r>
      <w:r w:rsidRPr="00C87FF1">
        <w:rPr>
          <w:i/>
          <w:iCs/>
          <w:sz w:val="24"/>
          <w:szCs w:val="24"/>
          <w:lang w:val="en-US"/>
        </w:rPr>
        <w:t xml:space="preserve">). </w:t>
      </w:r>
      <w:r w:rsidRPr="00C87FF1">
        <w:rPr>
          <w:i/>
          <w:iCs/>
          <w:sz w:val="24"/>
          <w:szCs w:val="24"/>
        </w:rPr>
        <w:t xml:space="preserve">Връзката воже да се осъществява по вътрешна </w:t>
      </w:r>
      <w:r w:rsidRPr="00C87FF1">
        <w:rPr>
          <w:i/>
          <w:iCs/>
          <w:sz w:val="24"/>
          <w:szCs w:val="24"/>
          <w:lang w:val="en-US"/>
        </w:rPr>
        <w:t>(</w:t>
      </w:r>
      <w:r w:rsidRPr="00C87FF1">
        <w:rPr>
          <w:i/>
          <w:iCs/>
          <w:sz w:val="24"/>
          <w:szCs w:val="24"/>
        </w:rPr>
        <w:t>локална</w:t>
      </w:r>
      <w:r w:rsidRPr="00C87FF1">
        <w:rPr>
          <w:i/>
          <w:iCs/>
          <w:sz w:val="24"/>
          <w:szCs w:val="24"/>
          <w:lang w:val="en-US"/>
        </w:rPr>
        <w:t xml:space="preserve">) </w:t>
      </w:r>
      <w:r w:rsidRPr="00C87FF1">
        <w:rPr>
          <w:i/>
          <w:iCs/>
          <w:sz w:val="24"/>
          <w:szCs w:val="24"/>
        </w:rPr>
        <w:t>мрежа или по специализирани линии за отдалечен достъп, като в режим на времеделене се осигурява достъп на всички аналитици,  въвеждащи данни, до централната КС.</w:t>
      </w:r>
    </w:p>
    <w:p w14:paraId="21C30241" w14:textId="513A4AA2" w:rsidR="00954CD9" w:rsidRDefault="00954CD9" w:rsidP="00954CD9">
      <w:pPr>
        <w:jc w:val="both"/>
        <w:rPr>
          <w:i/>
          <w:iCs/>
          <w:sz w:val="24"/>
          <w:szCs w:val="24"/>
        </w:rPr>
      </w:pPr>
    </w:p>
    <w:p w14:paraId="63AE82C0" w14:textId="7523D14A" w:rsidR="00954CD9" w:rsidRDefault="00954CD9" w:rsidP="00954CD9">
      <w:pPr>
        <w:jc w:val="both"/>
        <w:rPr>
          <w:sz w:val="24"/>
          <w:szCs w:val="24"/>
        </w:rPr>
      </w:pPr>
      <w:r w:rsidRPr="00954CD9">
        <w:rPr>
          <w:sz w:val="24"/>
          <w:szCs w:val="24"/>
        </w:rPr>
        <w:t xml:space="preserve">3. </w:t>
      </w:r>
      <w:r w:rsidRPr="00954CD9">
        <w:rPr>
          <w:sz w:val="24"/>
          <w:szCs w:val="24"/>
        </w:rPr>
        <w:t>Технологии за съхранение на данни</w:t>
      </w:r>
    </w:p>
    <w:p w14:paraId="7A20FFD0" w14:textId="15ED2239" w:rsidR="00954CD9" w:rsidRDefault="00954CD9" w:rsidP="00954CD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54CD9">
        <w:rPr>
          <w:sz w:val="24"/>
          <w:szCs w:val="24"/>
        </w:rPr>
        <w:t>Мрежовите решения за съхранение на данни претърпяват през последните години сериозно развитие. Технологията SAN (Storage Area Network), продължава да доминира. Потребителите инвестират сериозно в SAN платформи, а има и голям брой потенциални клиенти, които са на път да вложат средства в този тип решения. Причината за популярността на SAN технологията е, че тя предлага вградени средства за управление, достъпност и сигурност на данните, както и възможности за надграждане с нарастването на обема на данните.</w:t>
      </w:r>
    </w:p>
    <w:p w14:paraId="454691E4" w14:textId="4F122C89" w:rsidR="00954CD9" w:rsidRPr="00EE032B" w:rsidRDefault="00954CD9" w:rsidP="00954CD9">
      <w:pPr>
        <w:ind w:firstLine="708"/>
        <w:jc w:val="both"/>
        <w:rPr>
          <w:i/>
          <w:iCs/>
          <w:sz w:val="28"/>
          <w:szCs w:val="28"/>
        </w:rPr>
      </w:pPr>
      <w:r w:rsidRPr="00EE032B">
        <w:rPr>
          <w:i/>
          <w:iCs/>
          <w:sz w:val="24"/>
          <w:szCs w:val="24"/>
        </w:rPr>
        <w:t>На практика SAN е отделна мрежа, която съществува паралелно с основната LAN мрежа. SAN конфигурациите могат да бъдат реализирани както на базата на протокола Fibre Channel, така и на базата на iSCSI. Първият има висока производителност, но се отличава със сложност и висока цена, за оборудване и обучение на ИТ специалистите. iSCSI дава възможност SAN мрежите да се изграждат по-евтино, но понякога възниква нехомогенност в използваните сторидж инфраструктури.</w:t>
      </w:r>
    </w:p>
    <w:p w14:paraId="248A513B" w14:textId="525DE128" w:rsidR="00954CD9" w:rsidRDefault="00954CD9" w:rsidP="00954CD9">
      <w:pPr>
        <w:jc w:val="both"/>
        <w:rPr>
          <w:sz w:val="24"/>
          <w:szCs w:val="24"/>
          <w:lang w:val="en-US"/>
        </w:rPr>
      </w:pPr>
    </w:p>
    <w:p w14:paraId="6E56210F" w14:textId="14B91D9F" w:rsidR="00003087" w:rsidRDefault="00003087" w:rsidP="00003087">
      <w:pPr>
        <w:rPr>
          <w:sz w:val="24"/>
          <w:szCs w:val="24"/>
        </w:rPr>
      </w:pPr>
      <w:r w:rsidRPr="00003087">
        <w:rPr>
          <w:sz w:val="24"/>
          <w:szCs w:val="24"/>
        </w:rPr>
        <w:t xml:space="preserve">4. </w:t>
      </w:r>
      <w:r w:rsidRPr="00003087">
        <w:rPr>
          <w:sz w:val="24"/>
          <w:szCs w:val="24"/>
        </w:rPr>
        <w:t>Някои тенденции при новите системи за съхранение на данни</w:t>
      </w:r>
    </w:p>
    <w:p w14:paraId="1CB21A81" w14:textId="5A72F2E7" w:rsidR="00500994" w:rsidRDefault="00500994" w:rsidP="0000308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00994">
        <w:rPr>
          <w:sz w:val="24"/>
          <w:szCs w:val="24"/>
        </w:rPr>
        <w:t>Лидерите в разработката и производството на решения за съхранение на данни се насочват към създаване на системи за все по-интелигентно съхраняване на информацията, създаване на по-добри механизми за защита на тази информация от загуба и неправомерно използване, оптимизиране на информацията и настройване на инфраструктурата към информацията, която съхранява.</w:t>
      </w:r>
    </w:p>
    <w:p w14:paraId="63EDB8D5" w14:textId="7B7DB7A3" w:rsidR="00500994" w:rsidRPr="00265A75" w:rsidRDefault="00500994" w:rsidP="00003087">
      <w:pPr>
        <w:rPr>
          <w:i/>
          <w:iCs/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265A75">
        <w:rPr>
          <w:i/>
          <w:iCs/>
          <w:sz w:val="24"/>
          <w:szCs w:val="24"/>
        </w:rPr>
        <w:t>Фокусът на водещите компании за сторидж решения е насочен както към оптимизация на енергийните разходи, като се предлагат технологии за намаляване на консумацията на електрическа енергия, така и в предлагането на технологии за оптимизиране на обема съхранявана информация.</w:t>
      </w:r>
    </w:p>
    <w:p w14:paraId="7693A447" w14:textId="6A960AC1" w:rsidR="00003087" w:rsidRDefault="00003087" w:rsidP="00954CD9">
      <w:pPr>
        <w:jc w:val="both"/>
        <w:rPr>
          <w:sz w:val="24"/>
          <w:szCs w:val="24"/>
        </w:rPr>
      </w:pPr>
    </w:p>
    <w:p w14:paraId="1BE1772C" w14:textId="46588186" w:rsidR="00265A75" w:rsidRDefault="00265A75" w:rsidP="00265A75">
      <w:pPr>
        <w:rPr>
          <w:sz w:val="24"/>
          <w:szCs w:val="24"/>
        </w:rPr>
      </w:pPr>
      <w:r w:rsidRPr="00265A75">
        <w:rPr>
          <w:sz w:val="24"/>
          <w:szCs w:val="24"/>
        </w:rPr>
        <w:lastRenderedPageBreak/>
        <w:t xml:space="preserve">5. </w:t>
      </w:r>
      <w:r w:rsidRPr="00265A75">
        <w:rPr>
          <w:sz w:val="24"/>
          <w:szCs w:val="24"/>
          <w:lang w:val="en-US"/>
        </w:rPr>
        <w:t>“</w:t>
      </w:r>
      <w:r w:rsidRPr="00265A75">
        <w:rPr>
          <w:sz w:val="24"/>
          <w:szCs w:val="24"/>
        </w:rPr>
        <w:t>Зелените технологии</w:t>
      </w:r>
      <w:r w:rsidRPr="00265A75">
        <w:rPr>
          <w:sz w:val="24"/>
          <w:szCs w:val="24"/>
          <w:lang w:val="en-US"/>
        </w:rPr>
        <w:t>”</w:t>
      </w:r>
      <w:r w:rsidRPr="00265A75">
        <w:rPr>
          <w:sz w:val="24"/>
          <w:szCs w:val="24"/>
        </w:rPr>
        <w:t xml:space="preserve"> при системите за съхранение на данни</w:t>
      </w:r>
    </w:p>
    <w:p w14:paraId="4C6DD243" w14:textId="1E9DBB6F" w:rsidR="00265A75" w:rsidRDefault="00265A75" w:rsidP="004D1FE2">
      <w:pPr>
        <w:ind w:firstLine="708"/>
        <w:jc w:val="both"/>
        <w:rPr>
          <w:i/>
          <w:iCs/>
          <w:sz w:val="24"/>
          <w:szCs w:val="24"/>
        </w:rPr>
      </w:pPr>
      <w:r w:rsidRPr="00265A75">
        <w:rPr>
          <w:sz w:val="24"/>
          <w:szCs w:val="24"/>
        </w:rPr>
        <w:t xml:space="preserve">Все по-често се предлагат системи за съхранение на данни, които да помагат за подобряване на енергийната ефективност. Това се постига с интегрирането на компоненти с по-висока енергийна ефективност (твърдотелни дискове, дискове с намалена консумация), използват се по-ефективни, интелигентни системи за охлаждане (променящи параметрите си в зависимост от конкретното натоварване на системите и околната среда), както и технологии за изключване на дисковете, когато не се използват. </w:t>
      </w:r>
      <w:r w:rsidR="004D1FE2">
        <w:rPr>
          <w:sz w:val="24"/>
          <w:szCs w:val="24"/>
        </w:rPr>
        <w:t xml:space="preserve">   </w:t>
      </w:r>
      <w:r w:rsidRPr="004D1FE2">
        <w:rPr>
          <w:i/>
          <w:iCs/>
          <w:sz w:val="24"/>
          <w:szCs w:val="24"/>
        </w:rPr>
        <w:t>Друг метод за намаляване на консумацията е чрез използването на функционалности, като де-дупликацията на данни, алокиране на ресурси според нуждите (thin provisioning), сървърна виртуализация и др. Постига подобряване на енергийната ефективност, чрез намаляване на използвания капацитет и повишаване на използваемостта на системите за съхранение на данни.</w:t>
      </w:r>
    </w:p>
    <w:p w14:paraId="242C43E7" w14:textId="5135BFB2" w:rsidR="004D1FE2" w:rsidRDefault="004D1FE2" w:rsidP="004D1FE2">
      <w:pPr>
        <w:jc w:val="both"/>
        <w:rPr>
          <w:i/>
          <w:iCs/>
          <w:sz w:val="24"/>
          <w:szCs w:val="24"/>
        </w:rPr>
      </w:pPr>
    </w:p>
    <w:p w14:paraId="77C8854E" w14:textId="30BCF06B" w:rsidR="004D1FE2" w:rsidRDefault="004D1FE2" w:rsidP="004D1FE2">
      <w:pPr>
        <w:rPr>
          <w:sz w:val="24"/>
          <w:szCs w:val="24"/>
        </w:rPr>
      </w:pPr>
      <w:r w:rsidRPr="004D1FE2">
        <w:rPr>
          <w:sz w:val="24"/>
          <w:szCs w:val="24"/>
        </w:rPr>
        <w:t xml:space="preserve">6. </w:t>
      </w:r>
      <w:r w:rsidRPr="004D1FE2">
        <w:rPr>
          <w:sz w:val="24"/>
          <w:szCs w:val="24"/>
        </w:rPr>
        <w:t>Пазарът на сторидж решения</w:t>
      </w:r>
    </w:p>
    <w:p w14:paraId="5B600FC9" w14:textId="5E37C40A" w:rsidR="004D1FE2" w:rsidRDefault="000D2089" w:rsidP="00BB275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0D2089">
        <w:rPr>
          <w:sz w:val="24"/>
          <w:szCs w:val="24"/>
        </w:rPr>
        <w:t>Изследване на IDC от 2007 година показа, че информацията, създадена като част от нашата „цифровата вселена” (“Digital Universe”) нараства по-бързо, отколкото се смяташе първоначално. Според данните, със своите 281 екзабайта (281 EB = 281 000 PT = 281 000 000 TB = 281 000 000 000 GB), „цифровата вселена” през 2007 година е била с около 10% повече от очакваното. Със сумарно нарастване от около 60% на година, „цифровата вселена” нараства по-бързо и се очаква да достигне около 1.8 зетабайта (1,800 екзабайта) през 2011-та година.</w:t>
      </w:r>
    </w:p>
    <w:p w14:paraId="1C688BD3" w14:textId="405BF5DE" w:rsidR="00BB2753" w:rsidRPr="00AF7C10" w:rsidRDefault="00BB2753" w:rsidP="00BB2753">
      <w:pPr>
        <w:ind w:firstLine="708"/>
        <w:rPr>
          <w:i/>
          <w:iCs/>
          <w:sz w:val="28"/>
          <w:szCs w:val="28"/>
          <w:lang w:val="en-US"/>
        </w:rPr>
      </w:pPr>
      <w:r w:rsidRPr="00BB2753">
        <w:rPr>
          <w:sz w:val="24"/>
          <w:szCs w:val="24"/>
        </w:rPr>
        <w:t xml:space="preserve">В тази връзка очакванията са пазарът на системи за съхранение на данни непрекъснато да расте и да се развиват специфичните изисквания за надеждност и ефективност. </w:t>
      </w:r>
      <w:r w:rsidRPr="00AF7C10">
        <w:rPr>
          <w:i/>
          <w:iCs/>
          <w:sz w:val="24"/>
          <w:szCs w:val="24"/>
        </w:rPr>
        <w:t>Появата на нови нормативни и регулаторни изисквания налагат бизнесът да инвестира в защита на информацията от загуба и неправомерен достъп.</w:t>
      </w:r>
    </w:p>
    <w:p w14:paraId="1607F425" w14:textId="5ECD3F80" w:rsidR="004D1FE2" w:rsidRDefault="00BB2753" w:rsidP="004D1FE2">
      <w:pPr>
        <w:jc w:val="both"/>
        <w:rPr>
          <w:i/>
          <w:iCs/>
          <w:sz w:val="24"/>
          <w:szCs w:val="24"/>
        </w:rPr>
      </w:pPr>
      <w:r>
        <w:rPr>
          <w:sz w:val="28"/>
          <w:szCs w:val="28"/>
          <w:lang w:val="en-US"/>
        </w:rPr>
        <w:tab/>
      </w:r>
      <w:r w:rsidRPr="003C7130">
        <w:rPr>
          <w:i/>
          <w:iCs/>
          <w:sz w:val="24"/>
          <w:szCs w:val="24"/>
        </w:rPr>
        <w:t>На този фон развитието на пазара на системи за съхранение на данни е под влиянието на няколко ясно изразени тенденции. Най-важните сред тях са: продължаващото активно развитие на технологиите за виртуализация, смяната на приоритетите в мрежовите системи за съхранение, новите технологии в дисковите носители, развитието на йерархичните системи за съхранение на данни.</w:t>
      </w:r>
    </w:p>
    <w:p w14:paraId="0309F529" w14:textId="300EC956" w:rsidR="005B0ABE" w:rsidRDefault="005B0ABE" w:rsidP="004D1FE2">
      <w:pPr>
        <w:jc w:val="both"/>
        <w:rPr>
          <w:i/>
          <w:iCs/>
          <w:sz w:val="24"/>
          <w:szCs w:val="24"/>
        </w:rPr>
      </w:pPr>
    </w:p>
    <w:p w14:paraId="5DC21068" w14:textId="3A27896F" w:rsidR="005B0ABE" w:rsidRDefault="005B0ABE" w:rsidP="005B0ABE">
      <w:pPr>
        <w:rPr>
          <w:sz w:val="24"/>
          <w:szCs w:val="24"/>
        </w:rPr>
      </w:pPr>
      <w:r w:rsidRPr="005B0ABE">
        <w:rPr>
          <w:sz w:val="24"/>
          <w:szCs w:val="24"/>
        </w:rPr>
        <w:t xml:space="preserve">7.  </w:t>
      </w:r>
      <w:r w:rsidRPr="005B0ABE">
        <w:rPr>
          <w:sz w:val="24"/>
          <w:szCs w:val="24"/>
        </w:rPr>
        <w:t>Понятието фирмен сторидж</w:t>
      </w:r>
    </w:p>
    <w:p w14:paraId="19D02C69" w14:textId="77777777" w:rsidR="005B0ABE" w:rsidRPr="005B0ABE" w:rsidRDefault="005B0ABE" w:rsidP="005B0ABE">
      <w:pPr>
        <w:rPr>
          <w:sz w:val="24"/>
          <w:szCs w:val="24"/>
          <w:lang w:val="en-US"/>
        </w:rPr>
      </w:pPr>
    </w:p>
    <w:p w14:paraId="424EBEDD" w14:textId="78FC3E7E" w:rsidR="005B0ABE" w:rsidRPr="005B0ABE" w:rsidRDefault="005B0ABE" w:rsidP="004D1FE2">
      <w:pPr>
        <w:jc w:val="both"/>
        <w:rPr>
          <w:sz w:val="28"/>
          <w:szCs w:val="28"/>
          <w:lang w:val="en-US"/>
        </w:rPr>
      </w:pPr>
    </w:p>
    <w:p w14:paraId="19276DA6" w14:textId="33A5A003" w:rsidR="00265A75" w:rsidRPr="00003087" w:rsidRDefault="00265A75" w:rsidP="00954CD9">
      <w:pPr>
        <w:jc w:val="both"/>
        <w:rPr>
          <w:sz w:val="24"/>
          <w:szCs w:val="24"/>
        </w:rPr>
      </w:pPr>
    </w:p>
    <w:p w14:paraId="444E0C95" w14:textId="5D164C72" w:rsidR="00954CD9" w:rsidRPr="00954CD9" w:rsidRDefault="00954CD9" w:rsidP="00954CD9">
      <w:pPr>
        <w:jc w:val="both"/>
        <w:rPr>
          <w:sz w:val="24"/>
          <w:szCs w:val="24"/>
        </w:rPr>
      </w:pPr>
    </w:p>
    <w:p w14:paraId="7806A3E6" w14:textId="77777777" w:rsidR="00B20B3C" w:rsidRPr="00B20B3C" w:rsidRDefault="00B20B3C" w:rsidP="00B20B3C">
      <w:pPr>
        <w:jc w:val="both"/>
        <w:rPr>
          <w:sz w:val="24"/>
          <w:szCs w:val="24"/>
        </w:rPr>
      </w:pPr>
    </w:p>
    <w:sectPr w:rsidR="00B20B3C" w:rsidRPr="00B20B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D4099"/>
    <w:multiLevelType w:val="hybridMultilevel"/>
    <w:tmpl w:val="C1FEDED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D647A"/>
    <w:multiLevelType w:val="hybridMultilevel"/>
    <w:tmpl w:val="B5C24F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71AE5"/>
    <w:multiLevelType w:val="hybridMultilevel"/>
    <w:tmpl w:val="C1FEDED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52B5B"/>
    <w:multiLevelType w:val="hybridMultilevel"/>
    <w:tmpl w:val="C1FEDED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96"/>
    <w:rsid w:val="00003087"/>
    <w:rsid w:val="000D2089"/>
    <w:rsid w:val="000F5202"/>
    <w:rsid w:val="0019159F"/>
    <w:rsid w:val="00206B91"/>
    <w:rsid w:val="00265A75"/>
    <w:rsid w:val="0026771B"/>
    <w:rsid w:val="00327BC7"/>
    <w:rsid w:val="003C7130"/>
    <w:rsid w:val="004152D6"/>
    <w:rsid w:val="00415DA7"/>
    <w:rsid w:val="004D1FE2"/>
    <w:rsid w:val="00500994"/>
    <w:rsid w:val="005B0ABE"/>
    <w:rsid w:val="006C56AD"/>
    <w:rsid w:val="00954CD9"/>
    <w:rsid w:val="009C0E96"/>
    <w:rsid w:val="009F6EE3"/>
    <w:rsid w:val="00AF7C10"/>
    <w:rsid w:val="00B20B3C"/>
    <w:rsid w:val="00B77124"/>
    <w:rsid w:val="00BB2753"/>
    <w:rsid w:val="00BB6601"/>
    <w:rsid w:val="00C87FF1"/>
    <w:rsid w:val="00EA79BF"/>
    <w:rsid w:val="00EE032B"/>
    <w:rsid w:val="00F7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0F21A3"/>
  <w15:chartTrackingRefBased/>
  <w15:docId w15:val="{AC0D4767-72A2-4924-A22E-4B440355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415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Стоянов</dc:creator>
  <cp:keywords/>
  <dc:description/>
  <cp:lastModifiedBy>Станислав Стоянов</cp:lastModifiedBy>
  <cp:revision>27</cp:revision>
  <dcterms:created xsi:type="dcterms:W3CDTF">2020-10-09T18:21:00Z</dcterms:created>
  <dcterms:modified xsi:type="dcterms:W3CDTF">2020-10-09T19:49:00Z</dcterms:modified>
</cp:coreProperties>
</file>