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0"/>
        </w:rPr>
        <w:t>Karty pracy do części 1</w:t>
      </w:r>
      <w:r>
        <w:rPr>
          <w:b/>
          <w:sz w:val="24"/>
        </w:rPr>
        <w:br/>
        <w:t>Tabela kodonów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UUU phe (M)</w:t>
              <w:br/>
              <w:t>UUC phe (M)</w:t>
              <w:br/>
              <w:t>UUA leu (Y)</w:t>
              <w:br/>
              <w:t>UUG leu (Y)</w:t>
              <w:br/>
            </w:r>
          </w:p>
        </w:tc>
        <w:tc>
          <w:tcPr>
            <w:tcW w:type="dxa" w:w="2493"/>
          </w:tcPr>
          <w:p>
            <w:r>
              <w:t>UCU ser (U)</w:t>
              <w:br/>
              <w:t>UCC ser (U)</w:t>
              <w:br/>
              <w:t>UCA ser (U)</w:t>
              <w:br/>
              <w:t>UCG ser (U)</w:t>
              <w:br/>
            </w:r>
          </w:p>
        </w:tc>
        <w:tc>
          <w:tcPr>
            <w:tcW w:type="dxa" w:w="2493"/>
          </w:tcPr>
          <w:p>
            <w:r>
              <w:t>UAU tyr (O)</w:t>
              <w:br/>
              <w:t>UAC tyr (O)</w:t>
              <w:br/>
              <w:t>UAA stop</w:t>
              <w:br/>
              <w:t>UAG stop</w:t>
              <w:br/>
            </w:r>
          </w:p>
        </w:tc>
        <w:tc>
          <w:tcPr>
            <w:tcW w:type="dxa" w:w="2493"/>
          </w:tcPr>
          <w:p>
            <w:r>
              <w:t>UGU cys (Ę)</w:t>
              <w:br/>
              <w:t>UGC cys (Ę)</w:t>
              <w:br/>
              <w:t>UGA stop</w:t>
              <w:br/>
              <w:t>UGG trp (S)</w:t>
              <w:br/>
            </w:r>
          </w:p>
        </w:tc>
      </w:tr>
      <w:tr>
        <w:tc>
          <w:tcPr>
            <w:tcW w:type="dxa" w:w="2493"/>
          </w:tcPr>
          <w:p>
            <w:r>
              <w:t>CUU leu (Y)</w:t>
              <w:br/>
              <w:t>CUC leu (Y)</w:t>
              <w:br/>
              <w:t>CUA leu (Y)</w:t>
              <w:br/>
              <w:t>CUG leu (Y)</w:t>
              <w:br/>
            </w:r>
          </w:p>
        </w:tc>
        <w:tc>
          <w:tcPr>
            <w:tcW w:type="dxa" w:w="2493"/>
          </w:tcPr>
          <w:p>
            <w:r>
              <w:t>CCU pro (D)</w:t>
              <w:br/>
              <w:t>CCC pro (D)</w:t>
              <w:br/>
              <w:t>CCA pro (D)</w:t>
              <w:br/>
              <w:t>CCG pro (D)</w:t>
              <w:br/>
            </w:r>
          </w:p>
        </w:tc>
        <w:tc>
          <w:tcPr>
            <w:tcW w:type="dxa" w:w="2493"/>
          </w:tcPr>
          <w:p>
            <w:r>
              <w:t>CAU his (Ż)</w:t>
              <w:br/>
              <w:t>CAC his (Ż)</w:t>
              <w:br/>
              <w:t>CAA gln (C)</w:t>
              <w:br/>
              <w:t>CAG gln (C)</w:t>
              <w:br/>
            </w:r>
          </w:p>
        </w:tc>
        <w:tc>
          <w:tcPr>
            <w:tcW w:type="dxa" w:w="2493"/>
          </w:tcPr>
          <w:p>
            <w:r>
              <w:t>CGU arg (N)</w:t>
              <w:br/>
              <w:t>CGC arg (N)</w:t>
              <w:br/>
              <w:t>CGA arg (N)</w:t>
              <w:br/>
              <w:t>CGG arg (N)</w:t>
              <w:br/>
            </w:r>
          </w:p>
        </w:tc>
      </w:tr>
      <w:tr>
        <w:tc>
          <w:tcPr>
            <w:tcW w:type="dxa" w:w="2493"/>
          </w:tcPr>
          <w:p>
            <w:r>
              <w:t>AUU ile (B)</w:t>
              <w:br/>
              <w:t>AUC ile (B)</w:t>
              <w:br/>
              <w:t>AUA ile (B)</w:t>
              <w:br/>
              <w:t>AUG met (start)</w:t>
              <w:br/>
            </w:r>
          </w:p>
        </w:tc>
        <w:tc>
          <w:tcPr>
            <w:tcW w:type="dxa" w:w="2493"/>
          </w:tcPr>
          <w:p>
            <w:r>
              <w:t>ACU thr (J)</w:t>
              <w:br/>
              <w:t>ACC thr (J)</w:t>
              <w:br/>
              <w:t>ACA thr (J)</w:t>
              <w:br/>
              <w:t>ACG thr (J)</w:t>
              <w:br/>
            </w:r>
          </w:p>
        </w:tc>
        <w:tc>
          <w:tcPr>
            <w:tcW w:type="dxa" w:w="2493"/>
          </w:tcPr>
          <w:p>
            <w:r>
              <w:t>AAU asn (E)</w:t>
              <w:br/>
              <w:t>AAC asn (E)</w:t>
              <w:br/>
              <w:t>AAA lys (K)</w:t>
              <w:br/>
              <w:t>AAG lys (K)</w:t>
              <w:br/>
            </w:r>
          </w:p>
        </w:tc>
        <w:tc>
          <w:tcPr>
            <w:tcW w:type="dxa" w:w="2493"/>
          </w:tcPr>
          <w:p>
            <w:r>
              <w:t>AGU ser (U)</w:t>
              <w:br/>
              <w:t>AGC ser (U)</w:t>
              <w:br/>
              <w:t>AGA arg (N)</w:t>
              <w:br/>
              <w:t>AGG arg (N)</w:t>
              <w:br/>
            </w:r>
          </w:p>
        </w:tc>
      </w:tr>
      <w:tr>
        <w:tc>
          <w:tcPr>
            <w:tcW w:type="dxa" w:w="2493"/>
          </w:tcPr>
          <w:p>
            <w:r>
              <w:t>GUU val (A)</w:t>
              <w:br/>
              <w:t>GUC val (A)</w:t>
              <w:br/>
              <w:t>GUA val (A)</w:t>
              <w:br/>
              <w:t>GUG val (A)</w:t>
              <w:br/>
            </w:r>
          </w:p>
        </w:tc>
        <w:tc>
          <w:tcPr>
            <w:tcW w:type="dxa" w:w="2493"/>
          </w:tcPr>
          <w:p>
            <w:r>
              <w:t>GCU ala (Ć)</w:t>
              <w:br/>
              <w:t>GCC ala (Ć)</w:t>
              <w:br/>
              <w:t>GCA ala (Ć)</w:t>
              <w:br/>
              <w:t>GCG ala (Ć)</w:t>
              <w:br/>
            </w:r>
          </w:p>
        </w:tc>
        <w:tc>
          <w:tcPr>
            <w:tcW w:type="dxa" w:w="2493"/>
          </w:tcPr>
          <w:p>
            <w:r>
              <w:t>GAU asp (Q)</w:t>
              <w:br/>
              <w:t>GAC asp (Q)</w:t>
              <w:br/>
              <w:t>GAA glu (Ś)</w:t>
              <w:br/>
              <w:t>GAG glu (Ś)</w:t>
              <w:br/>
            </w:r>
          </w:p>
        </w:tc>
        <w:tc>
          <w:tcPr>
            <w:tcW w:type="dxa" w:w="2493"/>
          </w:tcPr>
          <w:p>
            <w:r>
              <w:t>GGU gly (W)</w:t>
              <w:br/>
              <w:t>GGC gly (W)</w:t>
              <w:br/>
              <w:t>GGA gly (W)</w:t>
              <w:br/>
              <w:t>GGG gly (W)</w:t>
              <w:br/>
            </w:r>
          </w:p>
        </w:tc>
      </w:tr>
    </w:tbl>
    <w:p>
      <w:r>
        <w:rPr>
          <w:sz w:val="20"/>
        </w:rPr>
        <w:br/>
        <w:t>Na podstawie podanej sekwencji DNA przeprowadź transkrypcję i translację. Wyniki zapisz poniżej. Pamiętaj, że zaczynasz od kodonu START, a kończysz na kodnie STOP.</w:t>
      </w:r>
      <w:r>
        <w:rPr>
          <w:sz w:val="20"/>
        </w:rPr>
        <w:br/>
        <w:br/>
        <w:t>DNA: CTAGTGTACTGCTTGGGAGATGCATTCCAGATTAAGCT</w:t>
        <w:br/>
        <w:t>RNA: ..................................................................................................................</w:t>
        <w:br/>
        <w:t>KOD: ..................................................................................................................</w:t>
      </w:r>
    </w:p>
    <w:sectPr w:rsidR="00FC693F" w:rsidRPr="0006063C" w:rsidSect="00034616"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