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Image Recognition (Stanley Johnson): </w:t>
      </w:r>
    </w:p>
    <w:p w:rsidR="00000000" w:rsidDel="00000000" w:rsidP="00000000" w:rsidRDefault="00000000" w:rsidRPr="00000000" w14:paraId="00000002">
      <w:pPr>
        <w:rPr/>
      </w:pPr>
      <w:r w:rsidDel="00000000" w:rsidR="00000000" w:rsidRPr="00000000">
        <w:rPr>
          <w:rtl w:val="0"/>
        </w:rPr>
        <w:t xml:space="preserve">This week, I worked on using SIFT feature matching to recognize images instead of using tensorflow. This uses OpenCV and I believe is much less resource intensive than tensorflow. I’m trying to integrate these new feature matching functions with navigation this week. We also plan to calibrate the drone outside now that I got a temporary flying certificate.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Obstacle Avoidance (Suzanne Thomas)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This week, I worked on making changes to my obstacle avoidance code to account for timing issues. I also worked on further integration of the Realsense camera, RPi and my script. I also worked on calibration of the drone and connection with the remote control in order to prepare for flight testing.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Navigation (Jeremiah Lockhart):</w:t>
      </w:r>
    </w:p>
    <w:p w:rsidR="00000000" w:rsidDel="00000000" w:rsidP="00000000" w:rsidRDefault="00000000" w:rsidRPr="00000000" w14:paraId="00000009">
      <w:pPr>
        <w:ind w:left="0" w:firstLine="0"/>
        <w:rPr/>
      </w:pPr>
      <w:r w:rsidDel="00000000" w:rsidR="00000000" w:rsidRPr="00000000">
        <w:rPr>
          <w:rtl w:val="0"/>
        </w:rPr>
        <w:t xml:space="preserve">This week I finalized updating all my functions to go by the Global Location with GPS coordinates rather than local location. I also worked on the telemetry module and was able to get the telemetry connection working between the flight controller and my computer. We also worked on the calibration of the drone flight controller, remote controller, and mission planner.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