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Johnson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drone logo recognition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optimal height for competition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Attempted to run search pattern but didn’t work properly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Suzanne Thomas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testing obstacle avoidance but ran into issues with sun glare destroying depth image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creating a solution for glare in depth image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basic stop and hover obstacle avoidance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poster board for competition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Jeremiah Lockhart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optimizing left and right functions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run search pattern for logo recognition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basic obstacle avoidance procedures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