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D42" w:rsidRPr="00176D42" w:rsidRDefault="00176D42" w:rsidP="00176D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（一）产品设计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1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）新手设计无脑化、傻瓜化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    1. UI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操作简单、直观、便捷；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       2. 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短时间使玩家角色获得快速成长；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2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）针对付费的设计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       1. 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第一时间让玩家产生付费的冲动；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       2. 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付费点遍及游戏各个系统；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3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）内挂设计，减少外挂影响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       1. 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自动寻路、自动拾取物品、自动战斗、自动补充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HP/MP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等；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       2. 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自动换装（或者提示玩家换更强的装备）；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4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）提供玩家最大的满足感和爽快感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       1. 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更好的游戏代入：游戏题材的选择，游戏世界观的设计等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       2. 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深挖数值，但又不能使游戏系统过于复杂，即玩家能快速理解游戏玩法内容；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（二）技术研发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1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）提供跨服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PK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的功能，即不同大区的玩家能够同场竞技；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       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技术关注点：不同大区的服务器是否部署在同一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IDC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？存储服务器数据分区部署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or 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全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Cluster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共享？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2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）支持一机多服部署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        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即同一台物理机器部署多个游戏世界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3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）形成一套核心研发机制和稳定的开发框架、基础库，保障核心功能快速复制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    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（三）运营推广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1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）快速开服，满足玩家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滚服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需求：《龙将》和《神仙道》做到了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1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天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1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服或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1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天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2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服，所谓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“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滚服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”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，即玩家会在不同服务器体验，目的是争取在新的服务器更高的排名和更大的满足感；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2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）开服第一周的收入是该服最主要的收入，也决定了运营商是否加大推广的力度；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3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）流量就是金钱，一般运营商的成本是每个人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1-2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元每人的流量成本；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4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）运营商可以提供机器，也可能让开发者自己租用机器和带宽，它只提供一个域名；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（四）其它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1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）核心玩家群特征：低粘性、高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ARP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值，即纯粹互联网用户，游戏只是其网络生活的一种典型应用；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2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3--6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个月完成一款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RPG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类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webgame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的全部开发，即正式付款公测；</w:t>
      </w:r>
    </w:p>
    <w:p w:rsidR="00176D42" w:rsidRPr="00176D42" w:rsidRDefault="00176D42" w:rsidP="00176D42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    3</w:t>
      </w:r>
      <w:r w:rsidRPr="00176D42">
        <w:rPr>
          <w:rFonts w:ascii="Tahoma" w:eastAsia="宋体" w:hAnsi="Tahoma" w:cs="Tahoma"/>
          <w:color w:val="000000"/>
          <w:kern w:val="0"/>
          <w:sz w:val="18"/>
          <w:szCs w:val="18"/>
        </w:rPr>
        <w:t>）推荐《龙将》和《梦幻飞仙》；</w:t>
      </w:r>
    </w:p>
    <w:p w:rsidR="006B78D3" w:rsidRDefault="006B78D3"/>
    <w:sectPr w:rsidR="006B78D3" w:rsidSect="006B7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6D42"/>
    <w:rsid w:val="00176D42"/>
    <w:rsid w:val="00407334"/>
    <w:rsid w:val="006B78D3"/>
    <w:rsid w:val="00A3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8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stanjiang(姜鹏)</dc:creator>
  <cp:keywords/>
  <dc:description/>
  <cp:lastModifiedBy>stanjiang(姜鹏)</cp:lastModifiedBy>
  <cp:revision>2</cp:revision>
  <dcterms:created xsi:type="dcterms:W3CDTF">2012-03-22T01:30:00Z</dcterms:created>
  <dcterms:modified xsi:type="dcterms:W3CDTF">2012-03-22T01:30:00Z</dcterms:modified>
</cp:coreProperties>
</file>