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F0C5" w14:textId="77777777" w:rsidR="00A65B55" w:rsidRPr="00A65B55" w:rsidRDefault="00A65B55" w:rsidP="00A65B55">
      <w:r w:rsidRPr="00A65B55">
        <w:rPr>
          <w:b/>
          <w:bCs/>
        </w:rPr>
        <w:t>Country Trauma Profiles</w:t>
      </w:r>
    </w:p>
    <w:p w14:paraId="58009613" w14:textId="77777777" w:rsidR="00A65B55" w:rsidRPr="00A65B55" w:rsidRDefault="00A65B55" w:rsidP="00A65B55">
      <w:r w:rsidRPr="00A65B55">
        <w:t>This section presents a comprehensive, alphabetically organized survey of collective trauma across the nations of the world, examining each country's most significant historical wounds—including genocide, war, oppression, epidemic, and disaster—alongside how these legacies continue to shape human suffering and psychiatric aftermath in the present day.</w:t>
      </w:r>
    </w:p>
    <w:p w14:paraId="0FBDA0D1" w14:textId="52121CD0" w:rsidR="000D3C6C" w:rsidRDefault="000D3C6C" w:rsidP="000D3C6C"/>
    <w:p w14:paraId="3E8FC9F1" w14:textId="77777777" w:rsidR="000D3C6C" w:rsidRDefault="000D3C6C" w:rsidP="000D3C6C"/>
    <w:p w14:paraId="468E8EB7" w14:textId="77777777" w:rsidR="000D3C6C" w:rsidRPr="000D3C6C" w:rsidRDefault="000D3C6C" w:rsidP="000D3C6C">
      <w:r w:rsidRPr="000D3C6C">
        <w:pict w14:anchorId="7457AEB4">
          <v:rect id="_x0000_i1055" style="width:0;height:1.5pt" o:hralign="center" o:hrstd="t" o:hr="t" fillcolor="#a0a0a0" stroked="f"/>
        </w:pict>
      </w:r>
    </w:p>
    <w:p w14:paraId="6605DB91" w14:textId="77777777" w:rsidR="000D3C6C" w:rsidRPr="000D3C6C" w:rsidRDefault="000D3C6C" w:rsidP="000D3C6C">
      <w:pPr>
        <w:rPr>
          <w:b/>
          <w:bCs/>
        </w:rPr>
      </w:pPr>
      <w:r w:rsidRPr="000D3C6C">
        <w:rPr>
          <w:b/>
          <w:bCs/>
        </w:rPr>
        <w:t>Afghanistan</w:t>
      </w:r>
    </w:p>
    <w:p w14:paraId="09C548C2" w14:textId="77777777" w:rsidR="000D3C6C" w:rsidRPr="000D3C6C" w:rsidRDefault="000D3C6C" w:rsidP="000D3C6C">
      <w:r w:rsidRPr="000D3C6C">
        <w:t>Afghanistan's collective trauma is anchored in over four decades of near-continuous conflict, beginning with the Soviet invasion of 1979, which triggered a decade-long war that displaced millions and normalized violence as a mode of governance (Saleem et al., 2021). The subsequent civil war, Taliban rule, and U.S.-led intervention compounded this trauma load, embedding cycles of displacement, gender-based oppression, and community fragmentation into the national psyche.</w:t>
      </w:r>
    </w:p>
    <w:p w14:paraId="7084F059" w14:textId="77777777" w:rsidR="000D3C6C" w:rsidRPr="000D3C6C" w:rsidRDefault="000D3C6C" w:rsidP="000D3C6C">
      <w:r w:rsidRPr="000D3C6C">
        <w:t>This historical trauma has metastasized into what researchers describe as a "trauma state," where war-induced psychological injury perpetuates further instability and conflict recurrence (</w:t>
      </w:r>
      <w:proofErr w:type="spellStart"/>
      <w:r w:rsidRPr="000D3C6C">
        <w:t>Goepner</w:t>
      </w:r>
      <w:proofErr w:type="spellEnd"/>
      <w:r w:rsidRPr="000D3C6C">
        <w:t>, 2022). Modern-day Afghanistan continues to grapple with mass psychological morbidity, particularly among women and girls facing renewed restrictions under Taliban rule, alongside humanitarian collapse and a mental health infrastructure incapable of addressing generational psychiatric wounding.</w:t>
      </w:r>
    </w:p>
    <w:p w14:paraId="3705772D" w14:textId="77777777" w:rsidR="000D3C6C" w:rsidRPr="000D3C6C" w:rsidRDefault="000D3C6C" w:rsidP="000D3C6C">
      <w:r w:rsidRPr="000D3C6C">
        <w:rPr>
          <w:b/>
          <w:bCs/>
        </w:rPr>
        <w:t>Reference:</w:t>
      </w:r>
      <w:r w:rsidRPr="000D3C6C">
        <w:t xml:space="preserve"> </w:t>
      </w:r>
      <w:proofErr w:type="spellStart"/>
      <w:r w:rsidRPr="000D3C6C">
        <w:t>Goepner</w:t>
      </w:r>
      <w:proofErr w:type="spellEnd"/>
      <w:r w:rsidRPr="000D3C6C">
        <w:t xml:space="preserve">, E. (2022). </w:t>
      </w:r>
      <w:r w:rsidRPr="000D3C6C">
        <w:rPr>
          <w:i/>
          <w:iCs/>
        </w:rPr>
        <w:t>War state, trauma state: Why Afghanistan remains stuck in conflict</w:t>
      </w:r>
      <w:r w:rsidRPr="000D3C6C">
        <w:t>. Cato Institute Policy Analysis. https://www.cato.org/policy-analysis/war-state-trauma-state-why-afghanistan-remains-stuck-conflict</w:t>
      </w:r>
    </w:p>
    <w:p w14:paraId="67B9C21A" w14:textId="77777777" w:rsidR="000D3C6C" w:rsidRPr="000D3C6C" w:rsidRDefault="000D3C6C" w:rsidP="000D3C6C">
      <w:pPr>
        <w:rPr>
          <w:b/>
          <w:bCs/>
        </w:rPr>
      </w:pPr>
      <w:r w:rsidRPr="000D3C6C">
        <w:rPr>
          <w:b/>
          <w:bCs/>
        </w:rPr>
        <w:t>Albania</w:t>
      </w:r>
    </w:p>
    <w:p w14:paraId="5C584798" w14:textId="77777777" w:rsidR="000D3C6C" w:rsidRPr="000D3C6C" w:rsidRDefault="000D3C6C" w:rsidP="000D3C6C">
      <w:r w:rsidRPr="000D3C6C">
        <w:t>Albania's collective trauma centers on the isolationist Hoxha regime (1944–1985), one of the most repressive Stalinist dictatorships in Europe, characterized by mass political imprisonment in internment camps, forced labor, and systematic self-spoliation designed to sever prisoners' ties to identity and community (</w:t>
      </w:r>
      <w:proofErr w:type="spellStart"/>
      <w:r w:rsidRPr="000D3C6C">
        <w:t>Floridi</w:t>
      </w:r>
      <w:proofErr w:type="spellEnd"/>
      <w:r w:rsidRPr="000D3C6C">
        <w:t>, 2025).</w:t>
      </w:r>
    </w:p>
    <w:p w14:paraId="41BF7E7E" w14:textId="77777777" w:rsidR="000D3C6C" w:rsidRPr="000D3C6C" w:rsidRDefault="000D3C6C" w:rsidP="000D3C6C">
      <w:r w:rsidRPr="000D3C6C">
        <w:t>The psychological aftermath persists in post-communist Albania through pervasive fear and distrust that Hoxha's state terror apparatus embedded across an entire generation, with scholars documenting how this structural distrust continues to undermine institutional legitimacy and civil society development decades after the regime's collapse.</w:t>
      </w:r>
    </w:p>
    <w:p w14:paraId="6A646D4E" w14:textId="77777777" w:rsidR="000D3C6C" w:rsidRPr="000D3C6C" w:rsidRDefault="000D3C6C" w:rsidP="000D3C6C">
      <w:r w:rsidRPr="000D3C6C">
        <w:rPr>
          <w:b/>
          <w:bCs/>
        </w:rPr>
        <w:lastRenderedPageBreak/>
        <w:t>Reference:</w:t>
      </w:r>
      <w:r w:rsidRPr="000D3C6C">
        <w:t xml:space="preserve"> </w:t>
      </w:r>
      <w:proofErr w:type="spellStart"/>
      <w:r w:rsidRPr="000D3C6C">
        <w:t>Floridi</w:t>
      </w:r>
      <w:proofErr w:type="spellEnd"/>
      <w:r w:rsidRPr="000D3C6C">
        <w:t xml:space="preserve">, F. (2025). Self-spoliation and forms of resistance in total institutions: Daily life in Albanian internment camps under Enver Hoxha. </w:t>
      </w:r>
      <w:r w:rsidRPr="000D3C6C">
        <w:rPr>
          <w:i/>
          <w:iCs/>
        </w:rPr>
        <w:t>PMC</w:t>
      </w:r>
      <w:r w:rsidRPr="000D3C6C">
        <w:t>. https://pmc.ncbi.nlm.nih.gov/articles/PMC12382163/</w:t>
      </w:r>
    </w:p>
    <w:p w14:paraId="29C238C2" w14:textId="77777777" w:rsidR="000D3C6C" w:rsidRPr="000D3C6C" w:rsidRDefault="000D3C6C" w:rsidP="000D3C6C">
      <w:pPr>
        <w:rPr>
          <w:b/>
          <w:bCs/>
        </w:rPr>
      </w:pPr>
      <w:r w:rsidRPr="000D3C6C">
        <w:rPr>
          <w:b/>
          <w:bCs/>
        </w:rPr>
        <w:t>Algeria</w:t>
      </w:r>
    </w:p>
    <w:p w14:paraId="1B0821C7" w14:textId="77777777" w:rsidR="000D3C6C" w:rsidRPr="000D3C6C" w:rsidRDefault="000D3C6C" w:rsidP="000D3C6C">
      <w:r w:rsidRPr="000D3C6C">
        <w:t>Algeria's trauma load is rooted in the brutal 1954–1962 War of Independence against France, which killed an estimated 1.5 million Algerians through massacres, torture, and displacement, followed by the "Black Decade" civil war of the 1990s between the state and Islamist insurgents, killing up to 200,000 more (Pocket Project, 2021).</w:t>
      </w:r>
    </w:p>
    <w:p w14:paraId="220484B8" w14:textId="77777777" w:rsidR="000D3C6C" w:rsidRPr="000D3C6C" w:rsidRDefault="000D3C6C" w:rsidP="000D3C6C">
      <w:r w:rsidRPr="000D3C6C">
        <w:t>These layered conflicts have produced compounding intergenerational trauma, with modern Algeria still negotiating unresolved colonial-era grievances alongside civil war-era silence enforced through amnesty laws, both of which continue to suppress open psychiatric and historical reckoning.</w:t>
      </w:r>
    </w:p>
    <w:p w14:paraId="22644DE1" w14:textId="77777777" w:rsidR="000D3C6C" w:rsidRPr="000D3C6C" w:rsidRDefault="000D3C6C" w:rsidP="000D3C6C">
      <w:r w:rsidRPr="000D3C6C">
        <w:rPr>
          <w:b/>
          <w:bCs/>
        </w:rPr>
        <w:t>Reference:</w:t>
      </w:r>
      <w:r w:rsidRPr="000D3C6C">
        <w:t xml:space="preserve"> Pocket Project. (2021). </w:t>
      </w:r>
      <w:r w:rsidRPr="000D3C6C">
        <w:rPr>
          <w:i/>
          <w:iCs/>
        </w:rPr>
        <w:t>Colonialism and collective trauma: Europe and Africa</w:t>
      </w:r>
      <w:r w:rsidRPr="000D3C6C">
        <w:t>. https://pocketproject.org/colonialism-collective-trauma-europe-africa/</w:t>
      </w:r>
    </w:p>
    <w:p w14:paraId="7D0C6BB4" w14:textId="77777777" w:rsidR="000D3C6C" w:rsidRPr="000D3C6C" w:rsidRDefault="000D3C6C" w:rsidP="000D3C6C">
      <w:pPr>
        <w:rPr>
          <w:b/>
          <w:bCs/>
        </w:rPr>
      </w:pPr>
      <w:r w:rsidRPr="000D3C6C">
        <w:rPr>
          <w:b/>
          <w:bCs/>
        </w:rPr>
        <w:t>Andorra</w:t>
      </w:r>
    </w:p>
    <w:p w14:paraId="608CD6B8" w14:textId="77777777" w:rsidR="000D3C6C" w:rsidRPr="000D3C6C" w:rsidRDefault="000D3C6C" w:rsidP="000D3C6C">
      <w:r w:rsidRPr="000D3C6C">
        <w:t xml:space="preserve">Andorra has no significant documented history of war, genocide, or mass atrocity in the global </w:t>
      </w:r>
      <w:proofErr w:type="spellStart"/>
      <w:r w:rsidRPr="000D3C6C">
        <w:t>psychotraumatology</w:t>
      </w:r>
      <w:proofErr w:type="spellEnd"/>
      <w:r w:rsidRPr="000D3C6C">
        <w:t xml:space="preserve"> literature, and comparative epidemiological surveys of trauma exposure consistently identify small, historically neutral European states as low-burden outliers relative to conflict-affected nations (</w:t>
      </w:r>
      <w:proofErr w:type="spellStart"/>
      <w:r w:rsidRPr="000D3C6C">
        <w:t>Benjet</w:t>
      </w:r>
      <w:proofErr w:type="spellEnd"/>
      <w:r w:rsidRPr="000D3C6C">
        <w:t xml:space="preserve"> et al., 2016).</w:t>
      </w:r>
    </w:p>
    <w:p w14:paraId="16163447" w14:textId="77777777" w:rsidR="000D3C6C" w:rsidRPr="000D3C6C" w:rsidRDefault="000D3C6C" w:rsidP="000D3C6C">
      <w:r w:rsidRPr="000D3C6C">
        <w:rPr>
          <w:b/>
          <w:bCs/>
        </w:rPr>
        <w:t>Reference:</w:t>
      </w:r>
      <w:r w:rsidRPr="000D3C6C">
        <w:t xml:space="preserve"> </w:t>
      </w:r>
      <w:proofErr w:type="spellStart"/>
      <w:r w:rsidRPr="000D3C6C">
        <w:t>Benjet</w:t>
      </w:r>
      <w:proofErr w:type="spellEnd"/>
      <w:r w:rsidRPr="000D3C6C">
        <w:t xml:space="preserve">, C., </w:t>
      </w:r>
      <w:proofErr w:type="spellStart"/>
      <w:r w:rsidRPr="000D3C6C">
        <w:t>Bromet</w:t>
      </w:r>
      <w:proofErr w:type="spellEnd"/>
      <w:r w:rsidRPr="000D3C6C">
        <w:t xml:space="preserve">, E., Karam, E. G., Kessler, R. C., McLaughlin, K. A., Ruscio, A. M., </w:t>
      </w:r>
      <w:proofErr w:type="spellStart"/>
      <w:r w:rsidRPr="000D3C6C">
        <w:t>Shahly</w:t>
      </w:r>
      <w:proofErr w:type="spellEnd"/>
      <w:r w:rsidRPr="000D3C6C">
        <w:t xml:space="preserve">, V., Stein, D. J., Petukhova, M., Hill, E., Alonso, J., </w:t>
      </w:r>
      <w:proofErr w:type="spellStart"/>
      <w:r w:rsidRPr="000D3C6C">
        <w:t>Atwoli</w:t>
      </w:r>
      <w:proofErr w:type="spellEnd"/>
      <w:r w:rsidRPr="000D3C6C">
        <w:t xml:space="preserve">, L., Bunting, B., </w:t>
      </w:r>
      <w:proofErr w:type="spellStart"/>
      <w:r w:rsidRPr="000D3C6C">
        <w:t>Bruffaerts</w:t>
      </w:r>
      <w:proofErr w:type="spellEnd"/>
      <w:r w:rsidRPr="000D3C6C">
        <w:t xml:space="preserve">, R., de Girolamo, G., Florescu, S., </w:t>
      </w:r>
      <w:proofErr w:type="spellStart"/>
      <w:r w:rsidRPr="000D3C6C">
        <w:t>Gureje</w:t>
      </w:r>
      <w:proofErr w:type="spellEnd"/>
      <w:r w:rsidRPr="000D3C6C">
        <w:t xml:space="preserve">, O., Huang, Y., ... Koenen, K. C. (2016). The epidemiology of traumatic event exposure worldwide: Results from the World Mental Health Survey Consortium. </w:t>
      </w:r>
      <w:r w:rsidRPr="000D3C6C">
        <w:rPr>
          <w:i/>
          <w:iCs/>
        </w:rPr>
        <w:t>Psychological Medicine</w:t>
      </w:r>
      <w:r w:rsidRPr="000D3C6C">
        <w:t xml:space="preserve">, </w:t>
      </w:r>
      <w:r w:rsidRPr="000D3C6C">
        <w:rPr>
          <w:i/>
          <w:iCs/>
        </w:rPr>
        <w:t>46</w:t>
      </w:r>
      <w:r w:rsidRPr="000D3C6C">
        <w:t>(2), 327–343. https://pmc.ncbi.nlm.nih.gov/articles/PMC4869975/</w:t>
      </w:r>
    </w:p>
    <w:p w14:paraId="6CE03CB1" w14:textId="77777777" w:rsidR="000D3C6C" w:rsidRPr="000D3C6C" w:rsidRDefault="000D3C6C" w:rsidP="000D3C6C">
      <w:pPr>
        <w:rPr>
          <w:b/>
          <w:bCs/>
        </w:rPr>
      </w:pPr>
      <w:r w:rsidRPr="000D3C6C">
        <w:rPr>
          <w:b/>
          <w:bCs/>
        </w:rPr>
        <w:t>Angola</w:t>
      </w:r>
    </w:p>
    <w:p w14:paraId="71853547" w14:textId="77777777" w:rsidR="000D3C6C" w:rsidRPr="000D3C6C" w:rsidRDefault="000D3C6C" w:rsidP="000D3C6C">
      <w:r w:rsidRPr="000D3C6C">
        <w:t>Angola's collective trauma stems from a brutal Portuguese colonial period followed by a 27-year civil war (1975–2002) fueled by Cold War proxy interests, killing over 500,000 people and displacing millions through landmine warfare and scorched-earth tactics (Pocket Project, 2021).</w:t>
      </w:r>
    </w:p>
    <w:p w14:paraId="1E59E30D" w14:textId="77777777" w:rsidR="000D3C6C" w:rsidRPr="000D3C6C" w:rsidRDefault="000D3C6C" w:rsidP="000D3C6C">
      <w:r w:rsidRPr="000D3C6C">
        <w:t>Modern Angola continues to contend with the physical and psychiatric legacy of landmine injuries, disrupted family structures from wartime displacement, and resource-conflict dynamics tied to oil and diamond wealth, illustrating a direct line from colonial extraction to Cold War-era civil war to contemporary inequality.</w:t>
      </w:r>
    </w:p>
    <w:p w14:paraId="79681FBE" w14:textId="77777777" w:rsidR="000D3C6C" w:rsidRPr="000D3C6C" w:rsidRDefault="000D3C6C" w:rsidP="000D3C6C">
      <w:r w:rsidRPr="000D3C6C">
        <w:rPr>
          <w:b/>
          <w:bCs/>
        </w:rPr>
        <w:lastRenderedPageBreak/>
        <w:t>Reference:</w:t>
      </w:r>
      <w:r w:rsidRPr="000D3C6C">
        <w:t xml:space="preserve"> Pocket Project. (2021). </w:t>
      </w:r>
      <w:r w:rsidRPr="000D3C6C">
        <w:rPr>
          <w:i/>
          <w:iCs/>
        </w:rPr>
        <w:t>Colonialism and collective trauma: Europe and Africa</w:t>
      </w:r>
      <w:r w:rsidRPr="000D3C6C">
        <w:t>. https://pocketproject.org/colonialism-collective-trauma-europe-africa/</w:t>
      </w:r>
    </w:p>
    <w:p w14:paraId="2A96BACE" w14:textId="77777777" w:rsidR="000D3C6C" w:rsidRPr="000D3C6C" w:rsidRDefault="000D3C6C" w:rsidP="000D3C6C">
      <w:pPr>
        <w:rPr>
          <w:b/>
          <w:bCs/>
        </w:rPr>
      </w:pPr>
      <w:r w:rsidRPr="000D3C6C">
        <w:rPr>
          <w:b/>
          <w:bCs/>
        </w:rPr>
        <w:t>Antigua and Barbuda</w:t>
      </w:r>
    </w:p>
    <w:p w14:paraId="73893132" w14:textId="77777777" w:rsidR="000D3C6C" w:rsidRPr="000D3C6C" w:rsidRDefault="000D3C6C" w:rsidP="000D3C6C">
      <w:r w:rsidRPr="000D3C6C">
        <w:t>Antigua and Barbuda's historical trauma is rooted in transatlantic slavery, as the islands functioned as a major British sugar colony dependent on enslaved African labor, leaving a legacy of racialized economic structures (Sotero, 2006).</w:t>
      </w:r>
    </w:p>
    <w:p w14:paraId="71314C7D" w14:textId="77777777" w:rsidR="000D3C6C" w:rsidRPr="000D3C6C" w:rsidRDefault="000D3C6C" w:rsidP="000D3C6C">
      <w:r w:rsidRPr="000D3C6C">
        <w:t>Modern trauma manifests less through armed conflict and more through climate vulnerability, as Caribbean small island states face recurring hurricane devastation, compounding historical extraction with contemporary ecological precarity.</w:t>
      </w:r>
    </w:p>
    <w:p w14:paraId="0B504509" w14:textId="77777777" w:rsidR="000D3C6C" w:rsidRPr="000D3C6C" w:rsidRDefault="000D3C6C" w:rsidP="000D3C6C">
      <w:r w:rsidRPr="000D3C6C">
        <w:rPr>
          <w:b/>
          <w:bCs/>
        </w:rPr>
        <w:t>Reference:</w:t>
      </w:r>
      <w:r w:rsidRPr="000D3C6C">
        <w:t xml:space="preserve"> Sotero, M. (2006). A conceptual model of historical trauma: Implications for public health practice and research. </w:t>
      </w:r>
      <w:r w:rsidRPr="000D3C6C">
        <w:rPr>
          <w:i/>
          <w:iCs/>
        </w:rPr>
        <w:t>Journal of Health Disparities Research and Practice</w:t>
      </w:r>
      <w:r w:rsidRPr="000D3C6C">
        <w:t xml:space="preserve">, </w:t>
      </w:r>
      <w:r w:rsidRPr="000D3C6C">
        <w:rPr>
          <w:i/>
          <w:iCs/>
        </w:rPr>
        <w:t>1</w:t>
      </w:r>
      <w:r w:rsidRPr="000D3C6C">
        <w:t>(1), 93–108. https://papers.ssrn.com/sol3/papers.cfm?abstract_id=1350062</w:t>
      </w:r>
    </w:p>
    <w:p w14:paraId="217513DB" w14:textId="77777777" w:rsidR="000D3C6C" w:rsidRPr="000D3C6C" w:rsidRDefault="000D3C6C" w:rsidP="000D3C6C">
      <w:pPr>
        <w:rPr>
          <w:b/>
          <w:bCs/>
        </w:rPr>
      </w:pPr>
      <w:r w:rsidRPr="000D3C6C">
        <w:rPr>
          <w:b/>
          <w:bCs/>
        </w:rPr>
        <w:t>Argentina</w:t>
      </w:r>
    </w:p>
    <w:p w14:paraId="23878B22" w14:textId="77777777" w:rsidR="000D3C6C" w:rsidRPr="000D3C6C" w:rsidRDefault="000D3C6C" w:rsidP="000D3C6C">
      <w:r w:rsidRPr="000D3C6C">
        <w:t>Argentina's defining trauma is the 1976–1983 military dictatorship's "Dirty War," during which state forces forcibly disappeared an estimated 30,000 civilians, employing systematic torture and clandestine detention centers to suppress dissent (Mohatt et al., 2014).</w:t>
      </w:r>
    </w:p>
    <w:p w14:paraId="21F15146" w14:textId="77777777" w:rsidR="000D3C6C" w:rsidRPr="000D3C6C" w:rsidRDefault="000D3C6C" w:rsidP="000D3C6C">
      <w:r w:rsidRPr="000D3C6C">
        <w:t>This trauma persists through the ongoing work of Argentina's human rights movement, including the Mothers of the Plaza de Mayo, and continues to shape national politics through periodic amnesty controversies and unresolved intergenerational grief among families of the disappeared, demonstrating how state terror trauma outlives the regime that caused it.</w:t>
      </w:r>
    </w:p>
    <w:p w14:paraId="41C7AD91" w14:textId="77777777" w:rsidR="000D3C6C" w:rsidRPr="000D3C6C" w:rsidRDefault="000D3C6C" w:rsidP="000D3C6C">
      <w:r w:rsidRPr="000D3C6C">
        <w:rPr>
          <w:b/>
          <w:bCs/>
        </w:rPr>
        <w:t>Reference:</w:t>
      </w:r>
      <w:r w:rsidRPr="000D3C6C">
        <w:t xml:space="preserve"> Mohatt, N. V., Thompson, A. B., Thai, N. D., &amp; </w:t>
      </w:r>
      <w:proofErr w:type="spellStart"/>
      <w:r w:rsidRPr="000D3C6C">
        <w:t>Tebes</w:t>
      </w:r>
      <w:proofErr w:type="spellEnd"/>
      <w:r w:rsidRPr="000D3C6C">
        <w:t xml:space="preserve">, J. K. (2014). Historical trauma as public narrative: A conceptual review of how history impacts present-day health. </w:t>
      </w:r>
      <w:r w:rsidRPr="000D3C6C">
        <w:rPr>
          <w:i/>
          <w:iCs/>
        </w:rPr>
        <w:t>Social Science &amp; Medicine</w:t>
      </w:r>
      <w:r w:rsidRPr="000D3C6C">
        <w:t xml:space="preserve">, </w:t>
      </w:r>
      <w:r w:rsidRPr="000D3C6C">
        <w:rPr>
          <w:i/>
          <w:iCs/>
        </w:rPr>
        <w:t>106</w:t>
      </w:r>
      <w:r w:rsidRPr="000D3C6C">
        <w:t>, 128–136. https://pmc.ncbi.nlm.nih.gov/articles/PMC4001826/</w:t>
      </w:r>
    </w:p>
    <w:p w14:paraId="245A63ED" w14:textId="77777777" w:rsidR="000D3C6C" w:rsidRPr="000D3C6C" w:rsidRDefault="000D3C6C" w:rsidP="000D3C6C">
      <w:pPr>
        <w:rPr>
          <w:b/>
          <w:bCs/>
        </w:rPr>
      </w:pPr>
      <w:r w:rsidRPr="000D3C6C">
        <w:rPr>
          <w:b/>
          <w:bCs/>
        </w:rPr>
        <w:t>Armenia</w:t>
      </w:r>
    </w:p>
    <w:p w14:paraId="3AB8432E" w14:textId="77777777" w:rsidR="000D3C6C" w:rsidRPr="000D3C6C" w:rsidRDefault="000D3C6C" w:rsidP="000D3C6C">
      <w:r w:rsidRPr="000D3C6C">
        <w:t>Armenia's foundational collective trauma stems from the 1915 Armenian Genocide, during which the Ottoman Empire's systematic massacres and forced deportations killed an estimated 1.5 million Armenians, a rupture that reshaped national identity around themes of loss, denial, and survival (Der Sarkissian et al., 2021).</w:t>
      </w:r>
    </w:p>
    <w:p w14:paraId="49F60B82" w14:textId="77777777" w:rsidR="000D3C6C" w:rsidRPr="000D3C6C" w:rsidRDefault="000D3C6C" w:rsidP="000D3C6C">
      <w:r w:rsidRPr="000D3C6C">
        <w:t xml:space="preserve">A century later, this genocidal trauma continues to manifest </w:t>
      </w:r>
      <w:proofErr w:type="spellStart"/>
      <w:r w:rsidRPr="000D3C6C">
        <w:t>transgenerationally</w:t>
      </w:r>
      <w:proofErr w:type="spellEnd"/>
      <w:r w:rsidRPr="000D3C6C">
        <w:t>, with documented mental health impacts on diaspora and homeland populations alike. Contemporary conflicts over Nagorno-Karabakh in 2020 and 2023 have reactivated this historical wound, illustrating how unresolved genocide trauma resurfaces during renewed territorial crises.</w:t>
      </w:r>
    </w:p>
    <w:p w14:paraId="7F246538" w14:textId="77777777" w:rsidR="000D3C6C" w:rsidRPr="000D3C6C" w:rsidRDefault="000D3C6C" w:rsidP="000D3C6C">
      <w:r w:rsidRPr="000D3C6C">
        <w:rPr>
          <w:b/>
          <w:bCs/>
        </w:rPr>
        <w:lastRenderedPageBreak/>
        <w:t>Reference:</w:t>
      </w:r>
      <w:r w:rsidRPr="000D3C6C">
        <w:t xml:space="preserve"> Der Sarkissian, A., Sarkisian, T., Balian, H., et al. (2021). Transgenerational trauma and mental health needs among Armenian genocide descendants. </w:t>
      </w:r>
      <w:r w:rsidRPr="000D3C6C">
        <w:rPr>
          <w:i/>
          <w:iCs/>
        </w:rPr>
        <w:t>PMC</w:t>
      </w:r>
      <w:r w:rsidRPr="000D3C6C">
        <w:t>. https://pmc.ncbi.nlm.nih.gov/articles/PMC8508035/</w:t>
      </w:r>
    </w:p>
    <w:p w14:paraId="324C243C" w14:textId="77777777" w:rsidR="000D3C6C" w:rsidRPr="000D3C6C" w:rsidRDefault="000D3C6C" w:rsidP="000D3C6C">
      <w:pPr>
        <w:rPr>
          <w:b/>
          <w:bCs/>
        </w:rPr>
      </w:pPr>
      <w:r w:rsidRPr="000D3C6C">
        <w:rPr>
          <w:b/>
          <w:bCs/>
        </w:rPr>
        <w:t>Australia</w:t>
      </w:r>
    </w:p>
    <w:p w14:paraId="2E16D442" w14:textId="77777777" w:rsidR="000D3C6C" w:rsidRPr="000D3C6C" w:rsidRDefault="000D3C6C" w:rsidP="000D3C6C">
      <w:r w:rsidRPr="000D3C6C">
        <w:t>Australia's collective trauma centers on the colonial dispossession and forced removal of Aboriginal and Torres Strait Islander children under Stolen Generations policies practiced throughout the 20th century, a systematic government practice that severed familial and cultural continuity across generations (McCallum, 2021).</w:t>
      </w:r>
    </w:p>
    <w:p w14:paraId="3CD9C63D" w14:textId="77777777" w:rsidR="000D3C6C" w:rsidRPr="000D3C6C" w:rsidRDefault="000D3C6C" w:rsidP="000D3C6C">
      <w:r w:rsidRPr="000D3C6C">
        <w:t>This historical trauma continues to manifest in stark contemporary disparities, with research linking forcible removal directly to elevated rates of incarceration, violence exposure, and welfare reliance among survivors, while their descendants also show measurably poorer health and social outcomes compared to other Indigenous Australians (McCallum, 2021).</w:t>
      </w:r>
    </w:p>
    <w:p w14:paraId="0996D8F9" w14:textId="77777777" w:rsidR="000D3C6C" w:rsidRPr="000D3C6C" w:rsidRDefault="000D3C6C" w:rsidP="000D3C6C">
      <w:r w:rsidRPr="000D3C6C">
        <w:rPr>
          <w:b/>
          <w:bCs/>
        </w:rPr>
        <w:t>Reference:</w:t>
      </w:r>
      <w:r w:rsidRPr="000D3C6C">
        <w:t xml:space="preserve"> McCallum, D. (2021). Law, justice, and Indigenous intergenerational trauma: A critical analysis. </w:t>
      </w:r>
      <w:r w:rsidRPr="000D3C6C">
        <w:rPr>
          <w:i/>
          <w:iCs/>
        </w:rPr>
        <w:t>International Journal for Crime, Justice and Social Democracy</w:t>
      </w:r>
      <w:r w:rsidRPr="000D3C6C">
        <w:t xml:space="preserve">, </w:t>
      </w:r>
      <w:r w:rsidRPr="000D3C6C">
        <w:rPr>
          <w:i/>
          <w:iCs/>
        </w:rPr>
        <w:t>10</w:t>
      </w:r>
      <w:r w:rsidRPr="000D3C6C">
        <w:t>(2), 194–208. https://www.crimejusticejournal.com/article/download/2121/1184/9876</w:t>
      </w:r>
    </w:p>
    <w:p w14:paraId="7B0E6E84" w14:textId="77777777" w:rsidR="000D3C6C" w:rsidRPr="000D3C6C" w:rsidRDefault="000D3C6C" w:rsidP="000D3C6C">
      <w:pPr>
        <w:rPr>
          <w:b/>
          <w:bCs/>
        </w:rPr>
      </w:pPr>
      <w:r w:rsidRPr="000D3C6C">
        <w:rPr>
          <w:b/>
          <w:bCs/>
        </w:rPr>
        <w:t>Austria</w:t>
      </w:r>
    </w:p>
    <w:p w14:paraId="73B2C8A4" w14:textId="77777777" w:rsidR="000D3C6C" w:rsidRPr="000D3C6C" w:rsidRDefault="000D3C6C" w:rsidP="000D3C6C">
      <w:r w:rsidRPr="000D3C6C">
        <w:t>Austria's central trauma is its role in Nazi Germany's Anschluss and participation in the Holocaust, including significant Austrian complicity in persecution and genocide during World War II, a legacy long minimized in postwar national memory as Austria positioned itself as Hitler's "first victim" (Hirschberger, 2018).</w:t>
      </w:r>
    </w:p>
    <w:p w14:paraId="2CC8442D" w14:textId="77777777" w:rsidR="000D3C6C" w:rsidRPr="000D3C6C" w:rsidRDefault="000D3C6C" w:rsidP="000D3C6C">
      <w:r w:rsidRPr="000D3C6C">
        <w:t>Modern Austria continues to navigate this trauma through evolving Holocaust education, restitution debates, and periodic reckoning with wartime complicity, showing how delayed historical accountability shapes contemporary political memory.</w:t>
      </w:r>
    </w:p>
    <w:p w14:paraId="19EC2AEC" w14:textId="77777777" w:rsidR="000D3C6C" w:rsidRPr="000D3C6C" w:rsidRDefault="000D3C6C" w:rsidP="000D3C6C">
      <w:r w:rsidRPr="000D3C6C">
        <w:rPr>
          <w:b/>
          <w:bCs/>
        </w:rPr>
        <w:t>Reference:</w:t>
      </w:r>
      <w:r w:rsidRPr="000D3C6C">
        <w:t xml:space="preserve"> Hirschberger, G. (2018). Collective trauma and the social construction of meaning. </w:t>
      </w:r>
      <w:r w:rsidRPr="000D3C6C">
        <w:rPr>
          <w:i/>
          <w:iCs/>
        </w:rPr>
        <w:t>Frontiers in Psychology</w:t>
      </w:r>
      <w:r w:rsidRPr="000D3C6C">
        <w:t xml:space="preserve">, </w:t>
      </w:r>
      <w:r w:rsidRPr="000D3C6C">
        <w:rPr>
          <w:i/>
          <w:iCs/>
        </w:rPr>
        <w:t>9</w:t>
      </w:r>
      <w:r w:rsidRPr="000D3C6C">
        <w:t>, 1441. https://pmc.ncbi.nlm.nih.gov/articles/PMC6095989/</w:t>
      </w:r>
    </w:p>
    <w:p w14:paraId="14375888" w14:textId="77777777" w:rsidR="000D3C6C" w:rsidRPr="000D3C6C" w:rsidRDefault="000D3C6C" w:rsidP="000D3C6C">
      <w:pPr>
        <w:rPr>
          <w:b/>
          <w:bCs/>
        </w:rPr>
      </w:pPr>
      <w:r w:rsidRPr="000D3C6C">
        <w:rPr>
          <w:b/>
          <w:bCs/>
        </w:rPr>
        <w:t>Azerbaijan</w:t>
      </w:r>
    </w:p>
    <w:p w14:paraId="2A4C271C" w14:textId="77777777" w:rsidR="000D3C6C" w:rsidRPr="000D3C6C" w:rsidRDefault="000D3C6C" w:rsidP="000D3C6C">
      <w:r w:rsidRPr="000D3C6C">
        <w:t>Azerbaijan's trauma load centers on the Nagorno-Karabakh conflict with Armenia, including displacement of hundreds of thousands during the 1990s war and renewed fighting in 2020 and 2023, alongside Soviet-era repression under Stalinist purges (Der Sarkissian et al., 2021).</w:t>
      </w:r>
    </w:p>
    <w:p w14:paraId="46851E82" w14:textId="77777777" w:rsidR="000D3C6C" w:rsidRPr="000D3C6C" w:rsidRDefault="000D3C6C" w:rsidP="000D3C6C">
      <w:r w:rsidRPr="000D3C6C">
        <w:t>The 2023 military recapture of Nagorno-Karabakh and subsequent mass exodus of ethnic Armenians represents a continuation of decades-old territorial and ethnic trauma, illustrating the cyclical nature of unresolved post-Soviet border conflicts.</w:t>
      </w:r>
    </w:p>
    <w:p w14:paraId="7BF04A0C" w14:textId="77777777" w:rsidR="000D3C6C" w:rsidRPr="000D3C6C" w:rsidRDefault="000D3C6C" w:rsidP="000D3C6C">
      <w:r w:rsidRPr="000D3C6C">
        <w:rPr>
          <w:b/>
          <w:bCs/>
        </w:rPr>
        <w:lastRenderedPageBreak/>
        <w:t>Reference:</w:t>
      </w:r>
      <w:r w:rsidRPr="000D3C6C">
        <w:t xml:space="preserve"> Der Sarkissian, A., Sarkisian, T., Balian, H., et al. (2021). Transgenerational trauma and mental health needs among Armenian genocide descendants. </w:t>
      </w:r>
      <w:r w:rsidRPr="000D3C6C">
        <w:rPr>
          <w:i/>
          <w:iCs/>
        </w:rPr>
        <w:t>PMC</w:t>
      </w:r>
      <w:r w:rsidRPr="000D3C6C">
        <w:t>. https://pmc.ncbi.nlm.nih.gov/articles/PMC8508035/</w:t>
      </w:r>
    </w:p>
    <w:p w14:paraId="4C55B2FB" w14:textId="77777777" w:rsidR="000D3C6C" w:rsidRPr="000D3C6C" w:rsidRDefault="000D3C6C" w:rsidP="000D3C6C">
      <w:pPr>
        <w:rPr>
          <w:b/>
          <w:bCs/>
        </w:rPr>
      </w:pPr>
      <w:r w:rsidRPr="000D3C6C">
        <w:rPr>
          <w:b/>
          <w:bCs/>
        </w:rPr>
        <w:t>Bangladesh</w:t>
      </w:r>
    </w:p>
    <w:p w14:paraId="0EC03482" w14:textId="77777777" w:rsidR="000D3C6C" w:rsidRPr="000D3C6C" w:rsidRDefault="000D3C6C" w:rsidP="000D3C6C">
      <w:r w:rsidRPr="000D3C6C">
        <w:t>Bangladesh's collective trauma is rooted in the 1971 Liberation War, during which Pakistani military forces and allied militias committed mass atrocities, including systematic killings and sexual violence, resulting in death toll estimates ranging from 300,000 to three million depending on source methodology (Kirsch et al., 2025).</w:t>
      </w:r>
    </w:p>
    <w:p w14:paraId="7EAB1339" w14:textId="77777777" w:rsidR="000D3C6C" w:rsidRPr="000D3C6C" w:rsidRDefault="000D3C6C" w:rsidP="000D3C6C">
      <w:r w:rsidRPr="000D3C6C">
        <w:t>Modern Bangladesh continues to navigate the psychiatric aftermath of 1971 through ongoing war crimes tribunals and contested historical memory, while contemporary climate vulnerability, as one of the world's most disaster-exposed nations, layers new ecological trauma atop unresolved wartime wounds.</w:t>
      </w:r>
    </w:p>
    <w:p w14:paraId="040D7429" w14:textId="77777777" w:rsidR="000D3C6C" w:rsidRPr="000D3C6C" w:rsidRDefault="000D3C6C" w:rsidP="000D3C6C">
      <w:r w:rsidRPr="000D3C6C">
        <w:rPr>
          <w:b/>
          <w:bCs/>
        </w:rPr>
        <w:t>Reference:</w:t>
      </w:r>
      <w:r w:rsidRPr="000D3C6C">
        <w:t xml:space="preserve"> Kirsch, J., et al. (2025). Collective trauma in the forced migration context: A scoping review. </w:t>
      </w:r>
      <w:r w:rsidRPr="000D3C6C">
        <w:rPr>
          <w:i/>
          <w:iCs/>
        </w:rPr>
        <w:t>Transcultural Psychiatry</w:t>
      </w:r>
      <w:r w:rsidRPr="000D3C6C">
        <w:t>. https://journals.sagepub.com/doi/10.1177/13634615251341853</w:t>
      </w:r>
    </w:p>
    <w:p w14:paraId="132E0584" w14:textId="77777777" w:rsidR="000D3C6C" w:rsidRPr="000D3C6C" w:rsidRDefault="000D3C6C" w:rsidP="000D3C6C">
      <w:pPr>
        <w:rPr>
          <w:b/>
          <w:bCs/>
        </w:rPr>
      </w:pPr>
      <w:r w:rsidRPr="000D3C6C">
        <w:rPr>
          <w:b/>
          <w:bCs/>
        </w:rPr>
        <w:t>Belarus</w:t>
      </w:r>
    </w:p>
    <w:p w14:paraId="67964A67" w14:textId="77777777" w:rsidR="000D3C6C" w:rsidRPr="000D3C6C" w:rsidRDefault="000D3C6C" w:rsidP="000D3C6C">
      <w:r w:rsidRPr="000D3C6C">
        <w:t>Belarus's trauma load includes catastrophic losses during World War II, when an estimated 25% of its population perished, followed by the 1986 Chernobyl nuclear disaster, which contaminated large swaths of Belarusian territory and displaced hundreds of thousands (Kazlauskas, 2016).</w:t>
      </w:r>
    </w:p>
    <w:p w14:paraId="0BB14D21" w14:textId="77777777" w:rsidR="000D3C6C" w:rsidRPr="000D3C6C" w:rsidRDefault="000D3C6C" w:rsidP="000D3C6C">
      <w:r w:rsidRPr="000D3C6C">
        <w:t>Modern Belarus continues to experience the health and psychiatric aftermath of Chernobyl radiation exposure, compounded by ongoing political repression under an authoritarian government, illustrating how nuclear disaster trauma intersects with contemporary state control and civic suppression.</w:t>
      </w:r>
    </w:p>
    <w:p w14:paraId="2BE89A32" w14:textId="77777777" w:rsidR="000D3C6C" w:rsidRPr="000D3C6C" w:rsidRDefault="000D3C6C" w:rsidP="000D3C6C">
      <w:r w:rsidRPr="000D3C6C">
        <w:rPr>
          <w:b/>
          <w:bCs/>
        </w:rPr>
        <w:t>Reference:</w:t>
      </w:r>
      <w:r w:rsidRPr="000D3C6C">
        <w:t xml:space="preserve"> Kazlauskas, E. (2016). Trauma treatment across Europe: Where do we stand now? </w:t>
      </w:r>
      <w:r w:rsidRPr="000D3C6C">
        <w:rPr>
          <w:i/>
          <w:iCs/>
        </w:rPr>
        <w:t xml:space="preserve">European Journal of </w:t>
      </w:r>
      <w:proofErr w:type="spellStart"/>
      <w:r w:rsidRPr="000D3C6C">
        <w:rPr>
          <w:i/>
          <w:iCs/>
        </w:rPr>
        <w:t>Psychotraumatology</w:t>
      </w:r>
      <w:proofErr w:type="spellEnd"/>
      <w:r w:rsidRPr="000D3C6C">
        <w:t xml:space="preserve">, </w:t>
      </w:r>
      <w:r w:rsidRPr="000D3C6C">
        <w:rPr>
          <w:i/>
          <w:iCs/>
        </w:rPr>
        <w:t>7</w:t>
      </w:r>
      <w:r w:rsidRPr="000D3C6C">
        <w:t>(1). https://pmc.ncbi.nlm.nih.gov/articles/PMC4800285/</w:t>
      </w:r>
    </w:p>
    <w:p w14:paraId="15703447" w14:textId="77777777" w:rsidR="000D3C6C" w:rsidRPr="000D3C6C" w:rsidRDefault="000D3C6C" w:rsidP="000D3C6C">
      <w:pPr>
        <w:rPr>
          <w:b/>
          <w:bCs/>
        </w:rPr>
      </w:pPr>
      <w:r w:rsidRPr="000D3C6C">
        <w:rPr>
          <w:b/>
          <w:bCs/>
        </w:rPr>
        <w:t>Belgium</w:t>
      </w:r>
    </w:p>
    <w:p w14:paraId="0C923F8B" w14:textId="77777777" w:rsidR="000D3C6C" w:rsidRPr="000D3C6C" w:rsidRDefault="000D3C6C" w:rsidP="000D3C6C">
      <w:r w:rsidRPr="000D3C6C">
        <w:t>Belgium's most severe historical trauma involves its colonial rule over the Congo Free State, during which forced labor and punitive violence killed millions of Congolese, alongside significant WWI and WWII battlefield devastation on Belgian soil (Pocket Project, 2021).</w:t>
      </w:r>
    </w:p>
    <w:p w14:paraId="619C705D" w14:textId="77777777" w:rsidR="000D3C6C" w:rsidRPr="000D3C6C" w:rsidRDefault="000D3C6C" w:rsidP="000D3C6C">
      <w:r w:rsidRPr="000D3C6C">
        <w:lastRenderedPageBreak/>
        <w:t>Contemporary Belgium continues to reckon with its colonial legacy through recent formal apologies and restitution debates regarding Congo, reflecting a slow but ongoing process of confronting historical perpetrator-side trauma and complicity.</w:t>
      </w:r>
    </w:p>
    <w:p w14:paraId="498F9AD1" w14:textId="77777777" w:rsidR="000D3C6C" w:rsidRPr="000D3C6C" w:rsidRDefault="000D3C6C" w:rsidP="000D3C6C">
      <w:r w:rsidRPr="000D3C6C">
        <w:rPr>
          <w:b/>
          <w:bCs/>
        </w:rPr>
        <w:t>Reference:</w:t>
      </w:r>
      <w:r w:rsidRPr="000D3C6C">
        <w:t xml:space="preserve"> Pocket Project. (2021). </w:t>
      </w:r>
      <w:r w:rsidRPr="000D3C6C">
        <w:rPr>
          <w:i/>
          <w:iCs/>
        </w:rPr>
        <w:t>Colonialism and collective trauma: Europe and Africa</w:t>
      </w:r>
      <w:r w:rsidRPr="000D3C6C">
        <w:t>. https://pocketproject.org/colonialism-collective-trauma-europe-africa/</w:t>
      </w:r>
    </w:p>
    <w:p w14:paraId="25332782" w14:textId="77777777" w:rsidR="000D3C6C" w:rsidRPr="000D3C6C" w:rsidRDefault="000D3C6C" w:rsidP="000D3C6C">
      <w:pPr>
        <w:rPr>
          <w:b/>
          <w:bCs/>
        </w:rPr>
      </w:pPr>
      <w:r w:rsidRPr="000D3C6C">
        <w:rPr>
          <w:b/>
          <w:bCs/>
        </w:rPr>
        <w:t>Bolivia</w:t>
      </w:r>
    </w:p>
    <w:p w14:paraId="367F6910" w14:textId="77777777" w:rsidR="000D3C6C" w:rsidRPr="000D3C6C" w:rsidRDefault="000D3C6C" w:rsidP="000D3C6C">
      <w:r w:rsidRPr="000D3C6C">
        <w:t>Bolivia's trauma load includes centuries of colonial exploitation of Indigenous populations through forced labor in silver mines, alongside 20th-century political instability marked by numerous coups and the more recent 1980s hyperinflation crisis (Sotero, 2006).</w:t>
      </w:r>
    </w:p>
    <w:p w14:paraId="50EE658D" w14:textId="77777777" w:rsidR="000D3C6C" w:rsidRPr="000D3C6C" w:rsidRDefault="000D3C6C" w:rsidP="000D3C6C">
      <w:r w:rsidRPr="000D3C6C">
        <w:t>Contemporary Bolivia continues to experience the aftermath through persistent Indigenous marginalization and periodic political unrest, including the disputed 2019 election crisis, reflecting unresolved tensions between colonial-era racial hierarchies and modern democratic governance.</w:t>
      </w:r>
    </w:p>
    <w:p w14:paraId="64BAAAC9" w14:textId="77777777" w:rsidR="000D3C6C" w:rsidRPr="000D3C6C" w:rsidRDefault="000D3C6C" w:rsidP="000D3C6C">
      <w:r w:rsidRPr="000D3C6C">
        <w:rPr>
          <w:b/>
          <w:bCs/>
        </w:rPr>
        <w:t>Reference:</w:t>
      </w:r>
      <w:r w:rsidRPr="000D3C6C">
        <w:t xml:space="preserve"> Sotero, M. (2006). A conceptual model of historical trauma: Implications for public health practice and research. </w:t>
      </w:r>
      <w:r w:rsidRPr="000D3C6C">
        <w:rPr>
          <w:i/>
          <w:iCs/>
        </w:rPr>
        <w:t>Journal of Health Disparities Research and Practice</w:t>
      </w:r>
      <w:r w:rsidRPr="000D3C6C">
        <w:t xml:space="preserve">, </w:t>
      </w:r>
      <w:r w:rsidRPr="000D3C6C">
        <w:rPr>
          <w:i/>
          <w:iCs/>
        </w:rPr>
        <w:t>1</w:t>
      </w:r>
      <w:r w:rsidRPr="000D3C6C">
        <w:t>(1), 93–108. https://papers.ssrn.com/sol3/papers.cfm?abstract_id=1350062</w:t>
      </w:r>
    </w:p>
    <w:p w14:paraId="6836D5AE" w14:textId="77777777" w:rsidR="000D3C6C" w:rsidRPr="000D3C6C" w:rsidRDefault="000D3C6C" w:rsidP="000D3C6C">
      <w:pPr>
        <w:rPr>
          <w:b/>
          <w:bCs/>
        </w:rPr>
      </w:pPr>
      <w:r w:rsidRPr="000D3C6C">
        <w:rPr>
          <w:b/>
          <w:bCs/>
        </w:rPr>
        <w:t>Bosnia and Herzegovina</w:t>
      </w:r>
    </w:p>
    <w:p w14:paraId="1AB06D4C" w14:textId="77777777" w:rsidR="000D3C6C" w:rsidRPr="000D3C6C" w:rsidRDefault="000D3C6C" w:rsidP="000D3C6C">
      <w:r w:rsidRPr="000D3C6C">
        <w:t>Bosnia's defining collective trauma is the 1992–1995 war and the Srebrenica genocide, in which over 8,000 Bosnian Muslim men and boys were systematically murdered alongside widespread ethnic cleansing and mass sexual violence, remaining the worst atrocity on European soil since World War II (International Residual Mechanism for Criminal Tribunals, n.d.).</w:t>
      </w:r>
    </w:p>
    <w:p w14:paraId="7D5DC476" w14:textId="77777777" w:rsidR="000D3C6C" w:rsidRPr="000D3C6C" w:rsidRDefault="000D3C6C" w:rsidP="000D3C6C">
      <w:r w:rsidRPr="000D3C6C">
        <w:t>Thirty years on, Bosnia's trauma persists through ethnically segregated education systems and genocide denial among segments of the Bosnian Serb population, with cultural memory practices functioning simultaneously as sites of healing and ongoing flashpoints for renewed ethnic tension (</w:t>
      </w:r>
      <w:proofErr w:type="spellStart"/>
      <w:r w:rsidRPr="000D3C6C">
        <w:t>Fajic</w:t>
      </w:r>
      <w:proofErr w:type="spellEnd"/>
      <w:r w:rsidRPr="000D3C6C">
        <w:t>, 2024).</w:t>
      </w:r>
    </w:p>
    <w:p w14:paraId="1146EA7E" w14:textId="77777777" w:rsidR="000D3C6C" w:rsidRPr="000D3C6C" w:rsidRDefault="000D3C6C" w:rsidP="000D3C6C">
      <w:r w:rsidRPr="000D3C6C">
        <w:rPr>
          <w:b/>
          <w:bCs/>
        </w:rPr>
        <w:t>Reference:</w:t>
      </w:r>
      <w:r w:rsidRPr="000D3C6C">
        <w:t xml:space="preserve"> International Residual Mechanism for Criminal Tribunals. (n.d.). </w:t>
      </w:r>
      <w:r w:rsidRPr="000D3C6C">
        <w:rPr>
          <w:i/>
          <w:iCs/>
        </w:rPr>
        <w:t>Srebrenica: Timeline of genocide</w:t>
      </w:r>
      <w:r w:rsidRPr="000D3C6C">
        <w:t>. https://www.irmct.org/specials/srebrenica/timeline/en/</w:t>
      </w:r>
    </w:p>
    <w:p w14:paraId="689E8E8E" w14:textId="77777777" w:rsidR="000D3C6C" w:rsidRPr="000D3C6C" w:rsidRDefault="000D3C6C" w:rsidP="000D3C6C">
      <w:pPr>
        <w:rPr>
          <w:b/>
          <w:bCs/>
        </w:rPr>
      </w:pPr>
      <w:r w:rsidRPr="000D3C6C">
        <w:rPr>
          <w:b/>
          <w:bCs/>
        </w:rPr>
        <w:t>Brazil</w:t>
      </w:r>
    </w:p>
    <w:p w14:paraId="25CFD2ED" w14:textId="77777777" w:rsidR="000D3C6C" w:rsidRPr="000D3C6C" w:rsidRDefault="000D3C6C" w:rsidP="000D3C6C">
      <w:r w:rsidRPr="000D3C6C">
        <w:t>Brazil's collective trauma includes the transatlantic slave trade, through which Brazil imported more enslaved Africans than any other nation, and the 1964–1985 military dictatorship, which employed systematic torture and forced disappearance against political dissidents (Lopes-Rocha et al., 2025).</w:t>
      </w:r>
    </w:p>
    <w:p w14:paraId="30DB92CF" w14:textId="77777777" w:rsidR="000D3C6C" w:rsidRPr="000D3C6C" w:rsidRDefault="000D3C6C" w:rsidP="000D3C6C">
      <w:r w:rsidRPr="000D3C6C">
        <w:lastRenderedPageBreak/>
        <w:t>Modern Brazil continues to experience the compounding aftermath of both legacies through stark racial inequality rooted in slavery's economic structures and unresolved impunity for dictatorship-era human rights abuses, both of which correlate with contemporary trauma exposure patterns documented in cross-national psychiatric research.</w:t>
      </w:r>
    </w:p>
    <w:p w14:paraId="729BD854" w14:textId="77777777" w:rsidR="000D3C6C" w:rsidRPr="000D3C6C" w:rsidRDefault="000D3C6C" w:rsidP="000D3C6C">
      <w:r w:rsidRPr="000D3C6C">
        <w:rPr>
          <w:b/>
          <w:bCs/>
        </w:rPr>
        <w:t>Reference:</w:t>
      </w:r>
      <w:r w:rsidRPr="000D3C6C">
        <w:t xml:space="preserve"> Lopes-Rocha, A. C., et al. (2025). A cross-country study in Brazil, China, and Turkey. </w:t>
      </w:r>
      <w:r w:rsidRPr="000D3C6C">
        <w:rPr>
          <w:i/>
          <w:iCs/>
        </w:rPr>
        <w:t>European Psychiatry</w:t>
      </w:r>
      <w:r w:rsidRPr="000D3C6C">
        <w:t>. https://www.sciencedirect.com/science/article/abs/pii/S1876201825003909</w:t>
      </w:r>
    </w:p>
    <w:p w14:paraId="5FC6F325" w14:textId="77777777" w:rsidR="000D3C6C" w:rsidRPr="000D3C6C" w:rsidRDefault="000D3C6C" w:rsidP="000D3C6C">
      <w:pPr>
        <w:rPr>
          <w:b/>
          <w:bCs/>
        </w:rPr>
      </w:pPr>
      <w:r w:rsidRPr="000D3C6C">
        <w:rPr>
          <w:b/>
          <w:bCs/>
        </w:rPr>
        <w:t>Burundi</w:t>
      </w:r>
    </w:p>
    <w:p w14:paraId="6E6AAA2E" w14:textId="77777777" w:rsidR="000D3C6C" w:rsidRPr="000D3C6C" w:rsidRDefault="000D3C6C" w:rsidP="000D3C6C">
      <w:r w:rsidRPr="000D3C6C">
        <w:t>Burundi's trauma load centers on decades of ethnic violence between Hutu and Tutsi populations, including mass killings in 1972, 1988, and the 1993–2005 civil war, which killed an estimated 300,000 people and mirrored the ethnic dynamics of the Rwandan genocide (Pocket Project, 2021).</w:t>
      </w:r>
    </w:p>
    <w:p w14:paraId="0D0F9B74" w14:textId="77777777" w:rsidR="000D3C6C" w:rsidRPr="000D3C6C" w:rsidRDefault="000D3C6C" w:rsidP="000D3C6C">
      <w:r w:rsidRPr="000D3C6C">
        <w:t>Contemporary Burundi remains one of the world's poorest and most politically fragile nations, with recurring cycles of political violence, including the 2015 crisis, directly traceable to unresolved ethnic power-sharing tensions rooted in this historical violence.</w:t>
      </w:r>
    </w:p>
    <w:p w14:paraId="2ACB649E" w14:textId="77777777" w:rsidR="000D3C6C" w:rsidRPr="000D3C6C" w:rsidRDefault="000D3C6C" w:rsidP="000D3C6C">
      <w:r w:rsidRPr="000D3C6C">
        <w:rPr>
          <w:b/>
          <w:bCs/>
        </w:rPr>
        <w:t>Reference:</w:t>
      </w:r>
      <w:r w:rsidRPr="000D3C6C">
        <w:t xml:space="preserve"> Pocket Project. (2021). </w:t>
      </w:r>
      <w:r w:rsidRPr="000D3C6C">
        <w:rPr>
          <w:i/>
          <w:iCs/>
        </w:rPr>
        <w:t>Colonialism and collective trauma: Europe and Africa</w:t>
      </w:r>
      <w:r w:rsidRPr="000D3C6C">
        <w:t>. https://pocketproject.org/colonialism-collective-trauma-europe-africa/</w:t>
      </w:r>
    </w:p>
    <w:p w14:paraId="57DFD312" w14:textId="77777777" w:rsidR="000D3C6C" w:rsidRPr="000D3C6C" w:rsidRDefault="000D3C6C" w:rsidP="000D3C6C">
      <w:pPr>
        <w:rPr>
          <w:b/>
          <w:bCs/>
        </w:rPr>
      </w:pPr>
      <w:r w:rsidRPr="000D3C6C">
        <w:rPr>
          <w:b/>
          <w:bCs/>
        </w:rPr>
        <w:t>Cambodia</w:t>
      </w:r>
    </w:p>
    <w:p w14:paraId="40B132EE" w14:textId="77777777" w:rsidR="000D3C6C" w:rsidRPr="000D3C6C" w:rsidRDefault="000D3C6C" w:rsidP="000D3C6C">
      <w:r w:rsidRPr="000D3C6C">
        <w:t>Cambodia's collective trauma centers on the Khmer Rouge regime (1975–1979), during which the Pol Pot government orchestrated the deaths of an estimated 1.7 to two million people through executions, forced labor, and starvation, decimating the country's educated class (Micale &amp; Straumann, 2015).</w:t>
      </w:r>
    </w:p>
    <w:p w14:paraId="68FBA2AF" w14:textId="77777777" w:rsidR="000D3C6C" w:rsidRPr="000D3C6C" w:rsidRDefault="000D3C6C" w:rsidP="000D3C6C">
      <w:r w:rsidRPr="000D3C6C">
        <w:t>Modern Cambodia continues to experience intergenerational psychiatric aftermath, with survivors and descendants showing elevated rates of PTSD and complex trauma symptoms, while the near-total loss of professional classes during the genocide continues to constrain institutional capacity and mental health infrastructure today.</w:t>
      </w:r>
    </w:p>
    <w:p w14:paraId="189D05B1" w14:textId="77777777" w:rsidR="000D3C6C" w:rsidRPr="000D3C6C" w:rsidRDefault="000D3C6C" w:rsidP="000D3C6C">
      <w:r w:rsidRPr="000D3C6C">
        <w:rPr>
          <w:b/>
          <w:bCs/>
        </w:rPr>
        <w:t>Reference:</w:t>
      </w:r>
      <w:r w:rsidRPr="000D3C6C">
        <w:t xml:space="preserve"> Micale, M. S., &amp; Straumann, L. (Eds.). (2015). </w:t>
      </w:r>
      <w:r w:rsidRPr="000D3C6C">
        <w:rPr>
          <w:i/>
          <w:iCs/>
        </w:rPr>
        <w:t>History, trauma, and Asia: Recovering, remembering, and reconstructing</w:t>
      </w:r>
      <w:r w:rsidRPr="000D3C6C">
        <w:t xml:space="preserve">. </w:t>
      </w:r>
      <w:proofErr w:type="spellStart"/>
      <w:r w:rsidRPr="000D3C6C">
        <w:t>Berghahn</w:t>
      </w:r>
      <w:proofErr w:type="spellEnd"/>
      <w:r w:rsidRPr="000D3C6C">
        <w:t xml:space="preserve"> Books. https://www.berghahnbooks.com/downloads/intros/MicaleTraumatic_intro.pdf</w:t>
      </w:r>
    </w:p>
    <w:p w14:paraId="5AF02347" w14:textId="77777777" w:rsidR="000D3C6C" w:rsidRPr="000D3C6C" w:rsidRDefault="000D3C6C" w:rsidP="000D3C6C">
      <w:pPr>
        <w:rPr>
          <w:b/>
          <w:bCs/>
        </w:rPr>
      </w:pPr>
      <w:r w:rsidRPr="000D3C6C">
        <w:rPr>
          <w:b/>
          <w:bCs/>
        </w:rPr>
        <w:t>Chile</w:t>
      </w:r>
    </w:p>
    <w:p w14:paraId="49863BAD" w14:textId="77777777" w:rsidR="000D3C6C" w:rsidRPr="000D3C6C" w:rsidRDefault="000D3C6C" w:rsidP="000D3C6C">
      <w:r w:rsidRPr="000D3C6C">
        <w:t>Chile's central trauma is the 1973–1990 Pinochet dictatorship, which followed a U.S.-backed coup against Salvador Allende and involved systematic torture, execution, and forced disappearance of thousands of political dissidents (Mohatt et al., 2014).</w:t>
      </w:r>
    </w:p>
    <w:p w14:paraId="3DAC305E" w14:textId="77777777" w:rsidR="000D3C6C" w:rsidRPr="000D3C6C" w:rsidRDefault="000D3C6C" w:rsidP="000D3C6C">
      <w:r w:rsidRPr="000D3C6C">
        <w:lastRenderedPageBreak/>
        <w:t>This state terror trauma continues to shape Chilean politics through ongoing human rights trials, contested constitutional reform efforts, and intergenerational psychological effects among families of the disappeared, illustrating persistent unresolved accountability decades after the regime's end.</w:t>
      </w:r>
    </w:p>
    <w:p w14:paraId="11C85BCB" w14:textId="77777777" w:rsidR="000D3C6C" w:rsidRPr="000D3C6C" w:rsidRDefault="000D3C6C" w:rsidP="000D3C6C">
      <w:r w:rsidRPr="000D3C6C">
        <w:rPr>
          <w:b/>
          <w:bCs/>
        </w:rPr>
        <w:t>Reference:</w:t>
      </w:r>
      <w:r w:rsidRPr="000D3C6C">
        <w:t xml:space="preserve"> Mohatt, N. V., Thompson, A. B., Thai, N. D., &amp; </w:t>
      </w:r>
      <w:proofErr w:type="spellStart"/>
      <w:r w:rsidRPr="000D3C6C">
        <w:t>Tebes</w:t>
      </w:r>
      <w:proofErr w:type="spellEnd"/>
      <w:r w:rsidRPr="000D3C6C">
        <w:t xml:space="preserve">, J. K. (2014). Historical trauma as public narrative: A conceptual review of how history impacts present-day health. </w:t>
      </w:r>
      <w:r w:rsidRPr="000D3C6C">
        <w:rPr>
          <w:i/>
          <w:iCs/>
        </w:rPr>
        <w:t>Social Science &amp; Medicine</w:t>
      </w:r>
      <w:r w:rsidRPr="000D3C6C">
        <w:t xml:space="preserve">, </w:t>
      </w:r>
      <w:r w:rsidRPr="000D3C6C">
        <w:rPr>
          <w:i/>
          <w:iCs/>
        </w:rPr>
        <w:t>106</w:t>
      </w:r>
      <w:r w:rsidRPr="000D3C6C">
        <w:t>, 128–136. https://pmc.ncbi.nlm.nih.gov/articles/PMC4001826/</w:t>
      </w:r>
    </w:p>
    <w:p w14:paraId="4E7645D3" w14:textId="77777777" w:rsidR="000D3C6C" w:rsidRPr="000D3C6C" w:rsidRDefault="000D3C6C" w:rsidP="000D3C6C">
      <w:pPr>
        <w:rPr>
          <w:b/>
          <w:bCs/>
        </w:rPr>
      </w:pPr>
      <w:r w:rsidRPr="000D3C6C">
        <w:rPr>
          <w:b/>
          <w:bCs/>
        </w:rPr>
        <w:t>China</w:t>
      </w:r>
    </w:p>
    <w:p w14:paraId="2A6189A5" w14:textId="77777777" w:rsidR="000D3C6C" w:rsidRPr="000D3C6C" w:rsidRDefault="000D3C6C" w:rsidP="000D3C6C">
      <w:r w:rsidRPr="000D3C6C">
        <w:t>China's collective trauma includes the Japanese invasion and Nanjing Massacre of World War II, followed by the catastrophic Great Leap Forward famine (1959–1961) and the Cultural Revolution (1966–1976), both of which caused millions of deaths through state policy and political violence (Micale &amp; Straumann, 2015).</w:t>
      </w:r>
    </w:p>
    <w:p w14:paraId="7AEA382F" w14:textId="77777777" w:rsidR="000D3C6C" w:rsidRPr="000D3C6C" w:rsidRDefault="000D3C6C" w:rsidP="000D3C6C">
      <w:r w:rsidRPr="000D3C6C">
        <w:t>Contemporary China's psychiatric and political landscape continues to bear the imprint of Cultural Revolution-era trauma through generational silence and state-controlled historical narratives, while Nanjing Massacre memory continues to shape China-Japan diplomatic tensions today.</w:t>
      </w:r>
    </w:p>
    <w:p w14:paraId="067A5A97" w14:textId="77777777" w:rsidR="000D3C6C" w:rsidRPr="000D3C6C" w:rsidRDefault="000D3C6C" w:rsidP="000D3C6C">
      <w:r w:rsidRPr="000D3C6C">
        <w:rPr>
          <w:b/>
          <w:bCs/>
        </w:rPr>
        <w:t>Reference:</w:t>
      </w:r>
      <w:r w:rsidRPr="000D3C6C">
        <w:t xml:space="preserve"> Micale, M. S., &amp; Straumann, L. (Eds.). (2015). </w:t>
      </w:r>
      <w:r w:rsidRPr="000D3C6C">
        <w:rPr>
          <w:i/>
          <w:iCs/>
        </w:rPr>
        <w:t>History, trauma, and Asia: Recovering, remembering, and reconstructing</w:t>
      </w:r>
      <w:r w:rsidRPr="000D3C6C">
        <w:t xml:space="preserve">. </w:t>
      </w:r>
      <w:proofErr w:type="spellStart"/>
      <w:r w:rsidRPr="000D3C6C">
        <w:t>Berghahn</w:t>
      </w:r>
      <w:proofErr w:type="spellEnd"/>
      <w:r w:rsidRPr="000D3C6C">
        <w:t xml:space="preserve"> Books. https://www.berghahnbooks.com/downloads/intros/MicaleTraumatic_intro.pdf</w:t>
      </w:r>
    </w:p>
    <w:p w14:paraId="1EF1FB8B" w14:textId="77777777" w:rsidR="000D3C6C" w:rsidRPr="000D3C6C" w:rsidRDefault="000D3C6C" w:rsidP="000D3C6C">
      <w:pPr>
        <w:rPr>
          <w:b/>
          <w:bCs/>
        </w:rPr>
      </w:pPr>
      <w:r w:rsidRPr="000D3C6C">
        <w:rPr>
          <w:b/>
          <w:bCs/>
        </w:rPr>
        <w:t>Colombia</w:t>
      </w:r>
    </w:p>
    <w:p w14:paraId="444BCF2C" w14:textId="77777777" w:rsidR="000D3C6C" w:rsidRPr="000D3C6C" w:rsidRDefault="000D3C6C" w:rsidP="000D3C6C">
      <w:r w:rsidRPr="000D3C6C">
        <w:t>Colombia's trauma load stems from over five decades of internal armed conflict between the state, FARC guerrillas, paramilitary groups, and drug cartels, killing over 220,000 people and displacing millions through forced land seizure and massacres (Kirsch et al., 2025).</w:t>
      </w:r>
    </w:p>
    <w:p w14:paraId="2B57B65C" w14:textId="77777777" w:rsidR="000D3C6C" w:rsidRPr="000D3C6C" w:rsidRDefault="000D3C6C" w:rsidP="000D3C6C">
      <w:r w:rsidRPr="000D3C6C">
        <w:t>Despite the 2016 peace accord with FARC, contemporary Colombia continues to experience violence from splinter armed groups and unresolved land restitution disputes, showing how historical conflict-driven displacement trauma persists even after formal peace agreements.</w:t>
      </w:r>
    </w:p>
    <w:p w14:paraId="5EFBA60F" w14:textId="77777777" w:rsidR="000D3C6C" w:rsidRPr="000D3C6C" w:rsidRDefault="000D3C6C" w:rsidP="000D3C6C">
      <w:r w:rsidRPr="000D3C6C">
        <w:rPr>
          <w:b/>
          <w:bCs/>
        </w:rPr>
        <w:t>Reference:</w:t>
      </w:r>
      <w:r w:rsidRPr="000D3C6C">
        <w:t xml:space="preserve"> Kirsch, J., et al. (2025). Collective trauma in the forced migration context: A scoping review. </w:t>
      </w:r>
      <w:r w:rsidRPr="000D3C6C">
        <w:rPr>
          <w:i/>
          <w:iCs/>
        </w:rPr>
        <w:t>Transcultural Psychiatry</w:t>
      </w:r>
      <w:r w:rsidRPr="000D3C6C">
        <w:t>. https://journals.sagepub.com/doi/10.1177/13634615251341853</w:t>
      </w:r>
    </w:p>
    <w:p w14:paraId="771E87F4" w14:textId="77777777" w:rsidR="000D3C6C" w:rsidRPr="000D3C6C" w:rsidRDefault="000D3C6C" w:rsidP="000D3C6C">
      <w:pPr>
        <w:rPr>
          <w:b/>
          <w:bCs/>
        </w:rPr>
      </w:pPr>
      <w:r w:rsidRPr="000D3C6C">
        <w:rPr>
          <w:b/>
          <w:bCs/>
        </w:rPr>
        <w:t>Democratic Republic of the Congo</w:t>
      </w:r>
    </w:p>
    <w:p w14:paraId="69529B2B" w14:textId="77777777" w:rsidR="000D3C6C" w:rsidRPr="000D3C6C" w:rsidRDefault="000D3C6C" w:rsidP="000D3C6C">
      <w:r w:rsidRPr="000D3C6C">
        <w:t xml:space="preserve">The DRC's trauma load is shaped by brutal Belgian colonial exploitation, followed by decades of civil war, including the First and Second Congo Wars, which killed an estimated 5.4 million </w:t>
      </w:r>
      <w:r w:rsidRPr="000D3C6C">
        <w:lastRenderedPageBreak/>
        <w:t>people, among the deadliest conflicts since World War II, with mass sexual violence used systematically as a weapon (Pocket Project, 2021).</w:t>
      </w:r>
    </w:p>
    <w:p w14:paraId="2117A075" w14:textId="77777777" w:rsidR="000D3C6C" w:rsidRPr="000D3C6C" w:rsidRDefault="000D3C6C" w:rsidP="000D3C6C">
      <w:r w:rsidRPr="000D3C6C">
        <w:t>This historical violence has entrenched itself into an ongoing humanitarian catastrophe, with eastern DRC still experiencing active armed group violence and epidemic-level sexual violence today, as unresolved historical grievances over resource control continue fueling contemporary conflict.</w:t>
      </w:r>
    </w:p>
    <w:p w14:paraId="22736832" w14:textId="77777777" w:rsidR="000D3C6C" w:rsidRPr="000D3C6C" w:rsidRDefault="000D3C6C" w:rsidP="000D3C6C">
      <w:r w:rsidRPr="000D3C6C">
        <w:rPr>
          <w:b/>
          <w:bCs/>
        </w:rPr>
        <w:t>Reference:</w:t>
      </w:r>
      <w:r w:rsidRPr="000D3C6C">
        <w:t xml:space="preserve"> Pocket Project. (2021). </w:t>
      </w:r>
      <w:r w:rsidRPr="000D3C6C">
        <w:rPr>
          <w:i/>
          <w:iCs/>
        </w:rPr>
        <w:t>Colonialism and collective trauma: Europe and Africa</w:t>
      </w:r>
      <w:r w:rsidRPr="000D3C6C">
        <w:t>. https://pocketproject.org/colonialism-collective-trauma-europe-africa/</w:t>
      </w:r>
    </w:p>
    <w:p w14:paraId="407108C7" w14:textId="77777777" w:rsidR="000D3C6C" w:rsidRPr="000D3C6C" w:rsidRDefault="000D3C6C" w:rsidP="000D3C6C">
      <w:pPr>
        <w:rPr>
          <w:b/>
          <w:bCs/>
        </w:rPr>
      </w:pPr>
      <w:r w:rsidRPr="000D3C6C">
        <w:rPr>
          <w:b/>
          <w:bCs/>
        </w:rPr>
        <w:t>Ecuador</w:t>
      </w:r>
    </w:p>
    <w:p w14:paraId="4B6A8020" w14:textId="77777777" w:rsidR="000D3C6C" w:rsidRPr="000D3C6C" w:rsidRDefault="000D3C6C" w:rsidP="000D3C6C">
      <w:r w:rsidRPr="000D3C6C">
        <w:t>Ecuador's historical trauma includes Spanish colonial subjugation of Indigenous populations and chronic 20th-century political instability, though it has experienced comparatively less large-scale mass atrocity than several regional neighbors, a pattern documented in comparative Latin American democratization scholarship (</w:t>
      </w:r>
      <w:proofErr w:type="spellStart"/>
      <w:r w:rsidRPr="000D3C6C">
        <w:t>Polga</w:t>
      </w:r>
      <w:proofErr w:type="spellEnd"/>
      <w:r w:rsidRPr="000D3C6C">
        <w:t>-Hecimovich, n.d.).</w:t>
      </w:r>
    </w:p>
    <w:p w14:paraId="4FC2308E" w14:textId="77777777" w:rsidR="000D3C6C" w:rsidRPr="000D3C6C" w:rsidRDefault="000D3C6C" w:rsidP="000D3C6C">
      <w:r w:rsidRPr="000D3C6C">
        <w:t>Modern Ecuador's trauma load has shifted toward contemporary drug-cartel violence and recurring political crises, with democratization scholars noting the "persistence of old habits" in which cycles of institutional breakdown from the 1990s and 2000s continue to resurface, most recently during the country's 2021–2022 security and governance crisis.</w:t>
      </w:r>
    </w:p>
    <w:p w14:paraId="67CD84C3" w14:textId="77777777" w:rsidR="000D3C6C" w:rsidRPr="000D3C6C" w:rsidRDefault="000D3C6C" w:rsidP="000D3C6C">
      <w:r w:rsidRPr="000D3C6C">
        <w:rPr>
          <w:b/>
          <w:bCs/>
        </w:rPr>
        <w:t>Reference:</w:t>
      </w:r>
      <w:r w:rsidRPr="000D3C6C">
        <w:t xml:space="preserve"> </w:t>
      </w:r>
      <w:proofErr w:type="spellStart"/>
      <w:r w:rsidRPr="000D3C6C">
        <w:t>Polga</w:t>
      </w:r>
      <w:proofErr w:type="spellEnd"/>
      <w:r w:rsidRPr="000D3C6C">
        <w:t xml:space="preserve">-Hecimovich, J. (n.d.). </w:t>
      </w:r>
      <w:r w:rsidRPr="000D3C6C">
        <w:rPr>
          <w:i/>
          <w:iCs/>
        </w:rPr>
        <w:t>The persistence of old habits: Ecuador's return to political turbulence</w:t>
      </w:r>
      <w:r w:rsidRPr="000D3C6C">
        <w:t>. Journal of Democracy, University of Pittsburgh Center for Latin American Studies. https://www.ucis.pitt.edu/clas/sites/default/files/PolgaSanchez_Ecuador_JournalofDemocracy.pdf</w:t>
      </w:r>
    </w:p>
    <w:p w14:paraId="526B0A20" w14:textId="77777777" w:rsidR="000D3C6C" w:rsidRPr="000D3C6C" w:rsidRDefault="000D3C6C" w:rsidP="000D3C6C">
      <w:pPr>
        <w:rPr>
          <w:b/>
          <w:bCs/>
        </w:rPr>
      </w:pPr>
      <w:r w:rsidRPr="000D3C6C">
        <w:rPr>
          <w:b/>
          <w:bCs/>
        </w:rPr>
        <w:t>Egypt</w:t>
      </w:r>
    </w:p>
    <w:p w14:paraId="6F704CEE" w14:textId="77777777" w:rsidR="000D3C6C" w:rsidRPr="000D3C6C" w:rsidRDefault="000D3C6C" w:rsidP="000D3C6C">
      <w:r w:rsidRPr="000D3C6C">
        <w:t>Egypt's modern trauma load centers on cycles of political upheaval, including the 2011 Arab Spring revolution, the subsequent 2013 military coup, and associated state crackdowns involving mass detention and documented human rights abuses against dissidents (</w:t>
      </w:r>
      <w:proofErr w:type="spellStart"/>
      <w:r w:rsidRPr="000D3C6C">
        <w:t>Kizilhan</w:t>
      </w:r>
      <w:proofErr w:type="spellEnd"/>
      <w:r w:rsidRPr="000D3C6C">
        <w:t>, 2026).</w:t>
      </w:r>
    </w:p>
    <w:p w14:paraId="42444876" w14:textId="77777777" w:rsidR="000D3C6C" w:rsidRPr="000D3C6C" w:rsidRDefault="000D3C6C" w:rsidP="000D3C6C">
      <w:r w:rsidRPr="000D3C6C">
        <w:t>This political trauma has produced widespread civic disillusionment and psychiatric strain among a generation that experienced revolutionary hope followed by renewed authoritarian consolidation, illustrating how failed democratic transitions generate their own distinct trauma signature.</w:t>
      </w:r>
    </w:p>
    <w:p w14:paraId="509CB666" w14:textId="77777777" w:rsidR="000D3C6C" w:rsidRPr="000D3C6C" w:rsidRDefault="000D3C6C" w:rsidP="000D3C6C">
      <w:r w:rsidRPr="000D3C6C">
        <w:rPr>
          <w:b/>
          <w:bCs/>
        </w:rPr>
        <w:t>Reference:</w:t>
      </w:r>
      <w:r w:rsidRPr="000D3C6C">
        <w:t xml:space="preserve"> </w:t>
      </w:r>
      <w:proofErr w:type="spellStart"/>
      <w:r w:rsidRPr="000D3C6C">
        <w:t>Kizilhan</w:t>
      </w:r>
      <w:proofErr w:type="spellEnd"/>
      <w:r w:rsidRPr="000D3C6C">
        <w:t xml:space="preserve">, J. (2026). Collective trauma in refugee mental health treatment. </w:t>
      </w:r>
      <w:r w:rsidRPr="000D3C6C">
        <w:rPr>
          <w:i/>
          <w:iCs/>
        </w:rPr>
        <w:t>ESMED</w:t>
      </w:r>
      <w:r w:rsidRPr="000D3C6C">
        <w:t>. https://esmed.org/collective-trauma-in-refugee-mental-health-treatment/</w:t>
      </w:r>
    </w:p>
    <w:p w14:paraId="270E5799" w14:textId="77777777" w:rsidR="000D3C6C" w:rsidRPr="000D3C6C" w:rsidRDefault="000D3C6C" w:rsidP="000D3C6C">
      <w:pPr>
        <w:rPr>
          <w:b/>
          <w:bCs/>
        </w:rPr>
      </w:pPr>
      <w:r w:rsidRPr="000D3C6C">
        <w:rPr>
          <w:b/>
          <w:bCs/>
        </w:rPr>
        <w:t>El Salvador</w:t>
      </w:r>
    </w:p>
    <w:p w14:paraId="6C435BAD" w14:textId="77777777" w:rsidR="000D3C6C" w:rsidRPr="000D3C6C" w:rsidRDefault="000D3C6C" w:rsidP="000D3C6C">
      <w:r w:rsidRPr="000D3C6C">
        <w:lastRenderedPageBreak/>
        <w:t xml:space="preserve">El Salvador's trauma load stems from its 1979–1992 civil war, which killed approximately 75,000 people through state-sponsored death squads and massacres, including the notorious El </w:t>
      </w:r>
      <w:proofErr w:type="spellStart"/>
      <w:r w:rsidRPr="000D3C6C">
        <w:t>Mozote</w:t>
      </w:r>
      <w:proofErr w:type="spellEnd"/>
      <w:r w:rsidRPr="000D3C6C">
        <w:t xml:space="preserve"> massacre of civilians (Kirsch et al., 2025).</w:t>
      </w:r>
    </w:p>
    <w:p w14:paraId="6F20E68B" w14:textId="77777777" w:rsidR="000D3C6C" w:rsidRPr="000D3C6C" w:rsidRDefault="000D3C6C" w:rsidP="000D3C6C">
      <w:r w:rsidRPr="000D3C6C">
        <w:t>Contemporary El Salvador continues to experience the aftermath through one of the world's highest gang violence rates, with scholars linking postwar weapon proliferation and unresolved wartime trauma directly to the emergence of transnational gangs like MS-13.</w:t>
      </w:r>
    </w:p>
    <w:p w14:paraId="5C395582" w14:textId="77777777" w:rsidR="000D3C6C" w:rsidRPr="000D3C6C" w:rsidRDefault="000D3C6C" w:rsidP="000D3C6C">
      <w:r w:rsidRPr="000D3C6C">
        <w:rPr>
          <w:b/>
          <w:bCs/>
        </w:rPr>
        <w:t>Reference:</w:t>
      </w:r>
      <w:r w:rsidRPr="000D3C6C">
        <w:t xml:space="preserve"> Kirsch, J., et al. (2025). Collective trauma in the forced migration context: A scoping review. </w:t>
      </w:r>
      <w:r w:rsidRPr="000D3C6C">
        <w:rPr>
          <w:i/>
          <w:iCs/>
        </w:rPr>
        <w:t>Transcultural Psychiatry</w:t>
      </w:r>
      <w:r w:rsidRPr="000D3C6C">
        <w:t>. https://journals.sagepub.com/doi/10.1177/13634615251341853</w:t>
      </w:r>
    </w:p>
    <w:p w14:paraId="1E92558A" w14:textId="77777777" w:rsidR="000D3C6C" w:rsidRPr="000D3C6C" w:rsidRDefault="000D3C6C" w:rsidP="000D3C6C">
      <w:pPr>
        <w:rPr>
          <w:b/>
          <w:bCs/>
        </w:rPr>
      </w:pPr>
      <w:r w:rsidRPr="000D3C6C">
        <w:rPr>
          <w:b/>
          <w:bCs/>
        </w:rPr>
        <w:t>Ethiopia</w:t>
      </w:r>
    </w:p>
    <w:p w14:paraId="6EE84587" w14:textId="77777777" w:rsidR="000D3C6C" w:rsidRPr="000D3C6C" w:rsidRDefault="000D3C6C" w:rsidP="000D3C6C">
      <w:r w:rsidRPr="000D3C6C">
        <w:t>Ethiopia's collective trauma includes the 1983–1985 famine, which killed approximately one million people amid drought and government mismanagement, alongside the Derg regime's "Red Terror" campaign of state-perpetrated political violence (Der Sarkissian et al., 2021).</w:t>
      </w:r>
    </w:p>
    <w:p w14:paraId="5FC0474C" w14:textId="77777777" w:rsidR="000D3C6C" w:rsidRPr="000D3C6C" w:rsidRDefault="000D3C6C" w:rsidP="000D3C6C">
      <w:r w:rsidRPr="000D3C6C">
        <w:t>The 2020–2022 Tigray War represents a modern eruption of these historical fault lines, with credible reports of genocide-level atrocities and famine conditions echoing the 1980s crisis, demonstrating how unresolved ethnic federalism tensions continue generating contemporary humanitarian catastrophe.</w:t>
      </w:r>
    </w:p>
    <w:p w14:paraId="6E7C272B" w14:textId="77777777" w:rsidR="000D3C6C" w:rsidRPr="000D3C6C" w:rsidRDefault="000D3C6C" w:rsidP="000D3C6C">
      <w:r w:rsidRPr="000D3C6C">
        <w:rPr>
          <w:b/>
          <w:bCs/>
        </w:rPr>
        <w:t>Reference:</w:t>
      </w:r>
      <w:r w:rsidRPr="000D3C6C">
        <w:t xml:space="preserve"> Der Sarkissian, A., Sarkisian, T., Balian, H., et al. (2021). Transgenerational trauma and mental health needs among Armenian genocide descendants. </w:t>
      </w:r>
      <w:r w:rsidRPr="000D3C6C">
        <w:rPr>
          <w:i/>
          <w:iCs/>
        </w:rPr>
        <w:t>PMC</w:t>
      </w:r>
      <w:r w:rsidRPr="000D3C6C">
        <w:t>. https://pmc.ncbi.nlm.nih.gov/articles/PMC8508035/</w:t>
      </w:r>
    </w:p>
    <w:p w14:paraId="2BF7806D" w14:textId="77777777" w:rsidR="000D3C6C" w:rsidRPr="000D3C6C" w:rsidRDefault="000D3C6C" w:rsidP="000D3C6C">
      <w:pPr>
        <w:rPr>
          <w:b/>
          <w:bCs/>
        </w:rPr>
      </w:pPr>
      <w:r w:rsidRPr="000D3C6C">
        <w:rPr>
          <w:b/>
          <w:bCs/>
        </w:rPr>
        <w:t>Finland</w:t>
      </w:r>
    </w:p>
    <w:p w14:paraId="5106AD57" w14:textId="77777777" w:rsidR="000D3C6C" w:rsidRPr="000D3C6C" w:rsidRDefault="000D3C6C" w:rsidP="000D3C6C">
      <w:r w:rsidRPr="000D3C6C">
        <w:t>Finland's historical trauma centers on the Winter War and Continuation War against the Soviet Union during World War II, resulting in significant territorial loss and civilian displacement, alongside a subsequent Cold War position of forced neutrality (Kazlauskas, 2016).</w:t>
      </w:r>
    </w:p>
    <w:p w14:paraId="0834B0FC" w14:textId="77777777" w:rsidR="000D3C6C" w:rsidRPr="000D3C6C" w:rsidRDefault="000D3C6C" w:rsidP="000D3C6C">
      <w:r w:rsidRPr="000D3C6C">
        <w:t>Modern Finland has largely processed this trauma through robust social welfare systems and strong civic trust, though NATO accession in 2023 reflects lingering historical anxiety about Russian aggression resurfacing amid the Ukraine conflict.</w:t>
      </w:r>
    </w:p>
    <w:p w14:paraId="687666DF" w14:textId="77777777" w:rsidR="000D3C6C" w:rsidRPr="000D3C6C" w:rsidRDefault="000D3C6C" w:rsidP="000D3C6C">
      <w:r w:rsidRPr="000D3C6C">
        <w:rPr>
          <w:b/>
          <w:bCs/>
        </w:rPr>
        <w:t>Reference:</w:t>
      </w:r>
      <w:r w:rsidRPr="000D3C6C">
        <w:t xml:space="preserve"> Kazlauskas, E. (2016). Trauma treatment across Europe: Where do we stand now? </w:t>
      </w:r>
      <w:r w:rsidRPr="000D3C6C">
        <w:rPr>
          <w:i/>
          <w:iCs/>
        </w:rPr>
        <w:t xml:space="preserve">European Journal of </w:t>
      </w:r>
      <w:proofErr w:type="spellStart"/>
      <w:r w:rsidRPr="000D3C6C">
        <w:rPr>
          <w:i/>
          <w:iCs/>
        </w:rPr>
        <w:t>Psychotraumatology</w:t>
      </w:r>
      <w:proofErr w:type="spellEnd"/>
      <w:r w:rsidRPr="000D3C6C">
        <w:t xml:space="preserve">, </w:t>
      </w:r>
      <w:r w:rsidRPr="000D3C6C">
        <w:rPr>
          <w:i/>
          <w:iCs/>
        </w:rPr>
        <w:t>7</w:t>
      </w:r>
      <w:r w:rsidRPr="000D3C6C">
        <w:t>(1). https://pmc.ncbi.nlm.nih.gov/articles/PMC4800285/</w:t>
      </w:r>
    </w:p>
    <w:p w14:paraId="2155631D" w14:textId="77777777" w:rsidR="000D3C6C" w:rsidRPr="000D3C6C" w:rsidRDefault="000D3C6C" w:rsidP="000D3C6C">
      <w:pPr>
        <w:rPr>
          <w:b/>
          <w:bCs/>
        </w:rPr>
      </w:pPr>
      <w:r w:rsidRPr="000D3C6C">
        <w:rPr>
          <w:b/>
          <w:bCs/>
        </w:rPr>
        <w:t>France</w:t>
      </w:r>
    </w:p>
    <w:p w14:paraId="63C80ACD" w14:textId="77777777" w:rsidR="000D3C6C" w:rsidRPr="000D3C6C" w:rsidRDefault="000D3C6C" w:rsidP="000D3C6C">
      <w:r w:rsidRPr="000D3C6C">
        <w:lastRenderedPageBreak/>
        <w:t>France's most significant modern trauma involves its colonial wars of decolonization, particularly the Algerian War of Independence (1954–1962), marked by systematic torture and violence, alongside WWII-era Vichy collaboration and Holocaust complicity (Pocket Project, 2021).</w:t>
      </w:r>
    </w:p>
    <w:p w14:paraId="0C534E51" w14:textId="77777777" w:rsidR="000D3C6C" w:rsidRPr="000D3C6C" w:rsidRDefault="000D3C6C" w:rsidP="000D3C6C">
      <w:r w:rsidRPr="000D3C6C">
        <w:t>Contemporary France continues to negotiate this dual legacy through ongoing debates over colonial-era reparations, immigrant integration tied to former colonies, and periodic reckoning with Vichy collaboration, showing sustained political relevance of historical perpetrator-side trauma.</w:t>
      </w:r>
    </w:p>
    <w:p w14:paraId="72F025DB" w14:textId="77777777" w:rsidR="000D3C6C" w:rsidRPr="000D3C6C" w:rsidRDefault="000D3C6C" w:rsidP="000D3C6C">
      <w:r w:rsidRPr="000D3C6C">
        <w:rPr>
          <w:b/>
          <w:bCs/>
        </w:rPr>
        <w:t>Reference:</w:t>
      </w:r>
      <w:r w:rsidRPr="000D3C6C">
        <w:t xml:space="preserve"> Pocket Project. (2021). </w:t>
      </w:r>
      <w:r w:rsidRPr="000D3C6C">
        <w:rPr>
          <w:i/>
          <w:iCs/>
        </w:rPr>
        <w:t>Colonialism and collective trauma: Europe and Africa</w:t>
      </w:r>
      <w:r w:rsidRPr="000D3C6C">
        <w:t>. https://pocketproject.org/colonialism-collective-trauma-europe-africa/</w:t>
      </w:r>
    </w:p>
    <w:p w14:paraId="25E36C3F" w14:textId="77777777" w:rsidR="000D3C6C" w:rsidRDefault="000D3C6C" w:rsidP="000D3C6C"/>
    <w:p w14:paraId="3CB2162F" w14:textId="77777777" w:rsidR="005D7F25" w:rsidRDefault="005D7F25" w:rsidP="000D3C6C"/>
    <w:p w14:paraId="2A4D0829" w14:textId="77777777" w:rsidR="00472E79" w:rsidRPr="00472E79" w:rsidRDefault="00472E79" w:rsidP="00472E79">
      <w:pPr>
        <w:rPr>
          <w:b/>
          <w:bCs/>
        </w:rPr>
      </w:pPr>
      <w:r w:rsidRPr="00472E79">
        <w:rPr>
          <w:b/>
          <w:bCs/>
        </w:rPr>
        <w:t>Gabon</w:t>
      </w:r>
    </w:p>
    <w:p w14:paraId="683EE143" w14:textId="77777777" w:rsidR="00472E79" w:rsidRPr="00472E79" w:rsidRDefault="00472E79" w:rsidP="00472E79">
      <w:r w:rsidRPr="00472E79">
        <w:t>Gabon has no major documented history of war, genocide, or mass atrocity, having maintained relative post-independence political stability compared to many Central African neighbors, placing it among the lower-trauma-burden nations in comparative epidemiological surveys (</w:t>
      </w:r>
      <w:proofErr w:type="spellStart"/>
      <w:r w:rsidRPr="00472E79">
        <w:t>Benjet</w:t>
      </w:r>
      <w:proofErr w:type="spellEnd"/>
      <w:r w:rsidRPr="00472E79">
        <w:t xml:space="preserve"> et al., 2016).</w:t>
      </w:r>
    </w:p>
    <w:p w14:paraId="4F54B569"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7FC05076" w14:textId="77777777" w:rsidR="00472E79" w:rsidRPr="00472E79" w:rsidRDefault="00472E79" w:rsidP="00472E79">
      <w:pPr>
        <w:rPr>
          <w:b/>
          <w:bCs/>
        </w:rPr>
      </w:pPr>
      <w:r w:rsidRPr="00472E79">
        <w:rPr>
          <w:b/>
          <w:bCs/>
        </w:rPr>
        <w:t>Gambia</w:t>
      </w:r>
    </w:p>
    <w:p w14:paraId="0FDBBE79" w14:textId="77777777" w:rsidR="00472E79" w:rsidRPr="00472E79" w:rsidRDefault="00472E79" w:rsidP="00472E79">
      <w:r w:rsidRPr="00472E79">
        <w:t>The Gambia's collective trauma centers on the 1994–2017 dictatorship of Yahya Jammeh, marked by extrajudicial killings, enforced disappearances, and state-sanctioned torture of dissidents and journalists.</w:t>
      </w:r>
    </w:p>
    <w:p w14:paraId="7C26E851" w14:textId="77777777" w:rsidR="00472E79" w:rsidRPr="00472E79" w:rsidRDefault="00472E79" w:rsidP="00472E79">
      <w:r w:rsidRPr="00472E79">
        <w:t>Since Jammeh's ouster, The Gambia has pursued transitional justice through a Truth, Reconciliation and Reparations Commission, though survivors continue to report unresolved psychological harm and delayed accountability for dictatorship-era abuses.</w:t>
      </w:r>
    </w:p>
    <w:p w14:paraId="7BAB6CC0" w14:textId="77777777" w:rsidR="00472E79" w:rsidRPr="00472E79" w:rsidRDefault="00472E79" w:rsidP="00472E79">
      <w:r w:rsidRPr="00472E79">
        <w:rPr>
          <w:b/>
          <w:bCs/>
        </w:rPr>
        <w:t>Reference:</w:t>
      </w:r>
      <w:r w:rsidRPr="00472E79">
        <w:t xml:space="preserve"> </w:t>
      </w:r>
      <w:proofErr w:type="spellStart"/>
      <w:r w:rsidRPr="00472E79">
        <w:t>Sehmi</w:t>
      </w:r>
      <w:proofErr w:type="spellEnd"/>
      <w:r w:rsidRPr="00472E79">
        <w:t xml:space="preserve">, A. (2024). Legacies of colonial violence in contemporary transitional justice. </w:t>
      </w:r>
      <w:r w:rsidRPr="00472E79">
        <w:rPr>
          <w:i/>
          <w:iCs/>
        </w:rPr>
        <w:t>International Journal of Transitional Justice</w:t>
      </w:r>
      <w:r w:rsidRPr="00472E79">
        <w:t xml:space="preserve">, </w:t>
      </w:r>
      <w:r w:rsidRPr="00472E79">
        <w:rPr>
          <w:i/>
          <w:iCs/>
        </w:rPr>
        <w:t>18</w:t>
      </w:r>
      <w:r w:rsidRPr="00472E79">
        <w:t>(1), 32–54. https://academic.oup.com/ijtj/article/18/1/32/7624695</w:t>
      </w:r>
    </w:p>
    <w:p w14:paraId="7A77EF5E" w14:textId="77777777" w:rsidR="00472E79" w:rsidRPr="00472E79" w:rsidRDefault="00472E79" w:rsidP="00472E79">
      <w:pPr>
        <w:rPr>
          <w:b/>
          <w:bCs/>
        </w:rPr>
      </w:pPr>
      <w:r w:rsidRPr="00472E79">
        <w:rPr>
          <w:b/>
          <w:bCs/>
        </w:rPr>
        <w:t>Georgia</w:t>
      </w:r>
    </w:p>
    <w:p w14:paraId="6626DF75" w14:textId="77777777" w:rsidR="00472E79" w:rsidRPr="00472E79" w:rsidRDefault="00472E79" w:rsidP="00472E79">
      <w:r w:rsidRPr="00472E79">
        <w:lastRenderedPageBreak/>
        <w:t>Georgia's collective trauma includes the 2008 Russo-Georgian War over South Ossetia and Abkhazia, resulting in significant civilian displacement, layered atop earlier Soviet-era political repression and forced deportations under Stalin.</w:t>
      </w:r>
    </w:p>
    <w:p w14:paraId="7C578482" w14:textId="77777777" w:rsidR="00472E79" w:rsidRPr="00472E79" w:rsidRDefault="00472E79" w:rsidP="00472E79">
      <w:r w:rsidRPr="00472E79">
        <w:t>Contemporary Georgia continues to experience the psychological aftermath through unresolved displacement of ethnic Georgians from occupied territories and persistent anxiety over renewed Russian aggression, intensified by regional instability following Russia's invasion of Ukraine (Rzeszutek et al., 2020).</w:t>
      </w:r>
    </w:p>
    <w:p w14:paraId="44837CD7"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035929A3" w14:textId="77777777" w:rsidR="00472E79" w:rsidRPr="00472E79" w:rsidRDefault="00472E79" w:rsidP="00472E79">
      <w:pPr>
        <w:rPr>
          <w:b/>
          <w:bCs/>
        </w:rPr>
      </w:pPr>
      <w:r w:rsidRPr="00472E79">
        <w:rPr>
          <w:b/>
          <w:bCs/>
        </w:rPr>
        <w:t>Germany</w:t>
      </w:r>
    </w:p>
    <w:p w14:paraId="0E9F0A6A" w14:textId="77777777" w:rsidR="00472E79" w:rsidRPr="00472E79" w:rsidRDefault="00472E79" w:rsidP="00472E79">
      <w:r w:rsidRPr="00472E79">
        <w:t>Germany's foundational collective trauma centers on the Holocaust and Nazi-era atrocities of World War II, during which the state orchestrated the systematic genocide of six million Jews alongside mass civilian bombing and postwar territorial partition.</w:t>
      </w:r>
    </w:p>
    <w:p w14:paraId="065F40D4" w14:textId="77777777" w:rsidR="00472E79" w:rsidRPr="00472E79" w:rsidRDefault="00472E79" w:rsidP="00472E79">
      <w:r w:rsidRPr="00472E79">
        <w:t>Modern Germany has undertaken one of the world's most extensive processes of institutionalized historical accountability through Holocaust education and memorialization, yet scholars note that perceived social acknowledgment of this trauma continues to mediate contemporary political attitudes and intergroup relations across generations (</w:t>
      </w:r>
      <w:proofErr w:type="spellStart"/>
      <w:r w:rsidRPr="00472E79">
        <w:t>Verfassungsblog</w:t>
      </w:r>
      <w:proofErr w:type="spellEnd"/>
      <w:r w:rsidRPr="00472E79">
        <w:t>, 2024).</w:t>
      </w:r>
    </w:p>
    <w:p w14:paraId="0F46C0F6" w14:textId="77777777" w:rsidR="00472E79" w:rsidRPr="00472E79" w:rsidRDefault="00472E79" w:rsidP="00472E79">
      <w:r w:rsidRPr="00472E79">
        <w:rPr>
          <w:b/>
          <w:bCs/>
        </w:rPr>
        <w:t>Reference:</w:t>
      </w:r>
      <w:r w:rsidRPr="00472E79">
        <w:t xml:space="preserve"> </w:t>
      </w:r>
      <w:proofErr w:type="spellStart"/>
      <w:r w:rsidRPr="00472E79">
        <w:t>Verfassungsblog</w:t>
      </w:r>
      <w:proofErr w:type="spellEnd"/>
      <w:r w:rsidRPr="00472E79">
        <w:t xml:space="preserve">. (2024). </w:t>
      </w:r>
      <w:r w:rsidRPr="00472E79">
        <w:rPr>
          <w:i/>
          <w:iCs/>
        </w:rPr>
        <w:t>The collective memory of trauma and why it still matters</w:t>
      </w:r>
      <w:r w:rsidRPr="00472E79">
        <w:t>. https://verfassungsblog.de/the-collective-memory-of-trauma/</w:t>
      </w:r>
    </w:p>
    <w:p w14:paraId="28655CD5" w14:textId="77777777" w:rsidR="00472E79" w:rsidRPr="00472E79" w:rsidRDefault="00472E79" w:rsidP="00472E79">
      <w:pPr>
        <w:rPr>
          <w:b/>
          <w:bCs/>
        </w:rPr>
      </w:pPr>
      <w:r w:rsidRPr="00472E79">
        <w:rPr>
          <w:b/>
          <w:bCs/>
        </w:rPr>
        <w:t>Ghana</w:t>
      </w:r>
    </w:p>
    <w:p w14:paraId="53A72B73" w14:textId="77777777" w:rsidR="00472E79" w:rsidRPr="00472E79" w:rsidRDefault="00472E79" w:rsidP="00472E79">
      <w:r w:rsidRPr="00472E79">
        <w:t>Ghana has experienced comparatively limited large-scale mass atrocity relative to many West African neighbors, though its history includes participation in the transatlantic slave trade as a major coastal trading hub and periods of post-independence military coups.</w:t>
      </w:r>
    </w:p>
    <w:p w14:paraId="4F3AACF9" w14:textId="77777777" w:rsidR="00472E79" w:rsidRPr="00472E79" w:rsidRDefault="00472E79" w:rsidP="00472E79">
      <w:r w:rsidRPr="00472E79">
        <w:t>Modern Ghana's trauma engagement centers largely on reckoning with its role in the historical slave trade through heritage tourism and reparative dialogue, rather than acute contemporary conflict, reflecting a lower comparative trauma burden.</w:t>
      </w:r>
    </w:p>
    <w:p w14:paraId="190AB044"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4A18D215" w14:textId="77777777" w:rsidR="00472E79" w:rsidRPr="00472E79" w:rsidRDefault="00472E79" w:rsidP="00472E79">
      <w:pPr>
        <w:rPr>
          <w:b/>
          <w:bCs/>
        </w:rPr>
      </w:pPr>
      <w:r w:rsidRPr="00472E79">
        <w:rPr>
          <w:b/>
          <w:bCs/>
        </w:rPr>
        <w:t>Greece</w:t>
      </w:r>
    </w:p>
    <w:p w14:paraId="35403E01" w14:textId="77777777" w:rsidR="00472E79" w:rsidRPr="00472E79" w:rsidRDefault="00472E79" w:rsidP="00472E79">
      <w:r w:rsidRPr="00472E79">
        <w:lastRenderedPageBreak/>
        <w:t>Greece's modern trauma load includes the WWII Nazi occupation and subsequent 1946–1949 civil war between communist and government forces, followed by the 1967–1974 military junta period marked by political imprisonment and torture.</w:t>
      </w:r>
    </w:p>
    <w:p w14:paraId="7C97860D" w14:textId="77777777" w:rsidR="00472E79" w:rsidRPr="00472E79" w:rsidRDefault="00472E79" w:rsidP="00472E79">
      <w:r w:rsidRPr="00472E79">
        <w:t>This layered 20th-century trauma resurfaces periodically through Greece's ongoing economic and migration crises, with scholars noting that unresolved historical political fractures continue to shape contemporary polarization and institutional distrust.</w:t>
      </w:r>
    </w:p>
    <w:p w14:paraId="5BFE8AD2"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4F207BEC" w14:textId="77777777" w:rsidR="00472E79" w:rsidRPr="00472E79" w:rsidRDefault="00472E79" w:rsidP="00472E79">
      <w:pPr>
        <w:rPr>
          <w:b/>
          <w:bCs/>
        </w:rPr>
      </w:pPr>
      <w:r w:rsidRPr="00472E79">
        <w:rPr>
          <w:b/>
          <w:bCs/>
        </w:rPr>
        <w:t>Grenada</w:t>
      </w:r>
    </w:p>
    <w:p w14:paraId="2C3EDA36" w14:textId="77777777" w:rsidR="00472E79" w:rsidRPr="00472E79" w:rsidRDefault="00472E79" w:rsidP="00472E79">
      <w:r w:rsidRPr="00472E79">
        <w:t>Grenada's trauma history includes the legacy of transatlantic slavery under British colonial rule and the 1983 U.S. military invasion following internal political upheaval and the killing of Prime Minister Maurice Bishop.</w:t>
      </w:r>
    </w:p>
    <w:p w14:paraId="02461C6B" w14:textId="77777777" w:rsidR="00472E79" w:rsidRPr="00472E79" w:rsidRDefault="00472E79" w:rsidP="00472E79">
      <w:r w:rsidRPr="00472E79">
        <w:t>This history reflects a comparatively moderate trauma burden relative to larger regional conflicts, with the 1983 invasion remaining a significant but contained episode in national memory rather than a sustained, generational trauma driver.</w:t>
      </w:r>
    </w:p>
    <w:p w14:paraId="56BCDD55"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2683E305" w14:textId="77777777" w:rsidR="00472E79" w:rsidRPr="00472E79" w:rsidRDefault="00472E79" w:rsidP="00472E79">
      <w:pPr>
        <w:rPr>
          <w:b/>
          <w:bCs/>
        </w:rPr>
      </w:pPr>
      <w:r w:rsidRPr="00472E79">
        <w:rPr>
          <w:b/>
          <w:bCs/>
        </w:rPr>
        <w:t>Guatemala</w:t>
      </w:r>
    </w:p>
    <w:p w14:paraId="2CA8F8D4" w14:textId="77777777" w:rsidR="00472E79" w:rsidRPr="00472E79" w:rsidRDefault="00472E79" w:rsidP="00472E79">
      <w:r w:rsidRPr="00472E79">
        <w:t>Guatemala's collective trauma stems from its 36-year civil war (1960–1996), during which state forces committed genocide against the Indigenous Maya population, killing an estimated 200,000 people in what scholars have termed a "Silent Holocaust," with the United States implicated in providing military support that enabled the campaign (</w:t>
      </w:r>
      <w:proofErr w:type="spellStart"/>
      <w:r w:rsidRPr="00472E79">
        <w:t>Valdevit</w:t>
      </w:r>
      <w:proofErr w:type="spellEnd"/>
      <w:r w:rsidRPr="00472E79">
        <w:t>, 2020).</w:t>
      </w:r>
    </w:p>
    <w:p w14:paraId="695EB7D4" w14:textId="77777777" w:rsidR="00472E79" w:rsidRPr="00472E79" w:rsidRDefault="00472E79" w:rsidP="00472E79">
      <w:r w:rsidRPr="00472E79">
        <w:t>Modern Guatemala continues to grapple with this genocidal legacy through unresolved judicial accountability, weak institutional trust, and the dismantling of alternative political projects following the peace accords, illustrating how impunity for historical genocide constrains contemporary democratic development.</w:t>
      </w:r>
    </w:p>
    <w:p w14:paraId="71BF1F8C" w14:textId="77777777" w:rsidR="00472E79" w:rsidRPr="00472E79" w:rsidRDefault="00472E79" w:rsidP="00472E79">
      <w:r w:rsidRPr="00472E79">
        <w:rPr>
          <w:b/>
          <w:bCs/>
        </w:rPr>
        <w:t>Reference:</w:t>
      </w:r>
      <w:r w:rsidRPr="00472E79">
        <w:t xml:space="preserve"> </w:t>
      </w:r>
      <w:proofErr w:type="spellStart"/>
      <w:r w:rsidRPr="00472E79">
        <w:t>Valdevit</w:t>
      </w:r>
      <w:proofErr w:type="spellEnd"/>
      <w:r w:rsidRPr="00472E79">
        <w:t xml:space="preserve">, D. (2020). The role of the United States in the Guatemalan genocide. </w:t>
      </w:r>
      <w:r w:rsidRPr="00472E79">
        <w:rPr>
          <w:i/>
          <w:iCs/>
        </w:rPr>
        <w:t>The Undergraduate History Journal</w:t>
      </w:r>
      <w:r w:rsidRPr="00472E79">
        <w:t xml:space="preserve">, </w:t>
      </w:r>
      <w:r w:rsidRPr="00472E79">
        <w:rPr>
          <w:i/>
          <w:iCs/>
        </w:rPr>
        <w:t>14</w:t>
      </w:r>
      <w:r w:rsidRPr="00472E79">
        <w:t>, 41–48. https://surface.syr.edu/cgi/viewcontent.cgi?article=1006&amp;context=chronos</w:t>
      </w:r>
    </w:p>
    <w:p w14:paraId="4C2A2E67" w14:textId="77777777" w:rsidR="00472E79" w:rsidRPr="00472E79" w:rsidRDefault="00472E79" w:rsidP="00472E79">
      <w:pPr>
        <w:rPr>
          <w:b/>
          <w:bCs/>
        </w:rPr>
      </w:pPr>
      <w:r w:rsidRPr="00472E79">
        <w:rPr>
          <w:b/>
          <w:bCs/>
        </w:rPr>
        <w:t>Guinea</w:t>
      </w:r>
    </w:p>
    <w:p w14:paraId="0942F8AB" w14:textId="77777777" w:rsidR="00472E79" w:rsidRPr="00472E79" w:rsidRDefault="00472E79" w:rsidP="00472E79">
      <w:r w:rsidRPr="00472E79">
        <w:lastRenderedPageBreak/>
        <w:t>Guinea's trauma load includes decades of authoritarian rule under Sékou Touré and successive military governments, marked by political imprisonment and repression, alongside the devastating regional impact of the 2014 Ebola epidemic.</w:t>
      </w:r>
    </w:p>
    <w:p w14:paraId="694A6407" w14:textId="77777777" w:rsidR="00472E79" w:rsidRPr="00472E79" w:rsidRDefault="00472E79" w:rsidP="00472E79">
      <w:r w:rsidRPr="00472E79">
        <w:t>Contemporary Guinea continues to experience compounding psychiatric strain from Ebola-related mass mortality and stigmatization of survivors, layered atop long-standing political instability, including a 2021 military coup that reflects unresolved governance fragility.</w:t>
      </w:r>
    </w:p>
    <w:p w14:paraId="65EC4B50"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3512360C" w14:textId="77777777" w:rsidR="00472E79" w:rsidRPr="00472E79" w:rsidRDefault="00472E79" w:rsidP="00472E79">
      <w:pPr>
        <w:rPr>
          <w:b/>
          <w:bCs/>
        </w:rPr>
      </w:pPr>
      <w:r w:rsidRPr="00472E79">
        <w:rPr>
          <w:b/>
          <w:bCs/>
        </w:rPr>
        <w:t>Guinea-Bissau</w:t>
      </w:r>
    </w:p>
    <w:p w14:paraId="16B0391D" w14:textId="77777777" w:rsidR="00472E79" w:rsidRPr="00472E79" w:rsidRDefault="00472E79" w:rsidP="00472E79">
      <w:r w:rsidRPr="00472E79">
        <w:t>Guinea-Bissau's trauma load stems from its protracted independence war against Portugal (1963–1974) and repeated post-independence coups and political assassinations, reflecting chronic institutional instability.</w:t>
      </w:r>
    </w:p>
    <w:p w14:paraId="018BBD58" w14:textId="77777777" w:rsidR="00472E79" w:rsidRPr="00472E79" w:rsidRDefault="00472E79" w:rsidP="00472E79">
      <w:r w:rsidRPr="00472E79">
        <w:t>This history of coup-driven governance continues to manifest in weak state capacity and recurring political violence, illustrating how unresolved colonial-era liberation trauma can perpetuate cycles of institutional fragility.</w:t>
      </w:r>
    </w:p>
    <w:p w14:paraId="68EB8819" w14:textId="77777777" w:rsidR="00472E79" w:rsidRPr="00472E79" w:rsidRDefault="00472E79" w:rsidP="00472E79">
      <w:r w:rsidRPr="00472E79">
        <w:rPr>
          <w:b/>
          <w:bCs/>
        </w:rPr>
        <w:t>Reference:</w:t>
      </w:r>
      <w:r w:rsidRPr="00472E79">
        <w:t xml:space="preserve"> </w:t>
      </w:r>
      <w:proofErr w:type="spellStart"/>
      <w:r w:rsidRPr="00472E79">
        <w:t>Sehmi</w:t>
      </w:r>
      <w:proofErr w:type="spellEnd"/>
      <w:r w:rsidRPr="00472E79">
        <w:t xml:space="preserve">, A. (2024). Legacies of colonial violence in contemporary transitional justice. </w:t>
      </w:r>
      <w:r w:rsidRPr="00472E79">
        <w:rPr>
          <w:i/>
          <w:iCs/>
        </w:rPr>
        <w:t>International Journal of Transitional Justice</w:t>
      </w:r>
      <w:r w:rsidRPr="00472E79">
        <w:t xml:space="preserve">, </w:t>
      </w:r>
      <w:r w:rsidRPr="00472E79">
        <w:rPr>
          <w:i/>
          <w:iCs/>
        </w:rPr>
        <w:t>18</w:t>
      </w:r>
      <w:r w:rsidRPr="00472E79">
        <w:t>(1), 32–54. https://academic.oup.com/ijtj/article/18/1/32/7624695</w:t>
      </w:r>
    </w:p>
    <w:p w14:paraId="2ED10A97" w14:textId="77777777" w:rsidR="00472E79" w:rsidRPr="00472E79" w:rsidRDefault="00472E79" w:rsidP="00472E79">
      <w:pPr>
        <w:rPr>
          <w:b/>
          <w:bCs/>
        </w:rPr>
      </w:pPr>
      <w:r w:rsidRPr="00472E79">
        <w:rPr>
          <w:b/>
          <w:bCs/>
        </w:rPr>
        <w:t>Guyana</w:t>
      </w:r>
    </w:p>
    <w:p w14:paraId="24900A30" w14:textId="77777777" w:rsidR="00472E79" w:rsidRPr="00472E79" w:rsidRDefault="00472E79" w:rsidP="00472E79">
      <w:r w:rsidRPr="00472E79">
        <w:t>Guyana's historical trauma includes colonial-era indentured labor and slavery under British rule, alongside ethnic tensions between Afro-Guyanese and Indo-Guyanese populations that have periodically erupted into political violence, including unrest around the 1960s independence period.</w:t>
      </w:r>
    </w:p>
    <w:p w14:paraId="44E3AA48" w14:textId="77777777" w:rsidR="00472E79" w:rsidRPr="00472E79" w:rsidRDefault="00472E79" w:rsidP="00472E79">
      <w:r w:rsidRPr="00472E79">
        <w:t>Modern Guyana continues to navigate residual ethnic political polarization tied to this colonial labor history, though it has experienced comparatively lower mass-atrocity-level violence than many regional peers.</w:t>
      </w:r>
    </w:p>
    <w:p w14:paraId="6D0853A3"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737D78FE" w14:textId="77777777" w:rsidR="00472E79" w:rsidRPr="00472E79" w:rsidRDefault="00472E79" w:rsidP="00472E79">
      <w:pPr>
        <w:rPr>
          <w:b/>
          <w:bCs/>
        </w:rPr>
      </w:pPr>
      <w:r w:rsidRPr="00472E79">
        <w:rPr>
          <w:b/>
          <w:bCs/>
        </w:rPr>
        <w:t>Haiti</w:t>
      </w:r>
    </w:p>
    <w:p w14:paraId="2F978DF4" w14:textId="77777777" w:rsidR="00472E79" w:rsidRPr="00472E79" w:rsidRDefault="00472E79" w:rsidP="00472E79">
      <w:r w:rsidRPr="00472E79">
        <w:t xml:space="preserve">Haiti's trauma load begins with the brutal transatlantic slave trade and colonial exploitation, followed by decades of dictatorship under the Duvalier regimes, marked by state terror through </w:t>
      </w:r>
      <w:r w:rsidRPr="00472E79">
        <w:lastRenderedPageBreak/>
        <w:t>the Tonton Macoute militia, and compounded by the catastrophic 2010 earthquake that killed over 200,000 people and displaced 1.5 million.</w:t>
      </w:r>
    </w:p>
    <w:p w14:paraId="642D8FD9" w14:textId="77777777" w:rsidR="00472E79" w:rsidRPr="00472E79" w:rsidRDefault="00472E79" w:rsidP="00472E79">
      <w:r w:rsidRPr="00472E79">
        <w:t xml:space="preserve">Research on earthquake survivors documents substantial rates of PTSD and major depressive disorder years after the disaster, while the humanitarian response itself introduced new trauma vectors, including a cholera outbreak and documented sexual exploitation by aid workers, illustrating how disaster response can compound rather than resolve collective trauma (Pierre-Louis, 2016; </w:t>
      </w:r>
      <w:proofErr w:type="spellStart"/>
      <w:r w:rsidRPr="00472E79">
        <w:t>Duramy</w:t>
      </w:r>
      <w:proofErr w:type="spellEnd"/>
      <w:r w:rsidRPr="00472E79">
        <w:t>, 2011).</w:t>
      </w:r>
    </w:p>
    <w:p w14:paraId="42F4593D" w14:textId="77777777" w:rsidR="00472E79" w:rsidRPr="00472E79" w:rsidRDefault="00472E79" w:rsidP="00472E79">
      <w:r w:rsidRPr="00472E79">
        <w:rPr>
          <w:b/>
          <w:bCs/>
        </w:rPr>
        <w:t>Reference:</w:t>
      </w:r>
      <w:r w:rsidRPr="00472E79">
        <w:t xml:space="preserve"> Pierre-Louis, M. L. (2016). </w:t>
      </w:r>
      <w:r w:rsidRPr="00472E79">
        <w:rPr>
          <w:i/>
          <w:iCs/>
        </w:rPr>
        <w:t>Investigating psychological trauma among the 2010 Haiti earthquake survivors</w:t>
      </w:r>
      <w:r w:rsidRPr="00472E79">
        <w:t>. Harvard DASH Repository. https://dash.harvard.edu/bitstreams/7312037e-6f51-6bd4-e053-0100007fdf3b/download</w:t>
      </w:r>
    </w:p>
    <w:p w14:paraId="33105818" w14:textId="77777777" w:rsidR="00472E79" w:rsidRPr="00472E79" w:rsidRDefault="00472E79" w:rsidP="00472E79">
      <w:pPr>
        <w:rPr>
          <w:b/>
          <w:bCs/>
        </w:rPr>
      </w:pPr>
      <w:r w:rsidRPr="00472E79">
        <w:rPr>
          <w:b/>
          <w:bCs/>
        </w:rPr>
        <w:t>Honduras</w:t>
      </w:r>
    </w:p>
    <w:p w14:paraId="15106FE1" w14:textId="77777777" w:rsidR="00472E79" w:rsidRPr="00472E79" w:rsidRDefault="00472E79" w:rsidP="00472E79">
      <w:r w:rsidRPr="00472E79">
        <w:t>Honduras's trauma load is rooted in Cold War-era political instability and U.S.-backed military influence during the 1980s, compounded by contemporary gang violence and drug-trafficking networks that have made it one of the most violent nations outside active war zones.</w:t>
      </w:r>
    </w:p>
    <w:p w14:paraId="32A0D871" w14:textId="77777777" w:rsidR="00472E79" w:rsidRPr="00472E79" w:rsidRDefault="00472E79" w:rsidP="00472E79">
      <w:r w:rsidRPr="00472E79">
        <w:t>This contemporary violence reflects a continuation of historical patterns of weak state institutions and externally influenced security policy, with mass emigration northward serving as both a symptom and consequence of unresolved structural trauma.</w:t>
      </w:r>
    </w:p>
    <w:p w14:paraId="5F9C2863" w14:textId="77777777" w:rsidR="00472E79" w:rsidRPr="00472E79" w:rsidRDefault="00472E79" w:rsidP="00472E79">
      <w:r w:rsidRPr="00472E79">
        <w:rPr>
          <w:b/>
          <w:bCs/>
        </w:rPr>
        <w:t>Reference:</w:t>
      </w:r>
      <w:r w:rsidRPr="00472E79">
        <w:t xml:space="preserve"> Moon, C. (2020). Denial and stigmatization in Mexico's "war on drugs." </w:t>
      </w:r>
      <w:r w:rsidRPr="00472E79">
        <w:rPr>
          <w:i/>
          <w:iCs/>
        </w:rPr>
        <w:t>PMC</w:t>
      </w:r>
      <w:r w:rsidRPr="00472E79">
        <w:t>. https://pmc.ncbi.nlm.nih.gov/articles/PMC7613008/</w:t>
      </w:r>
    </w:p>
    <w:p w14:paraId="04C646CB" w14:textId="77777777" w:rsidR="00472E79" w:rsidRPr="00472E79" w:rsidRDefault="00472E79" w:rsidP="00472E79">
      <w:pPr>
        <w:rPr>
          <w:b/>
          <w:bCs/>
        </w:rPr>
      </w:pPr>
      <w:r w:rsidRPr="00472E79">
        <w:rPr>
          <w:b/>
          <w:bCs/>
        </w:rPr>
        <w:t>Hungary</w:t>
      </w:r>
    </w:p>
    <w:p w14:paraId="459691A5" w14:textId="77777777" w:rsidR="00472E79" w:rsidRPr="00472E79" w:rsidRDefault="00472E79" w:rsidP="00472E79">
      <w:r w:rsidRPr="00472E79">
        <w:t>Hungary's historical trauma includes significant territorial loss following the 1920 Treaty of Trianon, Nazi occupation and Holocaust deportations during World War II, and the subsequent Soviet-crushed 1956 uprising against communist rule.</w:t>
      </w:r>
    </w:p>
    <w:p w14:paraId="3C5E2DC0" w14:textId="77777777" w:rsidR="00472E79" w:rsidRPr="00472E79" w:rsidRDefault="00472E79" w:rsidP="00472E79">
      <w:r w:rsidRPr="00472E79">
        <w:t>Modern Hungary continues to negotiate this layered trauma through contested historical memory politics, with Trianon-era territorial grievance and Soviet-era repression both remaining active reference points in contemporary nationalist political discourse.</w:t>
      </w:r>
    </w:p>
    <w:p w14:paraId="040DEB2E"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250401AE" w14:textId="77777777" w:rsidR="00472E79" w:rsidRPr="00472E79" w:rsidRDefault="00472E79" w:rsidP="00472E79">
      <w:pPr>
        <w:rPr>
          <w:b/>
          <w:bCs/>
        </w:rPr>
      </w:pPr>
      <w:r w:rsidRPr="00472E79">
        <w:rPr>
          <w:b/>
          <w:bCs/>
        </w:rPr>
        <w:t>Iceland</w:t>
      </w:r>
    </w:p>
    <w:p w14:paraId="25C12C01" w14:textId="77777777" w:rsidR="00472E79" w:rsidRPr="00472E79" w:rsidRDefault="00472E79" w:rsidP="00472E79">
      <w:r w:rsidRPr="00472E79">
        <w:lastRenderedPageBreak/>
        <w:t>Iceland has no significant documented history of war, genocide, or internal mass atrocity, reflecting its geographic isolation and small population, and it consistently registers among the lowest-burden nations in global trauma exposure research (</w:t>
      </w:r>
      <w:proofErr w:type="spellStart"/>
      <w:r w:rsidRPr="00472E79">
        <w:t>Benjet</w:t>
      </w:r>
      <w:proofErr w:type="spellEnd"/>
      <w:r w:rsidRPr="00472E79">
        <w:t xml:space="preserve"> et al., 2016).</w:t>
      </w:r>
    </w:p>
    <w:p w14:paraId="7EC1FA40"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72AA6BEC" w14:textId="77777777" w:rsidR="00472E79" w:rsidRPr="00472E79" w:rsidRDefault="00472E79" w:rsidP="00472E79">
      <w:pPr>
        <w:rPr>
          <w:b/>
          <w:bCs/>
        </w:rPr>
      </w:pPr>
      <w:r w:rsidRPr="00472E79">
        <w:rPr>
          <w:b/>
          <w:bCs/>
        </w:rPr>
        <w:t>India</w:t>
      </w:r>
    </w:p>
    <w:p w14:paraId="0EFB348C" w14:textId="77777777" w:rsidR="00472E79" w:rsidRPr="00472E79" w:rsidRDefault="00472E79" w:rsidP="00472E79">
      <w:r w:rsidRPr="00472E79">
        <w:t>India's foundational collective trauma is the 1947 Partition, during which the division of British India triggered mass displacement of an estimated 15 million people and communal violence killing between one and two million, fracturing families along religious lines (Kaur, 2023; Qureshi et al., 2023).</w:t>
      </w:r>
    </w:p>
    <w:p w14:paraId="561BA36B" w14:textId="77777777" w:rsidR="00472E79" w:rsidRPr="00472E79" w:rsidRDefault="00472E79" w:rsidP="00472E79">
      <w:r w:rsidRPr="00472E79">
        <w:t>This trauma continues to shape Indian and Pakistani national identity and politics nearly eight decades later, with researchers documenting intergenerational transmission of Partition trauma among descendants who never directly experienced the event, alongside its continued resonance in periodic communal tensions (Kaur, 2023).</w:t>
      </w:r>
    </w:p>
    <w:p w14:paraId="7D59216D" w14:textId="77777777" w:rsidR="00472E79" w:rsidRPr="00472E79" w:rsidRDefault="00472E79" w:rsidP="00472E79">
      <w:r w:rsidRPr="00472E79">
        <w:rPr>
          <w:b/>
          <w:bCs/>
        </w:rPr>
        <w:t>Reference:</w:t>
      </w:r>
      <w:r w:rsidRPr="00472E79">
        <w:t xml:space="preserve"> Kaur, H. (2023). Intergenerational trauma in the context of the 1947 India-Pakistan Partition. </w:t>
      </w:r>
      <w:r w:rsidRPr="00472E79">
        <w:rPr>
          <w:i/>
          <w:iCs/>
        </w:rPr>
        <w:t>PMC</w:t>
      </w:r>
      <w:r w:rsidRPr="00472E79">
        <w:t>. https://pmc.ncbi.nlm.nih.gov/articles/PMC10257180/</w:t>
      </w:r>
    </w:p>
    <w:p w14:paraId="5F643F78" w14:textId="77777777" w:rsidR="00472E79" w:rsidRPr="00472E79" w:rsidRDefault="00472E79" w:rsidP="00472E79">
      <w:pPr>
        <w:rPr>
          <w:b/>
          <w:bCs/>
        </w:rPr>
      </w:pPr>
      <w:r w:rsidRPr="00472E79">
        <w:rPr>
          <w:b/>
          <w:bCs/>
        </w:rPr>
        <w:t>Indonesia</w:t>
      </w:r>
    </w:p>
    <w:p w14:paraId="23E3B596" w14:textId="77777777" w:rsidR="00472E79" w:rsidRPr="00472E79" w:rsidRDefault="00472E79" w:rsidP="00472E79">
      <w:r w:rsidRPr="00472E79">
        <w:t>Indonesia's collective trauma centers on the 1965–1966 anti-communist massacres, during which the military under Suharto killed hundreds of thousands of suspected communists and sympathizers, among the worst mass killings of the 20th century (Oxford Research Encyclopedia, 2016).</w:t>
      </w:r>
    </w:p>
    <w:p w14:paraId="71BA10E8" w14:textId="77777777" w:rsidR="00472E79" w:rsidRPr="00472E79" w:rsidRDefault="00472E79" w:rsidP="00472E79">
      <w:r w:rsidRPr="00472E79">
        <w:t>Six decades later, survivors and their descendants continue to navigate suppressed public memory and social stigmatization, with contemporary literary and cultural works increasingly surfacing this long-silenced trauma as Indonesia's "Trauma and Transitional Justice" research initiatives work to document remaining survivor testimony before it is lost (</w:t>
      </w:r>
      <w:proofErr w:type="spellStart"/>
      <w:r w:rsidRPr="00472E79">
        <w:t>Mayasari</w:t>
      </w:r>
      <w:proofErr w:type="spellEnd"/>
      <w:r w:rsidRPr="00472E79">
        <w:t>-Hoffert, 2025; Inside Indonesia, 2025).</w:t>
      </w:r>
    </w:p>
    <w:p w14:paraId="0A27972F" w14:textId="77777777" w:rsidR="00472E79" w:rsidRPr="00472E79" w:rsidRDefault="00472E79" w:rsidP="00472E79">
      <w:r w:rsidRPr="00472E79">
        <w:rPr>
          <w:b/>
          <w:bCs/>
        </w:rPr>
        <w:t>Reference:</w:t>
      </w:r>
      <w:r w:rsidRPr="00472E79">
        <w:t xml:space="preserve"> </w:t>
      </w:r>
      <w:proofErr w:type="spellStart"/>
      <w:r w:rsidRPr="00472E79">
        <w:t>Mayasari</w:t>
      </w:r>
      <w:proofErr w:type="spellEnd"/>
      <w:r w:rsidRPr="00472E79">
        <w:t xml:space="preserve">-Hoffert, S. (2025). Exploring Indonesia's collective trauma in literary narratives of the 1965–66 killings. </w:t>
      </w:r>
      <w:r w:rsidRPr="00472E79">
        <w:rPr>
          <w:i/>
          <w:iCs/>
        </w:rPr>
        <w:t>Journal of Postcolonial Writing</w:t>
      </w:r>
      <w:r w:rsidRPr="00472E79">
        <w:t>. https://www.tandfonline.com/doi/full/10.1080/17449855.2026.2623174</w:t>
      </w:r>
    </w:p>
    <w:p w14:paraId="2BDFA624" w14:textId="77777777" w:rsidR="00472E79" w:rsidRPr="00472E79" w:rsidRDefault="00472E79" w:rsidP="00472E79">
      <w:pPr>
        <w:rPr>
          <w:b/>
          <w:bCs/>
        </w:rPr>
      </w:pPr>
      <w:r w:rsidRPr="00472E79">
        <w:rPr>
          <w:b/>
          <w:bCs/>
        </w:rPr>
        <w:t>Iran</w:t>
      </w:r>
    </w:p>
    <w:p w14:paraId="3DF5722B" w14:textId="77777777" w:rsidR="00472E79" w:rsidRPr="00472E79" w:rsidRDefault="00472E79" w:rsidP="00472E79">
      <w:r w:rsidRPr="00472E79">
        <w:t>Iran's collective trauma includes the 1980–1988 Iran-Iraq War, which involved chemical weapons attacks and produced significant psychiatric morbidity among veterans and civilian survivors, particularly women injured by chemical warfare (Mousavi et al., 2021).</w:t>
      </w:r>
    </w:p>
    <w:p w14:paraId="0C29B337" w14:textId="77777777" w:rsidR="00472E79" w:rsidRPr="00472E79" w:rsidRDefault="00472E79" w:rsidP="00472E79">
      <w:r w:rsidRPr="00472E79">
        <w:lastRenderedPageBreak/>
        <w:t>More recently, sudden urban bombing campaigns during regional conflict escalation have created a distinct trauma profile compared to the prolonged Iran-Iraq War, with researchers documenting that early-adulthood exposure to the earlier war continues to shape contemporary Iranian public attitudes toward national defense and security policy (Mohammadi, 2025; Experiencing the Iran-Iraq War, 2021).</w:t>
      </w:r>
    </w:p>
    <w:p w14:paraId="36CD056B" w14:textId="77777777" w:rsidR="00472E79" w:rsidRPr="00472E79" w:rsidRDefault="00472E79" w:rsidP="00472E79">
      <w:r w:rsidRPr="00472E79">
        <w:rPr>
          <w:b/>
          <w:bCs/>
        </w:rPr>
        <w:t>Reference:</w:t>
      </w:r>
      <w:r w:rsidRPr="00472E79">
        <w:t xml:space="preserve"> Mousavi, B., et al. (2021). Psychiatric disorder and quality of life in female survivors of the Iran-Iraq war. </w:t>
      </w:r>
      <w:r w:rsidRPr="00472E79">
        <w:rPr>
          <w:i/>
          <w:iCs/>
        </w:rPr>
        <w:t>International Journal of Weapons Public Health</w:t>
      </w:r>
      <w:r w:rsidRPr="00472E79">
        <w:t>. https://ijwph.ir/browse.php?a_id=968&amp;sid=1&amp;slc_lang=en&amp;html=1</w:t>
      </w:r>
    </w:p>
    <w:p w14:paraId="7255BBCD" w14:textId="77777777" w:rsidR="00472E79" w:rsidRPr="00472E79" w:rsidRDefault="00472E79" w:rsidP="00472E79">
      <w:pPr>
        <w:rPr>
          <w:b/>
          <w:bCs/>
        </w:rPr>
      </w:pPr>
      <w:r w:rsidRPr="00472E79">
        <w:rPr>
          <w:b/>
          <w:bCs/>
        </w:rPr>
        <w:t>Iraq</w:t>
      </w:r>
    </w:p>
    <w:p w14:paraId="5E1290D2" w14:textId="77777777" w:rsidR="00472E79" w:rsidRPr="00472E79" w:rsidRDefault="00472E79" w:rsidP="00472E79">
      <w:r w:rsidRPr="00472E79">
        <w:t>Iraq's collective trauma includes Saddam Hussein's 1988 Anfal campaign and Halabja chemical attack against the Kurdish population, which left survivors with PTSD prevalence as high as 87% among affected children, alongside the 2014 Yazidi genocide perpetrated by ISIS (Mahmood et al., 2024; Mohammed, 2026).</w:t>
      </w:r>
    </w:p>
    <w:p w14:paraId="094AB11E" w14:textId="77777777" w:rsidR="00472E79" w:rsidRPr="00472E79" w:rsidRDefault="00472E79" w:rsidP="00472E79">
      <w:r w:rsidRPr="00472E79">
        <w:t>The post-2003 sectarian violence and ISIS's genocidal campaign against the Yazidi represent direct continuations of historical ethnic and sectarian fault lines, with survivors showing severe, compounding trauma across multiple genocidal episodes spanning decades, according to longitudinal Kurdistan region mental health research (Mohammed, 2026).</w:t>
      </w:r>
    </w:p>
    <w:p w14:paraId="117983CC" w14:textId="77777777" w:rsidR="00472E79" w:rsidRPr="00472E79" w:rsidRDefault="00472E79" w:rsidP="00472E79">
      <w:r w:rsidRPr="00472E79">
        <w:rPr>
          <w:b/>
          <w:bCs/>
        </w:rPr>
        <w:t>Reference:</w:t>
      </w:r>
      <w:r w:rsidRPr="00472E79">
        <w:t xml:space="preserve"> Mohammed, I., et al. (2026). A study on long-term trauma-related mental health outcomes among survivors of chemical attacks and genocide in Kurdistan. </w:t>
      </w:r>
      <w:r w:rsidRPr="00472E79">
        <w:rPr>
          <w:i/>
          <w:iCs/>
        </w:rPr>
        <w:t>PMC</w:t>
      </w:r>
      <w:r w:rsidRPr="00472E79">
        <w:t>. https://pmc.ncbi.nlm.nih.gov/articles/PMC12862082/</w:t>
      </w:r>
    </w:p>
    <w:p w14:paraId="7DC1EFEA" w14:textId="77777777" w:rsidR="00472E79" w:rsidRPr="00472E79" w:rsidRDefault="00472E79" w:rsidP="00472E79">
      <w:pPr>
        <w:rPr>
          <w:b/>
          <w:bCs/>
        </w:rPr>
      </w:pPr>
      <w:r w:rsidRPr="00472E79">
        <w:rPr>
          <w:b/>
          <w:bCs/>
        </w:rPr>
        <w:t>Ireland</w:t>
      </w:r>
    </w:p>
    <w:p w14:paraId="141DD6CD" w14:textId="77777777" w:rsidR="00472E79" w:rsidRPr="00472E79" w:rsidRDefault="00472E79" w:rsidP="00472E79">
      <w:r w:rsidRPr="00472E79">
        <w:t>Ireland's historical trauma includes the 19th-century Great Famine, which killed roughly one million people and triggered mass emigration, alongside the 20th-century War of Independence and subsequent partition-related sectarian violence known as "the Troubles" in Northern Ireland.</w:t>
      </w:r>
    </w:p>
    <w:p w14:paraId="57C63470" w14:textId="77777777" w:rsidR="00472E79" w:rsidRPr="00472E79" w:rsidRDefault="00472E79" w:rsidP="00472E79">
      <w:r w:rsidRPr="00472E79">
        <w:t>While the Republic of Ireland has experienced relative post-independence stability, the legacy of famine-driven displacement and partition trauma continues to shape Irish national identity and periodic sectarian tension along the Northern Irish border.</w:t>
      </w:r>
    </w:p>
    <w:p w14:paraId="69D68ED7"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6732CC5C" w14:textId="77777777" w:rsidR="00472E79" w:rsidRPr="00472E79" w:rsidRDefault="00472E79" w:rsidP="00472E79">
      <w:pPr>
        <w:rPr>
          <w:b/>
          <w:bCs/>
        </w:rPr>
      </w:pPr>
      <w:r w:rsidRPr="00472E79">
        <w:rPr>
          <w:b/>
          <w:bCs/>
        </w:rPr>
        <w:t>Israel</w:t>
      </w:r>
    </w:p>
    <w:p w14:paraId="22D6C1BC" w14:textId="77777777" w:rsidR="00472E79" w:rsidRPr="00472E79" w:rsidRDefault="00472E79" w:rsidP="00472E79">
      <w:r w:rsidRPr="00472E79">
        <w:lastRenderedPageBreak/>
        <w:t>Israel's collective trauma is deeply informed by the Holocaust, which shaped the founding national narrative, alongside decades of regional war and conflict, including the 2023 Hamas attack and subsequent Gaza war, which reactivated deep-seated collective anxiety around existential threat.</w:t>
      </w:r>
    </w:p>
    <w:p w14:paraId="23D31ABF" w14:textId="77777777" w:rsidR="00472E79" w:rsidRPr="00472E79" w:rsidRDefault="00472E79" w:rsidP="00472E79">
      <w:r w:rsidRPr="00472E79">
        <w:t>This trauma manifests in a national psyche shaped by transgenerational Holocaust memory combined with recurring acute security crises, with scholars noting that collective trauma responses often transform into entrenched collective memory systems that shape subsequent intergroup conflict dynamics (Hirschberger, 2018).</w:t>
      </w:r>
    </w:p>
    <w:p w14:paraId="74B5D5DE" w14:textId="77777777" w:rsidR="00472E79" w:rsidRPr="00472E79" w:rsidRDefault="00472E79" w:rsidP="00472E79">
      <w:r w:rsidRPr="00472E79">
        <w:rPr>
          <w:b/>
          <w:bCs/>
        </w:rPr>
        <w:t>Reference:</w:t>
      </w:r>
      <w:r w:rsidRPr="00472E79">
        <w:t xml:space="preserve"> Hirschberger, G. (2018). Collective trauma and the social construction of meaning. </w:t>
      </w:r>
      <w:r w:rsidRPr="00472E79">
        <w:rPr>
          <w:i/>
          <w:iCs/>
        </w:rPr>
        <w:t>Frontiers in Psychology</w:t>
      </w:r>
      <w:r w:rsidRPr="00472E79">
        <w:t xml:space="preserve">, </w:t>
      </w:r>
      <w:r w:rsidRPr="00472E79">
        <w:rPr>
          <w:i/>
          <w:iCs/>
        </w:rPr>
        <w:t>9</w:t>
      </w:r>
      <w:r w:rsidRPr="00472E79">
        <w:t>, 1441. https://pmc.ncbi.nlm.nih.gov/articles/PMC6095989/</w:t>
      </w:r>
    </w:p>
    <w:p w14:paraId="7EDAA699" w14:textId="77777777" w:rsidR="00472E79" w:rsidRPr="00472E79" w:rsidRDefault="00472E79" w:rsidP="00472E79">
      <w:pPr>
        <w:rPr>
          <w:b/>
          <w:bCs/>
        </w:rPr>
      </w:pPr>
      <w:r w:rsidRPr="00472E79">
        <w:rPr>
          <w:b/>
          <w:bCs/>
        </w:rPr>
        <w:t>Italy</w:t>
      </w:r>
    </w:p>
    <w:p w14:paraId="25362CA7" w14:textId="77777777" w:rsidR="00472E79" w:rsidRPr="00472E79" w:rsidRDefault="00472E79" w:rsidP="00472E79">
      <w:r w:rsidRPr="00472E79">
        <w:t>Italy's modern trauma load centers on Fascist-era repression under Mussolini and the devastation of World War II, including Allied bombing campaigns and civil war between partisans and Fascist loyalists in the war's final years.</w:t>
      </w:r>
    </w:p>
    <w:p w14:paraId="2A5BB9E4" w14:textId="77777777" w:rsidR="00472E79" w:rsidRPr="00472E79" w:rsidRDefault="00472E79" w:rsidP="00472E79">
      <w:r w:rsidRPr="00472E79">
        <w:t>Contemporary Italy continues to process this legacy through ongoing debates over Fascist-era memory and monuments, while postwar economic disparities between northern and southern regions reflect enduring structural aftershocks of wartime devastation.</w:t>
      </w:r>
    </w:p>
    <w:p w14:paraId="1BF734A6"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75AB8F74" w14:textId="77777777" w:rsidR="00472E79" w:rsidRPr="00472E79" w:rsidRDefault="00472E79" w:rsidP="00472E79">
      <w:pPr>
        <w:rPr>
          <w:b/>
          <w:bCs/>
        </w:rPr>
      </w:pPr>
      <w:r w:rsidRPr="00472E79">
        <w:rPr>
          <w:b/>
          <w:bCs/>
        </w:rPr>
        <w:t>Jamaica</w:t>
      </w:r>
    </w:p>
    <w:p w14:paraId="51AB5C76" w14:textId="77777777" w:rsidR="00472E79" w:rsidRPr="00472E79" w:rsidRDefault="00472E79" w:rsidP="00472E79">
      <w:r w:rsidRPr="00472E79">
        <w:t>Jamaica's historical trauma is rooted in the transatlantic slave trade, during which the island served as a major British plantation colony dependent on brutal enslaved labor, followed by a hard-won path to independence.</w:t>
      </w:r>
    </w:p>
    <w:p w14:paraId="3606F681" w14:textId="77777777" w:rsidR="00472E79" w:rsidRPr="00472E79" w:rsidRDefault="00472E79" w:rsidP="00472E79">
      <w:r w:rsidRPr="00472E79">
        <w:t>Contemporary Jamaica continues to experience the socioeconomic aftermath through entrenched inequality tied to plantation-era economic structures, compounded by contemporary gang violence that scholars link to postcolonial structural neglect.</w:t>
      </w:r>
    </w:p>
    <w:p w14:paraId="442B9252"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56993D5D" w14:textId="77777777" w:rsidR="00472E79" w:rsidRPr="00472E79" w:rsidRDefault="00472E79" w:rsidP="00472E79">
      <w:pPr>
        <w:rPr>
          <w:b/>
          <w:bCs/>
        </w:rPr>
      </w:pPr>
      <w:r w:rsidRPr="00472E79">
        <w:rPr>
          <w:b/>
          <w:bCs/>
        </w:rPr>
        <w:t>Japan</w:t>
      </w:r>
    </w:p>
    <w:p w14:paraId="4FD3F000" w14:textId="77777777" w:rsidR="00472E79" w:rsidRPr="00472E79" w:rsidRDefault="00472E79" w:rsidP="00472E79">
      <w:r w:rsidRPr="00472E79">
        <w:lastRenderedPageBreak/>
        <w:t>Japan's central 20th-century trauma is the atomic bombings of Hiroshima and Nagasaki in 1945, which killed over 200,000 people and left survivors, known as hibakusha, with lasting physical and psychological effects, alongside the devastation of wartime firebombing campaigns.</w:t>
      </w:r>
    </w:p>
    <w:p w14:paraId="10AB1A54" w14:textId="77777777" w:rsidR="00472E79" w:rsidRPr="00472E79" w:rsidRDefault="00472E79" w:rsidP="00472E79">
      <w:r w:rsidRPr="00472E79">
        <w:t>Modern Japan continues to process this trauma through hibakusha advocacy and nuclear disarmament activism, while the 2011 Fukushima nuclear disaster reactivated historical anxiety around nuclear catastrophe, demonstrating a direct psychological linkage between wartime atomic trauma and contemporary nuclear risk perception.</w:t>
      </w:r>
    </w:p>
    <w:p w14:paraId="0F1DB254"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014F01A2" w14:textId="77777777" w:rsidR="00472E79" w:rsidRPr="00472E79" w:rsidRDefault="00472E79" w:rsidP="00472E79">
      <w:pPr>
        <w:rPr>
          <w:b/>
          <w:bCs/>
        </w:rPr>
      </w:pPr>
      <w:r w:rsidRPr="00472E79">
        <w:rPr>
          <w:b/>
          <w:bCs/>
        </w:rPr>
        <w:t>Jordan</w:t>
      </w:r>
    </w:p>
    <w:p w14:paraId="4EFE5168" w14:textId="77777777" w:rsidR="00472E79" w:rsidRPr="00472E79" w:rsidRDefault="00472E79" w:rsidP="00472E79">
      <w:r w:rsidRPr="00472E79">
        <w:t>Jordan's trauma profile is shaped less by direct internal conflict and more by its role as a major host nation for regional refugee crises, including successive waves of Palestinian, Iraqi, and Syrian refugees fleeing war and persecution since 1948.</w:t>
      </w:r>
    </w:p>
    <w:p w14:paraId="0D85ED69" w14:textId="77777777" w:rsidR="00472E79" w:rsidRPr="00472E79" w:rsidRDefault="00472E79" w:rsidP="00472E79">
      <w:r w:rsidRPr="00472E79">
        <w:t>This sustained regional instability has produced a compounding humanitarian and psychiatric burden on host communities and refugee populations alike, with Jordan's mental health infrastructure continuously strained by cross-border trauma transmission from neighboring conflicts.</w:t>
      </w:r>
    </w:p>
    <w:p w14:paraId="65F17FED" w14:textId="77777777" w:rsidR="00472E79" w:rsidRPr="00472E79" w:rsidRDefault="00472E79" w:rsidP="00472E79">
      <w:r w:rsidRPr="00472E79">
        <w:rPr>
          <w:b/>
          <w:bCs/>
        </w:rPr>
        <w:t>Reference:</w:t>
      </w:r>
      <w:r w:rsidRPr="00472E79">
        <w:t xml:space="preserve"> </w:t>
      </w:r>
      <w:proofErr w:type="spellStart"/>
      <w:r w:rsidRPr="00472E79">
        <w:t>Kizilhan</w:t>
      </w:r>
      <w:proofErr w:type="spellEnd"/>
      <w:r w:rsidRPr="00472E79">
        <w:t xml:space="preserve">, J. (2026). Collective trauma in refugee mental health treatment. </w:t>
      </w:r>
      <w:r w:rsidRPr="00472E79">
        <w:rPr>
          <w:i/>
          <w:iCs/>
        </w:rPr>
        <w:t>ESMED</w:t>
      </w:r>
      <w:r w:rsidRPr="00472E79">
        <w:t>. https://esmed.org/collective-trauma-in-refugee-mental-health-treatment/</w:t>
      </w:r>
    </w:p>
    <w:p w14:paraId="7CC59C6F" w14:textId="77777777" w:rsidR="00472E79" w:rsidRPr="00472E79" w:rsidRDefault="00472E79" w:rsidP="00472E79">
      <w:pPr>
        <w:rPr>
          <w:b/>
          <w:bCs/>
        </w:rPr>
      </w:pPr>
      <w:r w:rsidRPr="00472E79">
        <w:rPr>
          <w:b/>
          <w:bCs/>
        </w:rPr>
        <w:t>Kazakhstan</w:t>
      </w:r>
    </w:p>
    <w:p w14:paraId="440F3966" w14:textId="77777777" w:rsidR="00472E79" w:rsidRPr="00472E79" w:rsidRDefault="00472E79" w:rsidP="00472E79">
      <w:r w:rsidRPr="00472E79">
        <w:t>Kazakhstan's collective trauma includes the Soviet-era Kazakh famine of 1930–1933, which killed an estimated 1.5 million people amid forced collectivization, alongside the country's history as a site for Soviet nuclear testing at Semipalatinsk.</w:t>
      </w:r>
    </w:p>
    <w:p w14:paraId="1719C743" w14:textId="77777777" w:rsidR="00472E79" w:rsidRPr="00472E79" w:rsidRDefault="00472E79" w:rsidP="00472E79">
      <w:r w:rsidRPr="00472E79">
        <w:t>Contemporary Kazakhstan continues to grapple with radiation-related health consequences from decades of nuclear testing, reflecting how Soviet-era state policy embedded lasting environmental and psychiatric harm still affecting exposed communities today.</w:t>
      </w:r>
    </w:p>
    <w:p w14:paraId="52FE1A93"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794E4CF2" w14:textId="77777777" w:rsidR="00472E79" w:rsidRPr="00472E79" w:rsidRDefault="00472E79" w:rsidP="00472E79">
      <w:pPr>
        <w:rPr>
          <w:b/>
          <w:bCs/>
        </w:rPr>
      </w:pPr>
      <w:r w:rsidRPr="00472E79">
        <w:rPr>
          <w:b/>
          <w:bCs/>
        </w:rPr>
        <w:t>Kenya</w:t>
      </w:r>
    </w:p>
    <w:p w14:paraId="4BEACE0F" w14:textId="77777777" w:rsidR="00472E79" w:rsidRPr="00472E79" w:rsidRDefault="00472E79" w:rsidP="00472E79">
      <w:r w:rsidRPr="00472E79">
        <w:t xml:space="preserve">Kenya's collective trauma is rooted in British colonial violence during the 1950s Mau </w:t>
      </w:r>
      <w:proofErr w:type="spellStart"/>
      <w:r w:rsidRPr="00472E79">
        <w:t>Mau</w:t>
      </w:r>
      <w:proofErr w:type="spellEnd"/>
      <w:r w:rsidRPr="00472E79">
        <w:t xml:space="preserve"> uprising, when colonial forces detained hundreds of thousands in camps involving systematic </w:t>
      </w:r>
      <w:r w:rsidRPr="00472E79">
        <w:lastRenderedPageBreak/>
        <w:t>torture, a legacy survivors continue to embody through physical scars and testimony decades later (</w:t>
      </w:r>
      <w:proofErr w:type="spellStart"/>
      <w:r w:rsidRPr="00472E79">
        <w:t>Miyonga</w:t>
      </w:r>
      <w:proofErr w:type="spellEnd"/>
      <w:r w:rsidRPr="00472E79">
        <w:t>, 2026).</w:t>
      </w:r>
    </w:p>
    <w:p w14:paraId="09EFEFE4" w14:textId="77777777" w:rsidR="00472E79" w:rsidRPr="00472E79" w:rsidRDefault="00472E79" w:rsidP="00472E79">
      <w:r w:rsidRPr="00472E79">
        <w:t>This colonial-era violence intersects with contemporary trauma through recurring post-election ethnic violence, most severely in 2007–2008, with scholars framing these modern eruptions as continuations of colonial-era ethnic engineering and land dispossession that transitional justice mechanisms have yet to fully address (</w:t>
      </w:r>
      <w:proofErr w:type="spellStart"/>
      <w:r w:rsidRPr="00472E79">
        <w:t>Sehmi</w:t>
      </w:r>
      <w:proofErr w:type="spellEnd"/>
      <w:r w:rsidRPr="00472E79">
        <w:t>, 2024; Hamer, 2013).</w:t>
      </w:r>
    </w:p>
    <w:p w14:paraId="54D2BA85" w14:textId="77777777" w:rsidR="00472E79" w:rsidRPr="00472E79" w:rsidRDefault="00472E79" w:rsidP="00472E79">
      <w:r w:rsidRPr="00472E79">
        <w:rPr>
          <w:b/>
          <w:bCs/>
        </w:rPr>
        <w:t>Reference:</w:t>
      </w:r>
      <w:r w:rsidRPr="00472E79">
        <w:t xml:space="preserve"> </w:t>
      </w:r>
      <w:proofErr w:type="spellStart"/>
      <w:r w:rsidRPr="00472E79">
        <w:t>Sehmi</w:t>
      </w:r>
      <w:proofErr w:type="spellEnd"/>
      <w:r w:rsidRPr="00472E79">
        <w:t xml:space="preserve">, A. (2024). Legacies of colonial violence in contemporary transitional justice. </w:t>
      </w:r>
      <w:r w:rsidRPr="00472E79">
        <w:rPr>
          <w:i/>
          <w:iCs/>
        </w:rPr>
        <w:t>International Journal of Transitional Justice</w:t>
      </w:r>
      <w:r w:rsidRPr="00472E79">
        <w:t xml:space="preserve">, </w:t>
      </w:r>
      <w:r w:rsidRPr="00472E79">
        <w:rPr>
          <w:i/>
          <w:iCs/>
        </w:rPr>
        <w:t>18</w:t>
      </w:r>
      <w:r w:rsidRPr="00472E79">
        <w:t>(1), 32–54. https://academic.oup.com/ijtj/article/18/1/32/7624695</w:t>
      </w:r>
    </w:p>
    <w:p w14:paraId="334A5F1A" w14:textId="77777777" w:rsidR="00472E79" w:rsidRPr="00472E79" w:rsidRDefault="00472E79" w:rsidP="00472E79">
      <w:pPr>
        <w:rPr>
          <w:b/>
          <w:bCs/>
        </w:rPr>
      </w:pPr>
      <w:r w:rsidRPr="00472E79">
        <w:rPr>
          <w:b/>
          <w:bCs/>
        </w:rPr>
        <w:t>Kiribati</w:t>
      </w:r>
    </w:p>
    <w:p w14:paraId="472F39AB" w14:textId="77777777" w:rsidR="00472E79" w:rsidRPr="00472E79" w:rsidRDefault="00472E79" w:rsidP="00472E79">
      <w:r w:rsidRPr="00472E79">
        <w:t>Kiribati has no significant documented history of war, genocide, or mass atrocity, though its trauma profile is increasingly shaped by existential climate vulnerability, as rising sea levels threaten the low-lying nation's continued habitability.</w:t>
      </w:r>
    </w:p>
    <w:p w14:paraId="79C42B10" w14:textId="77777777" w:rsidR="00472E79" w:rsidRPr="00472E79" w:rsidRDefault="00472E79" w:rsidP="00472E79">
      <w:r w:rsidRPr="00472E79">
        <w:t>This emerging climate-driven trauma represents a distinct, non-conflict trauma vector increasingly recognized in Pacific Island mental health research, reflecting a comparatively low historical but rising contemporary trauma burden.</w:t>
      </w:r>
    </w:p>
    <w:p w14:paraId="75B4EBC3"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38C587DC" w14:textId="77777777" w:rsidR="00472E79" w:rsidRPr="00472E79" w:rsidRDefault="00472E79" w:rsidP="00472E79">
      <w:pPr>
        <w:rPr>
          <w:b/>
          <w:bCs/>
        </w:rPr>
      </w:pPr>
      <w:r w:rsidRPr="00472E79">
        <w:rPr>
          <w:b/>
          <w:bCs/>
        </w:rPr>
        <w:t>Kosovo</w:t>
      </w:r>
    </w:p>
    <w:p w14:paraId="0CF9CBAE" w14:textId="77777777" w:rsidR="00472E79" w:rsidRPr="00472E79" w:rsidRDefault="00472E79" w:rsidP="00472E79">
      <w:r w:rsidRPr="00472E79">
        <w:t>Kosovo's collective trauma centers on the 1998–1999 war with Serbia, during which Serbian forces conducted ethnic cleansing campaigns against Kosovar Albanians, killing thousands and displacing hundreds of thousands before NATO intervention.</w:t>
      </w:r>
    </w:p>
    <w:p w14:paraId="660793FF" w14:textId="77777777" w:rsidR="00472E79" w:rsidRPr="00472E79" w:rsidRDefault="00472E79" w:rsidP="00472E79">
      <w:r w:rsidRPr="00472E79">
        <w:t>Contemporary Kosovo continues to experience unresolved ethnic tension with its Serb minority population, with periodic flare-ups reflecting how unresolved wartime ethnic cleansing trauma continues to constrain full post-conflict reconciliation.</w:t>
      </w:r>
    </w:p>
    <w:p w14:paraId="4BC589E8" w14:textId="77777777" w:rsidR="00472E79" w:rsidRPr="00472E79" w:rsidRDefault="00472E79" w:rsidP="00472E79">
      <w:r w:rsidRPr="00472E79">
        <w:rPr>
          <w:b/>
          <w:bCs/>
        </w:rPr>
        <w:t>Reference:</w:t>
      </w:r>
      <w:r w:rsidRPr="00472E79">
        <w:t xml:space="preserve"> Hartley, R. J. (2012). Atrocity and trauma in a post-conflict landscape. </w:t>
      </w:r>
      <w:r w:rsidRPr="00472E79">
        <w:rPr>
          <w:i/>
          <w:iCs/>
        </w:rPr>
        <w:t>University of Nebraska Anthropology Faculty Publications</w:t>
      </w:r>
      <w:r w:rsidRPr="00472E79">
        <w:t>. https://digitalcommons.unl.edu/cgi/viewcontent.cgi?article=1058&amp;context=anthropologyfacpub</w:t>
      </w:r>
    </w:p>
    <w:p w14:paraId="7448752D" w14:textId="77777777" w:rsidR="00472E79" w:rsidRPr="00472E79" w:rsidRDefault="00472E79" w:rsidP="00472E79">
      <w:pPr>
        <w:rPr>
          <w:b/>
          <w:bCs/>
        </w:rPr>
      </w:pPr>
      <w:r w:rsidRPr="00472E79">
        <w:rPr>
          <w:b/>
          <w:bCs/>
        </w:rPr>
        <w:t>Kuwait</w:t>
      </w:r>
    </w:p>
    <w:p w14:paraId="1AC42EC5" w14:textId="77777777" w:rsidR="00472E79" w:rsidRPr="00472E79" w:rsidRDefault="00472E79" w:rsidP="00472E79">
      <w:r w:rsidRPr="00472E79">
        <w:lastRenderedPageBreak/>
        <w:t>Kuwait's central modern trauma is the 1990–1991 Iraqi invasion and occupation, marked by widespread looting, civilian killings, and the deliberate environmental devastation of oil field fires during the Gulf War.</w:t>
      </w:r>
    </w:p>
    <w:p w14:paraId="7342F2F0" w14:textId="77777777" w:rsidR="00472E79" w:rsidRPr="00472E79" w:rsidRDefault="00472E79" w:rsidP="00472E79">
      <w:r w:rsidRPr="00472E79">
        <w:t>Contemporary Kuwait continues to commemorate this occupation trauma through national remembrance practices, though its comparatively brief duration and swift international liberation have limited longer-term generational trauma transmission relative to protracted regional conflicts.</w:t>
      </w:r>
    </w:p>
    <w:p w14:paraId="6A6EC3F1"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365FDDFA" w14:textId="77777777" w:rsidR="00472E79" w:rsidRPr="00472E79" w:rsidRDefault="00472E79" w:rsidP="00472E79">
      <w:pPr>
        <w:rPr>
          <w:b/>
          <w:bCs/>
        </w:rPr>
      </w:pPr>
      <w:r w:rsidRPr="00472E79">
        <w:rPr>
          <w:b/>
          <w:bCs/>
        </w:rPr>
        <w:t>Kyrgyzstan</w:t>
      </w:r>
    </w:p>
    <w:p w14:paraId="16D3891A" w14:textId="77777777" w:rsidR="00472E79" w:rsidRPr="00472E79" w:rsidRDefault="00472E79" w:rsidP="00472E79">
      <w:r w:rsidRPr="00472E79">
        <w:t>Kyrgyzstan's trauma load includes Soviet-era political repression and forced collectivization, alongside post-independence ethnic violence between Kyrgyz and Uzbek populations, most severely during the 2010 Osh riots.</w:t>
      </w:r>
    </w:p>
    <w:p w14:paraId="4C3F76A6" w14:textId="77777777" w:rsidR="00472E79" w:rsidRPr="00472E79" w:rsidRDefault="00472E79" w:rsidP="00472E79">
      <w:r w:rsidRPr="00472E79">
        <w:t>This ethnic violence reflects unresolved Soviet-era border and resource allocation policies that continue to generate periodic intercommunal tension in southern Kyrgyzstan, illustrating a direct link between historical administrative decisions and contemporary conflict.</w:t>
      </w:r>
    </w:p>
    <w:p w14:paraId="39B78DBB"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51C50717" w14:textId="77777777" w:rsidR="00472E79" w:rsidRPr="00472E79" w:rsidRDefault="00472E79" w:rsidP="00472E79">
      <w:pPr>
        <w:rPr>
          <w:b/>
          <w:bCs/>
        </w:rPr>
      </w:pPr>
      <w:r w:rsidRPr="00472E79">
        <w:rPr>
          <w:b/>
          <w:bCs/>
        </w:rPr>
        <w:t>Laos</w:t>
      </w:r>
    </w:p>
    <w:p w14:paraId="0EADD420" w14:textId="77777777" w:rsidR="00472E79" w:rsidRPr="00472E79" w:rsidRDefault="00472E79" w:rsidP="00472E79">
      <w:r w:rsidRPr="00472E79">
        <w:t>Laos's collective trauma centers on the "Secret War" during the Vietnam War era, when the United States conducted the most intensive bombing campaign in history relative to population, leaving unexploded ordnance that continues to kill and injure civilians today.</w:t>
      </w:r>
    </w:p>
    <w:p w14:paraId="3DAF9024" w14:textId="77777777" w:rsidR="00472E79" w:rsidRPr="00472E79" w:rsidRDefault="00472E79" w:rsidP="00472E79">
      <w:r w:rsidRPr="00472E79">
        <w:t>This historical bombing legacy represents an unusually direct and literal linkage between historical trauma and modern-day harm, as contemporary casualties from unexploded ordnance continue decades after the conflict's formal end, alongside associated displacement of Hmong and other ethnic minority populations.</w:t>
      </w:r>
    </w:p>
    <w:p w14:paraId="1339779E" w14:textId="77777777" w:rsidR="00472E79" w:rsidRPr="00472E79" w:rsidRDefault="00472E79" w:rsidP="00472E79">
      <w:r w:rsidRPr="00472E79">
        <w:rPr>
          <w:b/>
          <w:bCs/>
        </w:rPr>
        <w:t>Reference:</w:t>
      </w:r>
      <w:r w:rsidRPr="00472E79">
        <w:t xml:space="preserve"> Micale, M. S., &amp; Straumann, L. (Eds.). (2015). </w:t>
      </w:r>
      <w:r w:rsidRPr="00472E79">
        <w:rPr>
          <w:i/>
          <w:iCs/>
        </w:rPr>
        <w:t>History, trauma, and Asia: Recovering, remembering, and reconstructing</w:t>
      </w:r>
      <w:r w:rsidRPr="00472E79">
        <w:t xml:space="preserve">. </w:t>
      </w:r>
      <w:proofErr w:type="spellStart"/>
      <w:r w:rsidRPr="00472E79">
        <w:t>Berghahn</w:t>
      </w:r>
      <w:proofErr w:type="spellEnd"/>
      <w:r w:rsidRPr="00472E79">
        <w:t xml:space="preserve"> Books. https://www.berghahnbooks.com/downloads/intros/MicaleTraumatic_intro.pdf</w:t>
      </w:r>
    </w:p>
    <w:p w14:paraId="1EAEA744" w14:textId="77777777" w:rsidR="00472E79" w:rsidRPr="00472E79" w:rsidRDefault="00472E79" w:rsidP="00472E79">
      <w:pPr>
        <w:rPr>
          <w:b/>
          <w:bCs/>
        </w:rPr>
      </w:pPr>
      <w:r w:rsidRPr="00472E79">
        <w:rPr>
          <w:b/>
          <w:bCs/>
        </w:rPr>
        <w:t>Latvia</w:t>
      </w:r>
    </w:p>
    <w:p w14:paraId="2D539E64" w14:textId="77777777" w:rsidR="00472E79" w:rsidRPr="00472E79" w:rsidRDefault="00472E79" w:rsidP="00472E79">
      <w:r w:rsidRPr="00472E79">
        <w:lastRenderedPageBreak/>
        <w:t>Latvia's trauma load includes Soviet-era mass deportations to Siberia during the 1940s, alongside Nazi occupation and Holocaust atrocities against its Jewish population during World War II.</w:t>
      </w:r>
    </w:p>
    <w:p w14:paraId="7BF02F20" w14:textId="77777777" w:rsidR="00472E79" w:rsidRPr="00472E79" w:rsidRDefault="00472E79" w:rsidP="00472E79">
      <w:r w:rsidRPr="00472E79">
        <w:t>Contemporary Latvia continues to navigate this dual occupation trauma through contested historical memory politics between ethnic Latvian and Russian-speaking populations, a divide intensified by heightened regional anxiety following Russia's invasion of Ukraine.</w:t>
      </w:r>
    </w:p>
    <w:p w14:paraId="484CE5CC"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491890A9" w14:textId="77777777" w:rsidR="00472E79" w:rsidRPr="00472E79" w:rsidRDefault="00472E79" w:rsidP="00472E79">
      <w:pPr>
        <w:rPr>
          <w:b/>
          <w:bCs/>
        </w:rPr>
      </w:pPr>
      <w:r w:rsidRPr="00472E79">
        <w:rPr>
          <w:b/>
          <w:bCs/>
        </w:rPr>
        <w:t>Lebanon</w:t>
      </w:r>
    </w:p>
    <w:p w14:paraId="4E727D28" w14:textId="77777777" w:rsidR="00472E79" w:rsidRPr="00472E79" w:rsidRDefault="00472E79" w:rsidP="00472E79">
      <w:r w:rsidRPr="00472E79">
        <w:t>Lebanon's collective trauma is rooted in its 1975–1990 civil war, which killed an estimated 150,000 people through sectarian militia violence, and has been compounded by the 2020 Beirut port explosion and repeated Israeli military conflicts, including intense strikes in 2024.</w:t>
      </w:r>
    </w:p>
    <w:p w14:paraId="1938589A" w14:textId="77777777" w:rsidR="00472E79" w:rsidRPr="00472E79" w:rsidRDefault="00472E79" w:rsidP="00472E79">
      <w:r w:rsidRPr="00472E79">
        <w:t xml:space="preserve">Research on Lebanese civil war descendants documents active intergenerational transmission of trauma to children born after the war ended, while contemporary studies of Lebanese youth exposed to the 2021 Beirut clashes and ongoing regional conflict show this trauma transmission continuing into a new generation (El-Khalil, 2025; </w:t>
      </w:r>
      <w:proofErr w:type="spellStart"/>
      <w:r w:rsidRPr="00472E79">
        <w:t>Kerbage</w:t>
      </w:r>
      <w:proofErr w:type="spellEnd"/>
      <w:r w:rsidRPr="00472E79">
        <w:t xml:space="preserve"> et al., 2024).</w:t>
      </w:r>
    </w:p>
    <w:p w14:paraId="21ABC318" w14:textId="77777777" w:rsidR="00472E79" w:rsidRPr="00472E79" w:rsidRDefault="00472E79" w:rsidP="00472E79">
      <w:r w:rsidRPr="00472E79">
        <w:rPr>
          <w:b/>
          <w:bCs/>
        </w:rPr>
        <w:t>Reference:</w:t>
      </w:r>
      <w:r w:rsidRPr="00472E79">
        <w:t xml:space="preserve"> El-Khalil, C., et al. (2025). Lebanese civil war intergenerational trauma: Modes of transmission. </w:t>
      </w:r>
      <w:r w:rsidRPr="00472E79">
        <w:rPr>
          <w:i/>
          <w:iCs/>
        </w:rPr>
        <w:t>Psychological Trauma: Theory, Research, Practice, and Policy</w:t>
      </w:r>
      <w:r w:rsidRPr="00472E79">
        <w:t>. https://www.ovid.com/journals/pttrpp/fulltext/10.1037/tra0001987</w:t>
      </w:r>
    </w:p>
    <w:p w14:paraId="55683D91" w14:textId="77777777" w:rsidR="00472E79" w:rsidRPr="00472E79" w:rsidRDefault="00472E79" w:rsidP="00472E79">
      <w:pPr>
        <w:rPr>
          <w:b/>
          <w:bCs/>
        </w:rPr>
      </w:pPr>
      <w:r w:rsidRPr="00472E79">
        <w:rPr>
          <w:b/>
          <w:bCs/>
        </w:rPr>
        <w:t>Lesotho</w:t>
      </w:r>
    </w:p>
    <w:p w14:paraId="1B0ED951" w14:textId="77777777" w:rsidR="00472E79" w:rsidRPr="00472E79" w:rsidRDefault="00472E79" w:rsidP="00472E79">
      <w:r w:rsidRPr="00472E79">
        <w:t>Lesotho has experienced comparatively limited large-scale mass atrocity, though its trauma profile includes periodic political instability, including a 1998 army mutiny and subsequent political crises tied to weak governance structures.</w:t>
      </w:r>
    </w:p>
    <w:p w14:paraId="23B3B2A6" w14:textId="77777777" w:rsidR="00472E79" w:rsidRPr="00472E79" w:rsidRDefault="00472E79" w:rsidP="00472E79">
      <w:r w:rsidRPr="00472E79">
        <w:t>This moderate, largely institutional-political trauma load reflects a nation navigating chronic governance fragility rather than acute mass-casualty historical events, placing it in the lower-to-moderate range comparatively.</w:t>
      </w:r>
    </w:p>
    <w:p w14:paraId="3FD942F3" w14:textId="77777777" w:rsidR="00472E79" w:rsidRPr="00472E79" w:rsidRDefault="00472E79" w:rsidP="00472E79">
      <w:r w:rsidRPr="00472E79">
        <w:rPr>
          <w:b/>
          <w:bCs/>
        </w:rPr>
        <w:t>Reference:</w:t>
      </w:r>
      <w:r w:rsidRPr="00472E79">
        <w:t xml:space="preserve"> </w:t>
      </w:r>
      <w:proofErr w:type="spellStart"/>
      <w:r w:rsidRPr="00472E79">
        <w:t>Sehmi</w:t>
      </w:r>
      <w:proofErr w:type="spellEnd"/>
      <w:r w:rsidRPr="00472E79">
        <w:t xml:space="preserve">, A. (2024). Legacies of colonial violence in contemporary transitional justice. </w:t>
      </w:r>
      <w:r w:rsidRPr="00472E79">
        <w:rPr>
          <w:i/>
          <w:iCs/>
        </w:rPr>
        <w:t>International Journal of Transitional Justice</w:t>
      </w:r>
      <w:r w:rsidRPr="00472E79">
        <w:t xml:space="preserve">, </w:t>
      </w:r>
      <w:r w:rsidRPr="00472E79">
        <w:rPr>
          <w:i/>
          <w:iCs/>
        </w:rPr>
        <w:t>18</w:t>
      </w:r>
      <w:r w:rsidRPr="00472E79">
        <w:t>(1), 32–54. https://academic.oup.com/ijtj/article/18/1/32/7624695</w:t>
      </w:r>
    </w:p>
    <w:p w14:paraId="0CEA4A68" w14:textId="77777777" w:rsidR="00472E79" w:rsidRPr="00472E79" w:rsidRDefault="00472E79" w:rsidP="00472E79">
      <w:pPr>
        <w:rPr>
          <w:b/>
          <w:bCs/>
        </w:rPr>
      </w:pPr>
      <w:r w:rsidRPr="00472E79">
        <w:rPr>
          <w:b/>
          <w:bCs/>
        </w:rPr>
        <w:t>Liberia</w:t>
      </w:r>
    </w:p>
    <w:p w14:paraId="1335415D" w14:textId="77777777" w:rsidR="00472E79" w:rsidRPr="00472E79" w:rsidRDefault="00472E79" w:rsidP="00472E79">
      <w:r w:rsidRPr="00472E79">
        <w:lastRenderedPageBreak/>
        <w:t>Liberia's trauma is rooted in its founding tensions between American-Liberian settlers and Indigenous populations, which erupted into two brutal civil wars (1989–1997, 1999–2003) killing over 250,000 people and involving widespread child soldier conscription and mass sexual violence.</w:t>
      </w:r>
    </w:p>
    <w:p w14:paraId="7D194E7E" w14:textId="77777777" w:rsidR="00472E79" w:rsidRPr="00472E79" w:rsidRDefault="00472E79" w:rsidP="00472E79">
      <w:r w:rsidRPr="00472E79">
        <w:t>Contemporary Liberia continues to manage this trauma through a Truth and Reconciliation Commission whose recommendations remain largely unimplemented, while former combatants, particularly ex-child soldiers, struggle with reintegration, perpetuating cycles of political instability and psychiatric morbidity.</w:t>
      </w:r>
    </w:p>
    <w:p w14:paraId="4EE54370" w14:textId="77777777" w:rsidR="00472E79" w:rsidRPr="00472E79" w:rsidRDefault="00472E79" w:rsidP="00472E79">
      <w:r w:rsidRPr="00472E79">
        <w:rPr>
          <w:b/>
          <w:bCs/>
        </w:rPr>
        <w:t>Reference:</w:t>
      </w:r>
      <w:r w:rsidRPr="00472E79">
        <w:t xml:space="preserve"> Kirsch, J., et al. (2025). Collective trauma in the forced migration context: A scoping review. </w:t>
      </w:r>
      <w:r w:rsidRPr="00472E79">
        <w:rPr>
          <w:i/>
          <w:iCs/>
        </w:rPr>
        <w:t>Transcultural Psychiatry</w:t>
      </w:r>
      <w:r w:rsidRPr="00472E79">
        <w:t>. https://journals.sagepub.com/doi/10.1177/13634615251341853</w:t>
      </w:r>
    </w:p>
    <w:p w14:paraId="4C590FB4" w14:textId="77777777" w:rsidR="00472E79" w:rsidRPr="00472E79" w:rsidRDefault="00472E79" w:rsidP="00472E79">
      <w:pPr>
        <w:rPr>
          <w:b/>
          <w:bCs/>
        </w:rPr>
      </w:pPr>
      <w:r w:rsidRPr="00472E79">
        <w:rPr>
          <w:b/>
          <w:bCs/>
        </w:rPr>
        <w:t>Libya</w:t>
      </w:r>
    </w:p>
    <w:p w14:paraId="0FBC5B70" w14:textId="77777777" w:rsidR="00472E79" w:rsidRPr="00472E79" w:rsidRDefault="00472E79" w:rsidP="00472E79">
      <w:r w:rsidRPr="00472E79">
        <w:t>Libya's collective trauma includes decades of repression under Muammar Gaddafi's dictatorship, followed by the 2011 NATO-backed uprising and subsequent state collapse into prolonged civil war and militia rule.</w:t>
      </w:r>
    </w:p>
    <w:p w14:paraId="480C9282" w14:textId="77777777" w:rsidR="00472E79" w:rsidRPr="00472E79" w:rsidRDefault="00472E79" w:rsidP="00472E79">
      <w:r w:rsidRPr="00472E79">
        <w:t>Contemporary Libya continues to experience the direct aftermath of this state collapse through ongoing armed conflict, human trafficking through its territory, and fractured governance, illustrating how the removal of an authoritarian regime without stable institutional replacement can generate sustained conflict trauma.</w:t>
      </w:r>
    </w:p>
    <w:p w14:paraId="255D4F42"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07B65C24" w14:textId="77777777" w:rsidR="00472E79" w:rsidRPr="00472E79" w:rsidRDefault="00472E79" w:rsidP="00472E79">
      <w:pPr>
        <w:rPr>
          <w:b/>
          <w:bCs/>
        </w:rPr>
      </w:pPr>
      <w:r w:rsidRPr="00472E79">
        <w:rPr>
          <w:b/>
          <w:bCs/>
        </w:rPr>
        <w:t>Liechtenstein</w:t>
      </w:r>
    </w:p>
    <w:p w14:paraId="79F9774A" w14:textId="77777777" w:rsidR="00472E79" w:rsidRPr="00472E79" w:rsidRDefault="00472E79" w:rsidP="00472E79">
      <w:r w:rsidRPr="00472E79">
        <w:t>Liechtenstein has no documented history of war, genocide, or mass atrocity, reflecting its permanent neutrality and small population, placing it among the lowest-trauma-burden nations globally.</w:t>
      </w:r>
    </w:p>
    <w:p w14:paraId="72624425"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3EDD3FCB" w14:textId="77777777" w:rsidR="00472E79" w:rsidRPr="00472E79" w:rsidRDefault="00472E79" w:rsidP="00472E79">
      <w:pPr>
        <w:rPr>
          <w:b/>
          <w:bCs/>
        </w:rPr>
      </w:pPr>
      <w:r w:rsidRPr="00472E79">
        <w:rPr>
          <w:b/>
          <w:bCs/>
        </w:rPr>
        <w:t>Lithuania</w:t>
      </w:r>
    </w:p>
    <w:p w14:paraId="48E52E6E" w14:textId="77777777" w:rsidR="00472E79" w:rsidRPr="00472E79" w:rsidRDefault="00472E79" w:rsidP="00472E79">
      <w:r w:rsidRPr="00472E79">
        <w:t>Lithuania's trauma load includes Soviet-era mass deportations and armed partisan resistance during the 1940s–1950s, alongside Nazi occupation and the near-total destruction of its Jewish population during the Holocaust.</w:t>
      </w:r>
    </w:p>
    <w:p w14:paraId="1B330A14" w14:textId="77777777" w:rsidR="00472E79" w:rsidRPr="00472E79" w:rsidRDefault="00472E79" w:rsidP="00472E79">
      <w:r w:rsidRPr="00472E79">
        <w:lastRenderedPageBreak/>
        <w:t>Contemporary Lithuania continues to process this dual occupation trauma through ongoing Holocaust memorialization efforts and heightened security anxiety tied to its border proximity to Russia and Belarus.</w:t>
      </w:r>
    </w:p>
    <w:p w14:paraId="10166C1F"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473EA658" w14:textId="77777777" w:rsidR="00472E79" w:rsidRPr="00472E79" w:rsidRDefault="00472E79" w:rsidP="00472E79">
      <w:pPr>
        <w:rPr>
          <w:b/>
          <w:bCs/>
        </w:rPr>
      </w:pPr>
      <w:r w:rsidRPr="00472E79">
        <w:rPr>
          <w:b/>
          <w:bCs/>
        </w:rPr>
        <w:t>Luxembourg</w:t>
      </w:r>
    </w:p>
    <w:p w14:paraId="498069F1" w14:textId="77777777" w:rsidR="00472E79" w:rsidRPr="00472E79" w:rsidRDefault="00472E79" w:rsidP="00472E79">
      <w:r w:rsidRPr="00472E79">
        <w:t>Luxembourg experienced Nazi occupation and forced conscription during World War II but has no significant documented mass atrocity beyond this occupation period, reflecting a comparatively low trauma burden among Western European nations.</w:t>
      </w:r>
    </w:p>
    <w:p w14:paraId="5E6D1293"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196E6AF2" w14:textId="77777777" w:rsidR="00472E79" w:rsidRPr="00472E79" w:rsidRDefault="00472E79" w:rsidP="00472E79">
      <w:pPr>
        <w:rPr>
          <w:b/>
          <w:bCs/>
        </w:rPr>
      </w:pPr>
      <w:r w:rsidRPr="00472E79">
        <w:rPr>
          <w:b/>
          <w:bCs/>
        </w:rPr>
        <w:t>Madagascar</w:t>
      </w:r>
    </w:p>
    <w:p w14:paraId="3C097BB7" w14:textId="77777777" w:rsidR="00472E79" w:rsidRPr="00472E79" w:rsidRDefault="00472E79" w:rsidP="00472E79">
      <w:r w:rsidRPr="00472E79">
        <w:t>Madagascar's trauma load includes brutal French colonial suppression of the 1947 Malagasy uprising, during which colonial forces killed tens of thousands of Malagasy civilians, alongside chronic post-independence political instability.</w:t>
      </w:r>
    </w:p>
    <w:p w14:paraId="52DBDEFD" w14:textId="77777777" w:rsidR="00472E79" w:rsidRPr="00472E79" w:rsidRDefault="00472E79" w:rsidP="00472E79">
      <w:r w:rsidRPr="00472E79">
        <w:t>This colonial-era mass violence remains under-acknowledged in international historical memory, and contemporary Madagascar continues to experience recurring political crises that scholars link to unresolved postcolonial governance structures.</w:t>
      </w:r>
    </w:p>
    <w:p w14:paraId="58068300" w14:textId="77777777" w:rsidR="00472E79" w:rsidRPr="00472E79" w:rsidRDefault="00472E79" w:rsidP="00472E79">
      <w:r w:rsidRPr="00472E79">
        <w:rPr>
          <w:b/>
          <w:bCs/>
        </w:rPr>
        <w:t>Reference:</w:t>
      </w:r>
      <w:r w:rsidRPr="00472E79">
        <w:t xml:space="preserve"> </w:t>
      </w:r>
      <w:proofErr w:type="spellStart"/>
      <w:r w:rsidRPr="00472E79">
        <w:t>Sehmi</w:t>
      </w:r>
      <w:proofErr w:type="spellEnd"/>
      <w:r w:rsidRPr="00472E79">
        <w:t xml:space="preserve">, A. (2024). Legacies of colonial violence in contemporary transitional justice. </w:t>
      </w:r>
      <w:r w:rsidRPr="00472E79">
        <w:rPr>
          <w:i/>
          <w:iCs/>
        </w:rPr>
        <w:t>International Journal of Transitional Justice</w:t>
      </w:r>
      <w:r w:rsidRPr="00472E79">
        <w:t xml:space="preserve">, </w:t>
      </w:r>
      <w:r w:rsidRPr="00472E79">
        <w:rPr>
          <w:i/>
          <w:iCs/>
        </w:rPr>
        <w:t>18</w:t>
      </w:r>
      <w:r w:rsidRPr="00472E79">
        <w:t>(1), 32–54. https://academic.oup.com/ijtj/article/18/1/32/7624695</w:t>
      </w:r>
    </w:p>
    <w:p w14:paraId="0CDC70D8" w14:textId="77777777" w:rsidR="00472E79" w:rsidRPr="00472E79" w:rsidRDefault="00472E79" w:rsidP="00472E79">
      <w:pPr>
        <w:rPr>
          <w:b/>
          <w:bCs/>
        </w:rPr>
      </w:pPr>
      <w:r w:rsidRPr="00472E79">
        <w:rPr>
          <w:b/>
          <w:bCs/>
        </w:rPr>
        <w:t>Malawi</w:t>
      </w:r>
    </w:p>
    <w:p w14:paraId="7FE1B9C6" w14:textId="77777777" w:rsidR="00472E79" w:rsidRPr="00472E79" w:rsidRDefault="00472E79" w:rsidP="00472E79">
      <w:r w:rsidRPr="00472E79">
        <w:t>Malawi has experienced comparatively limited mass atrocity, with its trauma profile shaped primarily by authoritarian repression under founding president Hastings Banda, including political imprisonment and censorship from 1964 to 1994.</w:t>
      </w:r>
    </w:p>
    <w:p w14:paraId="11A0E0B0" w14:textId="77777777" w:rsidR="00472E79" w:rsidRPr="00472E79" w:rsidRDefault="00472E79" w:rsidP="00472E79">
      <w:r w:rsidRPr="00472E79">
        <w:t>Contemporary Malawi's trauma load remains comparatively moderate, with post-democratization governance challenges reflecting residual institutional weakness from this earlier authoritarian period rather than acute mass-casualty events.</w:t>
      </w:r>
    </w:p>
    <w:p w14:paraId="63D867DF"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0015CF1A" w14:textId="77777777" w:rsidR="00472E79" w:rsidRPr="00472E79" w:rsidRDefault="00472E79" w:rsidP="00472E79">
      <w:pPr>
        <w:rPr>
          <w:b/>
          <w:bCs/>
        </w:rPr>
      </w:pPr>
      <w:r w:rsidRPr="00472E79">
        <w:rPr>
          <w:b/>
          <w:bCs/>
        </w:rPr>
        <w:lastRenderedPageBreak/>
        <w:t>Malaysia</w:t>
      </w:r>
    </w:p>
    <w:p w14:paraId="5FB6B9F0" w14:textId="77777777" w:rsidR="00472E79" w:rsidRPr="00472E79" w:rsidRDefault="00472E79" w:rsidP="00472E79">
      <w:r w:rsidRPr="00472E79">
        <w:t>Malaysia's historical trauma includes Japanese occupation atrocities during World War II and the 1969 race riots between ethnic Malay and Chinese communities, which killed hundreds and reshaped national racial policy.</w:t>
      </w:r>
    </w:p>
    <w:p w14:paraId="00080D73" w14:textId="77777777" w:rsidR="00472E79" w:rsidRPr="00472E79" w:rsidRDefault="00472E79" w:rsidP="00472E79">
      <w:r w:rsidRPr="00472E79">
        <w:t>Contemporary Malaysia continues to manage ethnic relations through affirmative action policies enacted in direct response to the 1969 riots, illustrating how a single historical episode of ethnic violence can generate decades of subsequent policy architecture.</w:t>
      </w:r>
    </w:p>
    <w:p w14:paraId="4FF8AD0C" w14:textId="77777777" w:rsidR="00472E79" w:rsidRPr="00472E79" w:rsidRDefault="00472E79" w:rsidP="00472E79">
      <w:r w:rsidRPr="00472E79">
        <w:rPr>
          <w:b/>
          <w:bCs/>
        </w:rPr>
        <w:t>Reference:</w:t>
      </w:r>
      <w:r w:rsidRPr="00472E79">
        <w:t xml:space="preserve"> Micale, M. S., &amp; Straumann, L. (Eds.). (2015). </w:t>
      </w:r>
      <w:r w:rsidRPr="00472E79">
        <w:rPr>
          <w:i/>
          <w:iCs/>
        </w:rPr>
        <w:t>History, trauma, and Asia: Recovering, remembering, and reconstructing</w:t>
      </w:r>
      <w:r w:rsidRPr="00472E79">
        <w:t xml:space="preserve">. </w:t>
      </w:r>
      <w:proofErr w:type="spellStart"/>
      <w:r w:rsidRPr="00472E79">
        <w:t>Berghahn</w:t>
      </w:r>
      <w:proofErr w:type="spellEnd"/>
      <w:r w:rsidRPr="00472E79">
        <w:t xml:space="preserve"> Books. https://www.berghahnbooks.com/downloads/intros/MicaleTraumatic_intro.pdf</w:t>
      </w:r>
    </w:p>
    <w:p w14:paraId="12138F03" w14:textId="77777777" w:rsidR="00472E79" w:rsidRPr="00472E79" w:rsidRDefault="00472E79" w:rsidP="00472E79">
      <w:pPr>
        <w:rPr>
          <w:b/>
          <w:bCs/>
        </w:rPr>
      </w:pPr>
      <w:r w:rsidRPr="00472E79">
        <w:rPr>
          <w:b/>
          <w:bCs/>
        </w:rPr>
        <w:t>Maldives</w:t>
      </w:r>
    </w:p>
    <w:p w14:paraId="13622B8D" w14:textId="77777777" w:rsidR="00472E79" w:rsidRPr="00472E79" w:rsidRDefault="00472E79" w:rsidP="00472E79">
      <w:r w:rsidRPr="00472E79">
        <w:t>The Maldives has no significant documented history of war, genocide, or mass atrocity, though its trauma profile increasingly includes existential climate vulnerability from rising sea levels threatening the low-lying archipelago's habitability.</w:t>
      </w:r>
    </w:p>
    <w:p w14:paraId="382D824F"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44ECF27B" w14:textId="77777777" w:rsidR="00472E79" w:rsidRPr="00472E79" w:rsidRDefault="00472E79" w:rsidP="00472E79">
      <w:pPr>
        <w:rPr>
          <w:b/>
          <w:bCs/>
        </w:rPr>
      </w:pPr>
      <w:r w:rsidRPr="00472E79">
        <w:rPr>
          <w:b/>
          <w:bCs/>
        </w:rPr>
        <w:t>Mali</w:t>
      </w:r>
    </w:p>
    <w:p w14:paraId="511F3418" w14:textId="77777777" w:rsidR="00472E79" w:rsidRPr="00472E79" w:rsidRDefault="00472E79" w:rsidP="00472E79">
      <w:r w:rsidRPr="00472E79">
        <w:t>Mali's collective trauma centers on decades of Tuareg separatist rebellions in the north, compounded by the 2012 Islamist insurgency and subsequent French military intervention, which displaced hundreds of thousands.</w:t>
      </w:r>
    </w:p>
    <w:p w14:paraId="351E6DA3" w14:textId="77777777" w:rsidR="00472E79" w:rsidRPr="00472E79" w:rsidRDefault="00472E79" w:rsidP="00472E79">
      <w:r w:rsidRPr="00472E79">
        <w:t>Contemporary Mali continues to experience active jihadist violence and military coups, most recently in 2020 and 2021, reflecting unresolved historical north-south ethnic and governance tensions that continue to fuel recurring instability.</w:t>
      </w:r>
    </w:p>
    <w:p w14:paraId="6B60D5C9"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7CF67C79" w14:textId="77777777" w:rsidR="00472E79" w:rsidRPr="00472E79" w:rsidRDefault="00472E79" w:rsidP="00472E79">
      <w:pPr>
        <w:rPr>
          <w:b/>
          <w:bCs/>
        </w:rPr>
      </w:pPr>
      <w:r w:rsidRPr="00472E79">
        <w:rPr>
          <w:b/>
          <w:bCs/>
        </w:rPr>
        <w:t>Malta</w:t>
      </w:r>
    </w:p>
    <w:p w14:paraId="171222EC" w14:textId="77777777" w:rsidR="00472E79" w:rsidRPr="00472E79" w:rsidRDefault="00472E79" w:rsidP="00472E79">
      <w:r w:rsidRPr="00472E79">
        <w:t>Malta experienced significant WWII devastation as a heavily besieged and bombed British stronghold in the Mediterranean but has no significant documented postwar mass atrocity, reflecting a comparatively contained historical trauma burden.</w:t>
      </w:r>
    </w:p>
    <w:p w14:paraId="2DD2800B" w14:textId="77777777" w:rsidR="00472E79" w:rsidRPr="00472E79" w:rsidRDefault="00472E79" w:rsidP="00472E79">
      <w:r w:rsidRPr="00472E79">
        <w:rPr>
          <w:b/>
          <w:bCs/>
        </w:rPr>
        <w:t>Reference:</w:t>
      </w:r>
      <w:r w:rsidRPr="00472E79">
        <w:t xml:space="preserve"> Rzeszutek, M., Oniszczenko, W., &amp; </w:t>
      </w:r>
      <w:proofErr w:type="spellStart"/>
      <w:r w:rsidRPr="00472E79">
        <w:t>Firląg-Burkacka</w:t>
      </w:r>
      <w:proofErr w:type="spellEnd"/>
      <w:r w:rsidRPr="00472E79">
        <w:t xml:space="preserve">, E. (2020). Long-term psychological consequences of World War II. </w:t>
      </w:r>
      <w:r w:rsidRPr="00472E79">
        <w:rPr>
          <w:i/>
          <w:iCs/>
        </w:rPr>
        <w:t>Frontiers in Psychology</w:t>
      </w:r>
      <w:r w:rsidRPr="00472E79">
        <w:t xml:space="preserve">, </w:t>
      </w:r>
      <w:r w:rsidRPr="00472E79">
        <w:rPr>
          <w:i/>
          <w:iCs/>
        </w:rPr>
        <w:t>11</w:t>
      </w:r>
      <w:r w:rsidRPr="00472E79">
        <w:t>, 210. https://www.frontiersin.org/journals/psychology/articles/10.3389/fpsyg.2020.00210/full</w:t>
      </w:r>
    </w:p>
    <w:p w14:paraId="7F86E455" w14:textId="77777777" w:rsidR="00472E79" w:rsidRPr="00472E79" w:rsidRDefault="00472E79" w:rsidP="00472E79">
      <w:pPr>
        <w:rPr>
          <w:b/>
          <w:bCs/>
        </w:rPr>
      </w:pPr>
      <w:r w:rsidRPr="00472E79">
        <w:rPr>
          <w:b/>
          <w:bCs/>
        </w:rPr>
        <w:lastRenderedPageBreak/>
        <w:t>Marshall Islands</w:t>
      </w:r>
    </w:p>
    <w:p w14:paraId="74F295E0" w14:textId="77777777" w:rsidR="00472E79" w:rsidRPr="00472E79" w:rsidRDefault="00472E79" w:rsidP="00472E79">
      <w:r w:rsidRPr="00472E79">
        <w:t>The Marshall Islands' central trauma stems from extensive U.S. nuclear weapons testing conducted between 1946 and 1958, including the Bikini Atoll tests, which caused radiation exposure, displacement, and long-term health consequences for affected populations.</w:t>
      </w:r>
    </w:p>
    <w:p w14:paraId="196C9C1A" w14:textId="77777777" w:rsidR="00472E79" w:rsidRPr="00472E79" w:rsidRDefault="00472E79" w:rsidP="00472E79">
      <w:r w:rsidRPr="00472E79">
        <w:t>Contemporary Marshall Islanders continue to experience elevated cancer rates and unresolved compensation disputes tied to this nuclear testing legacy, alongside emerging climate-driven displacement, illustrating compounding historical and modern trauma vectors.</w:t>
      </w:r>
    </w:p>
    <w:p w14:paraId="76AD504F"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71EECFBF" w14:textId="77777777" w:rsidR="00472E79" w:rsidRPr="00472E79" w:rsidRDefault="00472E79" w:rsidP="00472E79">
      <w:pPr>
        <w:rPr>
          <w:b/>
          <w:bCs/>
        </w:rPr>
      </w:pPr>
      <w:r w:rsidRPr="00472E79">
        <w:rPr>
          <w:b/>
          <w:bCs/>
        </w:rPr>
        <w:t>Mauritania</w:t>
      </w:r>
    </w:p>
    <w:p w14:paraId="71A4C5B3" w14:textId="77777777" w:rsidR="00472E79" w:rsidRPr="00472E79" w:rsidRDefault="00472E79" w:rsidP="00472E79">
      <w:r w:rsidRPr="00472E79">
        <w:t>Mauritania's trauma load includes a documented history of slavery and racial hierarchy affecting its Black Moor and Afro-Mauritanian populations, practices that persisted informally well after formal abolition, alongside periodic ethnic tension with Senegal.</w:t>
      </w:r>
    </w:p>
    <w:p w14:paraId="594152D8" w14:textId="77777777" w:rsidR="00472E79" w:rsidRPr="00472E79" w:rsidRDefault="00472E79" w:rsidP="00472E79">
      <w:r w:rsidRPr="00472E79">
        <w:t>Contemporary Mauritania continues to grapple with the socioeconomic legacy of this slavery system, with human rights organizations documenting ongoing descent-based discrimination as a direct continuation of historical racial hierarchy.</w:t>
      </w:r>
    </w:p>
    <w:p w14:paraId="3A141B2F"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3063B770" w14:textId="77777777" w:rsidR="00472E79" w:rsidRPr="00472E79" w:rsidRDefault="00472E79" w:rsidP="00472E79">
      <w:pPr>
        <w:rPr>
          <w:b/>
          <w:bCs/>
        </w:rPr>
      </w:pPr>
      <w:r w:rsidRPr="00472E79">
        <w:rPr>
          <w:b/>
          <w:bCs/>
        </w:rPr>
        <w:t>Mauritius</w:t>
      </w:r>
    </w:p>
    <w:p w14:paraId="7C810399" w14:textId="77777777" w:rsidR="00472E79" w:rsidRPr="00472E79" w:rsidRDefault="00472E79" w:rsidP="00472E79">
      <w:r w:rsidRPr="00472E79">
        <w:t>Mauritius's historical trauma centers on its colonial-era plantation economy built on enslaved and later indentured labor, though it has experienced relative post-independence political stability compared to many former colonies.</w:t>
      </w:r>
    </w:p>
    <w:p w14:paraId="7C740275" w14:textId="77777777" w:rsidR="00472E79" w:rsidRPr="00472E79" w:rsidRDefault="00472E79" w:rsidP="00472E79">
      <w:r w:rsidRPr="00472E79">
        <w:t>This comparatively lower contemporary conflict trauma reflects successful postcolonial institutional development, though descendants of plantation-era laborers continue to navigate socioeconomic disparities tied to this historical labor system.</w:t>
      </w:r>
    </w:p>
    <w:p w14:paraId="098F48B4" w14:textId="77777777" w:rsidR="00472E79" w:rsidRPr="00472E79" w:rsidRDefault="00472E79" w:rsidP="00472E79">
      <w:r w:rsidRPr="00472E79">
        <w:rPr>
          <w:b/>
          <w:bCs/>
        </w:rPr>
        <w:t>Reference:</w:t>
      </w:r>
      <w:r w:rsidRPr="00472E79">
        <w:t xml:space="preserve"> Sotero, M. (2006). A conceptual model of historical trauma. </w:t>
      </w:r>
      <w:r w:rsidRPr="00472E79">
        <w:rPr>
          <w:i/>
          <w:iCs/>
        </w:rPr>
        <w:t>Journal of Health Disparities Research and Practice</w:t>
      </w:r>
      <w:r w:rsidRPr="00472E79">
        <w:t xml:space="preserve">, </w:t>
      </w:r>
      <w:r w:rsidRPr="00472E79">
        <w:rPr>
          <w:i/>
          <w:iCs/>
        </w:rPr>
        <w:t>1</w:t>
      </w:r>
      <w:r w:rsidRPr="00472E79">
        <w:t>(1), 93–108. https://papers.ssrn.com/sol3/papers.cfm?abstract_id=1350062</w:t>
      </w:r>
    </w:p>
    <w:p w14:paraId="58E4E127" w14:textId="77777777" w:rsidR="00472E79" w:rsidRPr="00472E79" w:rsidRDefault="00472E79" w:rsidP="00472E79">
      <w:pPr>
        <w:rPr>
          <w:b/>
          <w:bCs/>
        </w:rPr>
      </w:pPr>
      <w:r w:rsidRPr="00472E79">
        <w:rPr>
          <w:b/>
          <w:bCs/>
        </w:rPr>
        <w:t>Mexico</w:t>
      </w:r>
    </w:p>
    <w:p w14:paraId="5F9E851C" w14:textId="77777777" w:rsidR="00472E79" w:rsidRPr="00472E79" w:rsidRDefault="00472E79" w:rsidP="00472E79">
      <w:r w:rsidRPr="00472E79">
        <w:lastRenderedPageBreak/>
        <w:t>Mexico's modern trauma load centers on the ongoing "war on drugs," which has killed nearly 270,000 people and disappeared approximately 60,000 since 2006, with scholars documenting official denial and stigmatization of victims that compounds survivor trauma (Moon, 2020).</w:t>
      </w:r>
    </w:p>
    <w:p w14:paraId="5F656B3F" w14:textId="77777777" w:rsidR="00472E79" w:rsidRPr="00472E79" w:rsidRDefault="00472E79" w:rsidP="00472E79">
      <w:r w:rsidRPr="00472E79">
        <w:t>This narco-violence has produced a distinct trauma phenomenology, termed "narco-trauma" by researchers, in which chronic exposure to cartel violence, disappearance, and impunity generates trauma patterns comparable to those documented in war and genocide survivor populations (O'Connor, 2014).</w:t>
      </w:r>
    </w:p>
    <w:p w14:paraId="50D03530" w14:textId="77777777" w:rsidR="00472E79" w:rsidRPr="00472E79" w:rsidRDefault="00472E79" w:rsidP="00472E79">
      <w:r w:rsidRPr="00472E79">
        <w:rPr>
          <w:b/>
          <w:bCs/>
        </w:rPr>
        <w:t>Reference:</w:t>
      </w:r>
      <w:r w:rsidRPr="00472E79">
        <w:t xml:space="preserve"> Moon, C. (2020). Denial and stigmatization in Mexico's "war on drugs." </w:t>
      </w:r>
      <w:r w:rsidRPr="00472E79">
        <w:rPr>
          <w:i/>
          <w:iCs/>
        </w:rPr>
        <w:t>PMC</w:t>
      </w:r>
      <w:r w:rsidRPr="00472E79">
        <w:t>. https://pmc.ncbi.nlm.nih.gov/articles/PMC7613008/</w:t>
      </w:r>
    </w:p>
    <w:p w14:paraId="5E956274" w14:textId="77777777" w:rsidR="00472E79" w:rsidRPr="00472E79" w:rsidRDefault="00472E79" w:rsidP="00472E79">
      <w:pPr>
        <w:rPr>
          <w:b/>
          <w:bCs/>
        </w:rPr>
      </w:pPr>
      <w:r w:rsidRPr="00472E79">
        <w:rPr>
          <w:b/>
          <w:bCs/>
        </w:rPr>
        <w:t>Micronesia</w:t>
      </w:r>
    </w:p>
    <w:p w14:paraId="23EEEB30" w14:textId="77777777" w:rsidR="00472E79" w:rsidRPr="00472E79" w:rsidRDefault="00472E79" w:rsidP="00472E79">
      <w:r w:rsidRPr="00472E79">
        <w:t>The Federated States of Micronesia's trauma history includes Japanese and subsequent U.S. military occupation during and after World War II, alongside proximity to regional Pacific nuclear testing programs affecting neighboring islands.</w:t>
      </w:r>
    </w:p>
    <w:p w14:paraId="1FC14B42" w14:textId="77777777" w:rsidR="00472E79" w:rsidRPr="00472E79" w:rsidRDefault="00472E79" w:rsidP="00472E79">
      <w:r w:rsidRPr="00472E79">
        <w:t>This history reflects a comparatively moderate trauma burden shaped primarily by externally imposed military occupation rather than internal mass atrocity, with contemporary climate vulnerability emerging as an additional stressor.</w:t>
      </w:r>
    </w:p>
    <w:p w14:paraId="5570ED01" w14:textId="77777777" w:rsidR="00472E79" w:rsidRPr="00472E79" w:rsidRDefault="00472E79" w:rsidP="00472E79">
      <w:r w:rsidRPr="00472E79">
        <w:rPr>
          <w:b/>
          <w:bCs/>
        </w:rPr>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68412AE2" w14:textId="77777777" w:rsidR="00472E79" w:rsidRPr="00472E79" w:rsidRDefault="00472E79" w:rsidP="00472E79">
      <w:pPr>
        <w:rPr>
          <w:b/>
          <w:bCs/>
        </w:rPr>
      </w:pPr>
      <w:r w:rsidRPr="00472E79">
        <w:rPr>
          <w:b/>
          <w:bCs/>
        </w:rPr>
        <w:t>Moldova</w:t>
      </w:r>
    </w:p>
    <w:p w14:paraId="2717130B" w14:textId="77777777" w:rsidR="00472E79" w:rsidRPr="00472E79" w:rsidRDefault="00472E79" w:rsidP="00472E79">
      <w:r w:rsidRPr="00472E79">
        <w:t>Moldova's trauma load includes Soviet-era political repression and the 1992 War of Transnistria, a brief but violent conflict following the Soviet Union's collapse that left the breakaway Transnistria region in unresolved territorial limbo.</w:t>
      </w:r>
    </w:p>
    <w:p w14:paraId="3B4258E6" w14:textId="77777777" w:rsidR="00472E79" w:rsidRPr="00472E79" w:rsidRDefault="00472E79" w:rsidP="00472E79">
      <w:r w:rsidRPr="00472E79">
        <w:t>Contemporary Moldova continues to experience the aftermath through this frozen conflict's ongoing political and economic destabilization, compounded by heightened anxiety over regional spillover from Russia's invasion of neighboring Ukraine.</w:t>
      </w:r>
    </w:p>
    <w:p w14:paraId="7B594977"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2B64593C" w14:textId="77777777" w:rsidR="00472E79" w:rsidRPr="00472E79" w:rsidRDefault="00472E79" w:rsidP="00472E79">
      <w:pPr>
        <w:rPr>
          <w:b/>
          <w:bCs/>
        </w:rPr>
      </w:pPr>
      <w:r w:rsidRPr="00472E79">
        <w:rPr>
          <w:b/>
          <w:bCs/>
        </w:rPr>
        <w:t>Monaco</w:t>
      </w:r>
    </w:p>
    <w:p w14:paraId="43C02824" w14:textId="77777777" w:rsidR="00472E79" w:rsidRPr="00472E79" w:rsidRDefault="00472E79" w:rsidP="00472E79">
      <w:r w:rsidRPr="00472E79">
        <w:t>Monaco has no significant documented history of war, genocide, or mass atrocity, reflecting its small size, wealth, and historical neutrality, placing it among the lowest-trauma-burden nations globally.</w:t>
      </w:r>
    </w:p>
    <w:p w14:paraId="3DD0C2A6" w14:textId="77777777" w:rsidR="00472E79" w:rsidRPr="00472E79" w:rsidRDefault="00472E79" w:rsidP="00472E79">
      <w:r w:rsidRPr="00472E79">
        <w:rPr>
          <w:b/>
          <w:bCs/>
        </w:rPr>
        <w:lastRenderedPageBreak/>
        <w:t>Reference:</w:t>
      </w:r>
      <w:r w:rsidRPr="00472E79">
        <w:t xml:space="preserve"> </w:t>
      </w:r>
      <w:proofErr w:type="spellStart"/>
      <w:r w:rsidRPr="00472E79">
        <w:t>Benjet</w:t>
      </w:r>
      <w:proofErr w:type="spellEnd"/>
      <w:r w:rsidRPr="00472E79">
        <w:t xml:space="preserve">, C., et al. (2016). The epidemiology of traumatic event exposure worldwide. </w:t>
      </w:r>
      <w:r w:rsidRPr="00472E79">
        <w:rPr>
          <w:i/>
          <w:iCs/>
        </w:rPr>
        <w:t>Psychological Medicine</w:t>
      </w:r>
      <w:r w:rsidRPr="00472E79">
        <w:t xml:space="preserve">, </w:t>
      </w:r>
      <w:r w:rsidRPr="00472E79">
        <w:rPr>
          <w:i/>
          <w:iCs/>
        </w:rPr>
        <w:t>46</w:t>
      </w:r>
      <w:r w:rsidRPr="00472E79">
        <w:t>(2), 327–343. https://pmc.ncbi.nlm.nih.gov/articles/PMC4869975/</w:t>
      </w:r>
    </w:p>
    <w:p w14:paraId="0CC81E6B" w14:textId="77777777" w:rsidR="00472E79" w:rsidRPr="00472E79" w:rsidRDefault="00472E79" w:rsidP="00472E79">
      <w:pPr>
        <w:rPr>
          <w:b/>
          <w:bCs/>
        </w:rPr>
      </w:pPr>
      <w:r w:rsidRPr="00472E79">
        <w:rPr>
          <w:b/>
          <w:bCs/>
        </w:rPr>
        <w:t>Mongolia</w:t>
      </w:r>
    </w:p>
    <w:p w14:paraId="7443A69D" w14:textId="77777777" w:rsidR="00472E79" w:rsidRPr="00472E79" w:rsidRDefault="00472E79" w:rsidP="00472E79">
      <w:r w:rsidRPr="00472E79">
        <w:t>Mongolia's trauma load includes Soviet-era political purges during the 1930s, in which thousands of Buddhist monks and intellectuals were executed under Stalinist-aligned repression, representing a significant but historically under-examined atrocity.</w:t>
      </w:r>
    </w:p>
    <w:p w14:paraId="625BDAA1" w14:textId="77777777" w:rsidR="00472E79" w:rsidRPr="00472E79" w:rsidRDefault="00472E79" w:rsidP="00472E79">
      <w:r w:rsidRPr="00472E79">
        <w:t>Contemporary Mongolia continues to process this suppressed Soviet-era religious and political persecution through ongoing efforts to document mass grave sites and restore Buddhist cultural institutions dismantled during the purges.</w:t>
      </w:r>
    </w:p>
    <w:p w14:paraId="78DF4D98" w14:textId="77777777" w:rsidR="00472E79" w:rsidRPr="00472E79" w:rsidRDefault="00472E79" w:rsidP="00472E79">
      <w:r w:rsidRPr="00472E79">
        <w:rPr>
          <w:b/>
          <w:bCs/>
        </w:rPr>
        <w:t>Reference:</w:t>
      </w:r>
      <w:r w:rsidRPr="00472E79">
        <w:t xml:space="preserve"> Musisi, S., &amp; </w:t>
      </w:r>
      <w:proofErr w:type="spellStart"/>
      <w:r w:rsidRPr="00472E79">
        <w:t>Kinyanda</w:t>
      </w:r>
      <w:proofErr w:type="spellEnd"/>
      <w:r w:rsidRPr="00472E79">
        <w:t xml:space="preserve">, E. (2020). Long-term impact of war, civil war, and persecution in chronic conflict settings. </w:t>
      </w:r>
      <w:r w:rsidRPr="00472E79">
        <w:rPr>
          <w:i/>
          <w:iCs/>
        </w:rPr>
        <w:t>PMC</w:t>
      </w:r>
      <w:r w:rsidRPr="00472E79">
        <w:t>. https://pmc.ncbi.nlm.nih.gov/articles/PMC7051938/</w:t>
      </w:r>
    </w:p>
    <w:p w14:paraId="29B0AAC5" w14:textId="77777777" w:rsidR="00472E79" w:rsidRPr="00472E79" w:rsidRDefault="00472E79" w:rsidP="00472E79">
      <w:pPr>
        <w:rPr>
          <w:b/>
          <w:bCs/>
        </w:rPr>
      </w:pPr>
      <w:r w:rsidRPr="00472E79">
        <w:rPr>
          <w:b/>
          <w:bCs/>
        </w:rPr>
        <w:t>Montenegro</w:t>
      </w:r>
    </w:p>
    <w:p w14:paraId="7994066E" w14:textId="77777777" w:rsidR="00472E79" w:rsidRPr="00472E79" w:rsidRDefault="00472E79" w:rsidP="00472E79">
      <w:r w:rsidRPr="00472E79">
        <w:t>Montenegro's trauma load is tied closely to the broader Yugoslav Wars of the 1990s, though it experienced comparatively less direct combat than Bosnia or Kosovo, with its trauma shaped more by economic sanctions and regional instability during that period.</w:t>
      </w:r>
    </w:p>
    <w:p w14:paraId="3EC79303" w14:textId="77777777" w:rsidR="00472E79" w:rsidRPr="00472E79" w:rsidRDefault="00472E79" w:rsidP="00472E79">
      <w:r w:rsidRPr="00472E79">
        <w:t>Contemporary Montenegro continues to navigate identity questions tied to its 2006 independence from Serbia, reflecting residual, lower-intensity trauma from the broader Yugoslav dissolution period rather than direct mass atrocity on its own soil.</w:t>
      </w:r>
    </w:p>
    <w:p w14:paraId="095FA70B" w14:textId="77777777" w:rsidR="00472E79" w:rsidRPr="00472E79" w:rsidRDefault="00472E79" w:rsidP="00472E79">
      <w:r w:rsidRPr="00472E79">
        <w:rPr>
          <w:b/>
          <w:bCs/>
        </w:rPr>
        <w:t>Reference:</w:t>
      </w:r>
      <w:r w:rsidRPr="00472E79">
        <w:t xml:space="preserve"> Hartley, R. J. (2012). Atrocity and trauma in a post-conflict landscape. </w:t>
      </w:r>
      <w:r w:rsidRPr="00472E79">
        <w:rPr>
          <w:i/>
          <w:iCs/>
        </w:rPr>
        <w:t>University of Nebraska Anthropology Faculty Publications</w:t>
      </w:r>
      <w:r w:rsidRPr="00472E79">
        <w:t>. https://digitalcommons.unl.edu/cgi/viewcontent.cgi?article=1058&amp;context=anthropologyfacpub</w:t>
      </w:r>
    </w:p>
    <w:p w14:paraId="35981961" w14:textId="77777777" w:rsidR="00472E79" w:rsidRPr="00472E79" w:rsidRDefault="00472E79" w:rsidP="00472E79">
      <w:pPr>
        <w:rPr>
          <w:b/>
          <w:bCs/>
        </w:rPr>
      </w:pPr>
      <w:r w:rsidRPr="00472E79">
        <w:rPr>
          <w:b/>
          <w:bCs/>
        </w:rPr>
        <w:t>Morocco</w:t>
      </w:r>
    </w:p>
    <w:p w14:paraId="2712638C" w14:textId="77777777" w:rsidR="00472E79" w:rsidRPr="00472E79" w:rsidRDefault="00472E79" w:rsidP="00472E79">
      <w:r w:rsidRPr="00472E79">
        <w:t>Morocco's trauma load includes the "Years of Lead" under King Hassan II (1960s–1980s), marked by state repression, forced disappearances, and political imprisonment of dissidents, alongside earlier French colonial rule.</w:t>
      </w:r>
    </w:p>
    <w:p w14:paraId="0781CC60" w14:textId="77777777" w:rsidR="00472E79" w:rsidRPr="00472E79" w:rsidRDefault="00472E79" w:rsidP="00472E79">
      <w:r w:rsidRPr="00472E79">
        <w:t>Morocco's Equity and Reconciliation Commission, established in 2004, represents one of the region's earlier truth commission efforts to address Years of Lead-era abuses, though survivors and families continue to report incomplete accountability and unresolved psychological harm.</w:t>
      </w:r>
    </w:p>
    <w:p w14:paraId="198A428A" w14:textId="77777777" w:rsidR="00472E79" w:rsidRPr="00472E79" w:rsidRDefault="00472E79" w:rsidP="00472E79">
      <w:r w:rsidRPr="00472E79">
        <w:rPr>
          <w:b/>
          <w:bCs/>
        </w:rPr>
        <w:t>Reference:</w:t>
      </w:r>
      <w:r w:rsidRPr="00472E79">
        <w:t xml:space="preserve"> </w:t>
      </w:r>
      <w:proofErr w:type="spellStart"/>
      <w:r w:rsidRPr="00472E79">
        <w:t>Sehmi</w:t>
      </w:r>
      <w:proofErr w:type="spellEnd"/>
      <w:r w:rsidRPr="00472E79">
        <w:t xml:space="preserve">, A. (2024). Legacies of colonial violence in contemporary transitional justice. </w:t>
      </w:r>
      <w:r w:rsidRPr="00472E79">
        <w:rPr>
          <w:i/>
          <w:iCs/>
        </w:rPr>
        <w:t>International Journal of Transitional Justice</w:t>
      </w:r>
      <w:r w:rsidRPr="00472E79">
        <w:t xml:space="preserve">, </w:t>
      </w:r>
      <w:r w:rsidRPr="00472E79">
        <w:rPr>
          <w:i/>
          <w:iCs/>
        </w:rPr>
        <w:t>18</w:t>
      </w:r>
      <w:r w:rsidRPr="00472E79">
        <w:t>(1), 32–54. https://academic.oup.com/ijtj/article/18/1/32/7624695</w:t>
      </w:r>
    </w:p>
    <w:p w14:paraId="68275C6E" w14:textId="77777777" w:rsidR="00472E79" w:rsidRPr="00472E79" w:rsidRDefault="00472E79" w:rsidP="00472E79">
      <w:pPr>
        <w:rPr>
          <w:b/>
          <w:bCs/>
        </w:rPr>
      </w:pPr>
      <w:r w:rsidRPr="00472E79">
        <w:rPr>
          <w:b/>
          <w:bCs/>
        </w:rPr>
        <w:lastRenderedPageBreak/>
        <w:t>Mozambique</w:t>
      </w:r>
    </w:p>
    <w:p w14:paraId="4911DFEC" w14:textId="77777777" w:rsidR="00472E79" w:rsidRPr="00472E79" w:rsidRDefault="00472E79" w:rsidP="00472E79">
      <w:r w:rsidRPr="00472E79">
        <w:t>Mozambique's collective trauma centers on its 1976–1992 civil war between the Frelimo government and Renamo rebels, which killed approximately one million people and displaced millions more through massacres and destroyed infrastructure.</w:t>
      </w:r>
    </w:p>
    <w:p w14:paraId="4DC83328" w14:textId="77777777" w:rsidR="00472E79" w:rsidRPr="00472E79" w:rsidRDefault="00472E79" w:rsidP="00472E79">
      <w:r w:rsidRPr="00472E79">
        <w:t>Research demonstrates that unresolved legacies of this civil war continue to fuel contemporary local-level family and community conflicts decades after the formal peace agreement, while forced displacement from the war has produced measurable long-term human capital losses still affecting Mozambican communities today (</w:t>
      </w:r>
      <w:proofErr w:type="spellStart"/>
      <w:r w:rsidRPr="00472E79">
        <w:t>Igreja</w:t>
      </w:r>
      <w:proofErr w:type="spellEnd"/>
      <w:r w:rsidRPr="00472E79">
        <w:t xml:space="preserve">, 2025; </w:t>
      </w:r>
      <w:proofErr w:type="spellStart"/>
      <w:r w:rsidRPr="00472E79">
        <w:t>Chiovelli</w:t>
      </w:r>
      <w:proofErr w:type="spellEnd"/>
      <w:r w:rsidRPr="00472E79">
        <w:t xml:space="preserve"> et al., 2021).</w:t>
      </w:r>
    </w:p>
    <w:p w14:paraId="145F57E1" w14:textId="77777777" w:rsidR="00472E79" w:rsidRPr="00472E79" w:rsidRDefault="00472E79" w:rsidP="00472E79">
      <w:r w:rsidRPr="00472E79">
        <w:rPr>
          <w:b/>
          <w:bCs/>
        </w:rPr>
        <w:t>Reference:</w:t>
      </w:r>
      <w:r w:rsidRPr="00472E79">
        <w:t xml:space="preserve"> </w:t>
      </w:r>
      <w:proofErr w:type="spellStart"/>
      <w:r w:rsidRPr="00472E79">
        <w:t>Igreja</w:t>
      </w:r>
      <w:proofErr w:type="spellEnd"/>
      <w:r w:rsidRPr="00472E79">
        <w:t xml:space="preserve">, V. (2025). A social network analysis of family and community conflicts rooted in Mozambique's civil war legacy. </w:t>
      </w:r>
      <w:r w:rsidRPr="00472E79">
        <w:rPr>
          <w:i/>
          <w:iCs/>
        </w:rPr>
        <w:t>World Development</w:t>
      </w:r>
      <w:r w:rsidRPr="00472E79">
        <w:t>. https://www.sciencedirect.com/science/article/pii/S0305750X25000130</w:t>
      </w:r>
    </w:p>
    <w:p w14:paraId="28BB1E1E" w14:textId="77777777" w:rsidR="00472E79" w:rsidRPr="00472E79" w:rsidRDefault="00472E79" w:rsidP="00472E79">
      <w:pPr>
        <w:rPr>
          <w:b/>
          <w:bCs/>
        </w:rPr>
      </w:pPr>
      <w:r w:rsidRPr="00472E79">
        <w:rPr>
          <w:b/>
          <w:bCs/>
        </w:rPr>
        <w:t>Myanmar</w:t>
      </w:r>
    </w:p>
    <w:p w14:paraId="2D7F3466" w14:textId="77777777" w:rsidR="00472E79" w:rsidRPr="00472E79" w:rsidRDefault="00472E79" w:rsidP="00472E79">
      <w:r w:rsidRPr="00472E79">
        <w:t>Myanmar's trauma load spans decades of military junta rule and ethnic civil wars, culminating in the Rohingya genocide beginning in 2017, which forced over 700,000 people into Bangladesh amid documented mass killings and sexual violence that a Yale Law School study found inflicted mental harm meeting the legal definition of genocidal intent (Yale Law School, 2024).</w:t>
      </w:r>
    </w:p>
    <w:p w14:paraId="0409FC2F" w14:textId="77777777" w:rsidR="00472E79" w:rsidRPr="00472E79" w:rsidRDefault="00472E79" w:rsidP="00472E79">
      <w:r w:rsidRPr="00472E79">
        <w:t>The 2021 military coup represents a direct escalation of historical authoritarian patterns, plunging the country into renewed civil war and compounding Rohingya statelessness with broader national displacement, with survivors showing severe, persistent PTSD and depression documented years after the initial genocidal violence (Yale Law School, 2024).</w:t>
      </w:r>
    </w:p>
    <w:p w14:paraId="0E1C435C" w14:textId="77777777" w:rsidR="00472E79" w:rsidRPr="00472E79" w:rsidRDefault="00472E79" w:rsidP="00472E79">
      <w:r w:rsidRPr="00472E79">
        <w:rPr>
          <w:b/>
          <w:bCs/>
        </w:rPr>
        <w:t>Reference:</w:t>
      </w:r>
      <w:r w:rsidRPr="00472E79">
        <w:t xml:space="preserve"> Fortify Rights &amp; Allard K. Lowenstein International Human Rights Clinic, Yale Law School. (2024). </w:t>
      </w:r>
      <w:r w:rsidRPr="00472E79">
        <w:rPr>
          <w:i/>
          <w:iCs/>
        </w:rPr>
        <w:t>New study finds mental harm inflicted on Myanmar's Rohingya constitutes genocide</w:t>
      </w:r>
      <w:r w:rsidRPr="00472E79">
        <w:t>. https://law.yale.edu/yls-today/news/new-study-co-authored-lowenstein-clinic-finds-mental-harm-inflicted-myanmars</w:t>
      </w:r>
    </w:p>
    <w:p w14:paraId="702A1C51" w14:textId="77777777" w:rsidR="00472E79" w:rsidRDefault="00472E79" w:rsidP="000D3C6C"/>
    <w:p w14:paraId="260BB560" w14:textId="71E6748D" w:rsidR="00DC7F86" w:rsidRPr="00DC7F86" w:rsidRDefault="00DC7F86" w:rsidP="00DC7F86"/>
    <w:p w14:paraId="2A39E943" w14:textId="77777777" w:rsidR="00DC7F86" w:rsidRPr="00DC7F86" w:rsidRDefault="00DC7F86" w:rsidP="00DC7F86">
      <w:pPr>
        <w:rPr>
          <w:b/>
          <w:bCs/>
        </w:rPr>
      </w:pPr>
      <w:r w:rsidRPr="00DC7F86">
        <w:rPr>
          <w:b/>
          <w:bCs/>
        </w:rPr>
        <w:t>Namibia</w:t>
      </w:r>
    </w:p>
    <w:p w14:paraId="0AB66A76" w14:textId="77777777" w:rsidR="00DC7F86" w:rsidRPr="00DC7F86" w:rsidRDefault="00DC7F86" w:rsidP="00DC7F86">
      <w:r w:rsidRPr="00DC7F86">
        <w:t>Namibia's collective trauma centers on the German colonial genocide of the Herero and Nama peoples between 1904 and 1908, in which colonial forces killed tens of thousands through massacre, starvation, and concentration camps, an atrocity widely regarded as one of the 20th century's first genocides.</w:t>
      </w:r>
    </w:p>
    <w:p w14:paraId="131EF069" w14:textId="77777777" w:rsidR="00DC7F86" w:rsidRPr="00DC7F86" w:rsidRDefault="00DC7F86" w:rsidP="00DC7F86">
      <w:r w:rsidRPr="00DC7F86">
        <w:lastRenderedPageBreak/>
        <w:t>Contemporary Namibia continues to negotiate this legacy through ongoing reparations negotiations with Germany, formalized in a 2021 agreement, illustrating how colonial-era genocide trauma remains an active site of diplomatic and psychological reckoning over a century later.</w:t>
      </w:r>
    </w:p>
    <w:p w14:paraId="24F9A0D2" w14:textId="77777777" w:rsidR="00DC7F86" w:rsidRPr="00DC7F86" w:rsidRDefault="00DC7F86" w:rsidP="00DC7F86">
      <w:r w:rsidRPr="00DC7F86">
        <w:rPr>
          <w:b/>
          <w:bCs/>
        </w:rPr>
        <w:t>Reference:</w:t>
      </w:r>
      <w:r w:rsidRPr="00DC7F86">
        <w:t xml:space="preserve"> </w:t>
      </w:r>
      <w:proofErr w:type="spellStart"/>
      <w:r w:rsidRPr="00DC7F86">
        <w:t>Sehmi</w:t>
      </w:r>
      <w:proofErr w:type="spellEnd"/>
      <w:r w:rsidRPr="00DC7F86">
        <w:t xml:space="preserve">, A. (2024). Legacies of colonial violence in contemporary transitional justice. </w:t>
      </w:r>
      <w:r w:rsidRPr="00DC7F86">
        <w:rPr>
          <w:i/>
          <w:iCs/>
        </w:rPr>
        <w:t>International Journal of Transitional Justice</w:t>
      </w:r>
      <w:r w:rsidRPr="00DC7F86">
        <w:t xml:space="preserve">, </w:t>
      </w:r>
      <w:r w:rsidRPr="00DC7F86">
        <w:rPr>
          <w:i/>
          <w:iCs/>
        </w:rPr>
        <w:t>18</w:t>
      </w:r>
      <w:r w:rsidRPr="00DC7F86">
        <w:t>(1), 32–54. https://academic.oup.com/ijtj/article/18/1/32/7624695</w:t>
      </w:r>
    </w:p>
    <w:p w14:paraId="179B665E" w14:textId="77777777" w:rsidR="00DC7F86" w:rsidRPr="00DC7F86" w:rsidRDefault="00DC7F86" w:rsidP="00DC7F86">
      <w:pPr>
        <w:rPr>
          <w:b/>
          <w:bCs/>
        </w:rPr>
      </w:pPr>
      <w:r w:rsidRPr="00DC7F86">
        <w:rPr>
          <w:b/>
          <w:bCs/>
        </w:rPr>
        <w:t>Nauru</w:t>
      </w:r>
    </w:p>
    <w:p w14:paraId="3FB2E1F7" w14:textId="77777777" w:rsidR="00DC7F86" w:rsidRPr="00DC7F86" w:rsidRDefault="00DC7F86" w:rsidP="00DC7F86">
      <w:r w:rsidRPr="00DC7F86">
        <w:t>Nauru has no significant documented history of war, genocide, or mass atrocity, though its trauma profile is shaped by severe environmental degradation from decades of phosphate mining and, more recently, its controversial role hosting Australian offshore refugee detention centers.</w:t>
      </w:r>
    </w:p>
    <w:p w14:paraId="4C9394F3"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54C60E69" w14:textId="77777777" w:rsidR="00DC7F86" w:rsidRPr="00DC7F86" w:rsidRDefault="00DC7F86" w:rsidP="00DC7F86">
      <w:pPr>
        <w:rPr>
          <w:b/>
          <w:bCs/>
        </w:rPr>
      </w:pPr>
      <w:r w:rsidRPr="00DC7F86">
        <w:rPr>
          <w:b/>
          <w:bCs/>
        </w:rPr>
        <w:t>Nepal</w:t>
      </w:r>
    </w:p>
    <w:p w14:paraId="4D23ADB5" w14:textId="77777777" w:rsidR="00DC7F86" w:rsidRPr="00DC7F86" w:rsidRDefault="00DC7F86" w:rsidP="00DC7F86">
      <w:r w:rsidRPr="00DC7F86">
        <w:t>Nepal's trauma load includes the 1996–2006 Maoist insurgency, which killed over 13,000 people through civil conflict, compounded by the catastrophic 2015 earthquake that killed nearly 9,000 people and displaced hundreds of thousands.</w:t>
      </w:r>
    </w:p>
    <w:p w14:paraId="6CCBD13E" w14:textId="77777777" w:rsidR="00DC7F86" w:rsidRPr="00DC7F86" w:rsidRDefault="00DC7F86" w:rsidP="00DC7F86">
      <w:r w:rsidRPr="00DC7F86">
        <w:t>Contemporary Nepal continues to experience the layered aftermath of both civil war-era displacement and disaster-driven psychiatric morbidity, with unresolved transitional justice mechanisms for insurgency-era abuses persisting alongside ongoing earthquake recovery efforts.</w:t>
      </w:r>
    </w:p>
    <w:p w14:paraId="62272537"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12CBAC30" w14:textId="77777777" w:rsidR="00DC7F86" w:rsidRPr="00DC7F86" w:rsidRDefault="00DC7F86" w:rsidP="00DC7F86">
      <w:pPr>
        <w:rPr>
          <w:b/>
          <w:bCs/>
        </w:rPr>
      </w:pPr>
      <w:r w:rsidRPr="00DC7F86">
        <w:rPr>
          <w:b/>
          <w:bCs/>
        </w:rPr>
        <w:t>Netherlands</w:t>
      </w:r>
    </w:p>
    <w:p w14:paraId="2A9974EC" w14:textId="77777777" w:rsidR="00DC7F86" w:rsidRPr="00DC7F86" w:rsidRDefault="00DC7F86" w:rsidP="00DC7F86">
      <w:r w:rsidRPr="00DC7F86">
        <w:t>The Netherlands' central 20th-century trauma is Nazi occupation during World War II, including the deportation and murder of approximately 75% of its Jewish population, one of the highest Holocaust death rates in occupied Western Europe.</w:t>
      </w:r>
    </w:p>
    <w:p w14:paraId="5C274026" w14:textId="77777777" w:rsidR="00DC7F86" w:rsidRPr="00DC7F86" w:rsidRDefault="00DC7F86" w:rsidP="00DC7F86">
      <w:r w:rsidRPr="00DC7F86">
        <w:t>Contemporary Dutch society continues to reckon with this legacy alongside a more recently acknowledged colonial trauma tied to its brutal rule in Indonesia, reflecting an ongoing dual reckoning with both victim and perpetrator historical positions.</w:t>
      </w:r>
    </w:p>
    <w:p w14:paraId="68D4D768" w14:textId="77777777" w:rsidR="00DC7F86" w:rsidRPr="00DC7F86" w:rsidRDefault="00DC7F86" w:rsidP="00DC7F86">
      <w:r w:rsidRPr="00DC7F86">
        <w:rPr>
          <w:b/>
          <w:bCs/>
        </w:rPr>
        <w:lastRenderedPageBreak/>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4858964F" w14:textId="77777777" w:rsidR="00DC7F86" w:rsidRPr="00DC7F86" w:rsidRDefault="00DC7F86" w:rsidP="00DC7F86">
      <w:pPr>
        <w:rPr>
          <w:b/>
          <w:bCs/>
        </w:rPr>
      </w:pPr>
      <w:r w:rsidRPr="00DC7F86">
        <w:rPr>
          <w:b/>
          <w:bCs/>
        </w:rPr>
        <w:t>New Zealand</w:t>
      </w:r>
    </w:p>
    <w:p w14:paraId="098B3343" w14:textId="77777777" w:rsidR="00DC7F86" w:rsidRPr="00DC7F86" w:rsidRDefault="00DC7F86" w:rsidP="00DC7F86">
      <w:r w:rsidRPr="00DC7F86">
        <w:t>New Zealand's collective trauma centers on colonial-era dispossession of Māori land and culture following the 1840 Treaty of Waitangi, alongside 19th-century land wars between colonial forces and Māori iwi.</w:t>
      </w:r>
    </w:p>
    <w:p w14:paraId="3C3A4DA8" w14:textId="77777777" w:rsidR="00DC7F86" w:rsidRPr="00DC7F86" w:rsidRDefault="00DC7F86" w:rsidP="00DC7F86">
      <w:r w:rsidRPr="00DC7F86">
        <w:t>Contemporary New Zealand continues to address this legacy through Waitangi Tribunal settlements and formal apologies, reflecting an ongoing institutional process of redress for historical colonial trauma that shapes present-day Māori health and socioeconomic disparities.</w:t>
      </w:r>
    </w:p>
    <w:p w14:paraId="23C20857" w14:textId="77777777" w:rsidR="00DC7F86" w:rsidRPr="00DC7F86" w:rsidRDefault="00DC7F86" w:rsidP="00DC7F86">
      <w:r w:rsidRPr="00DC7F86">
        <w:rPr>
          <w:b/>
          <w:bCs/>
        </w:rPr>
        <w:t>Reference:</w:t>
      </w:r>
      <w:r w:rsidRPr="00DC7F86">
        <w:t xml:space="preserve"> McCallum, D. (2021). Law, justice, and Indigenous intergenerational trauma. </w:t>
      </w:r>
      <w:r w:rsidRPr="00DC7F86">
        <w:rPr>
          <w:i/>
          <w:iCs/>
        </w:rPr>
        <w:t>International Journal for Crime, Justice and Social Democracy</w:t>
      </w:r>
      <w:r w:rsidRPr="00DC7F86">
        <w:t xml:space="preserve">, </w:t>
      </w:r>
      <w:r w:rsidRPr="00DC7F86">
        <w:rPr>
          <w:i/>
          <w:iCs/>
        </w:rPr>
        <w:t>10</w:t>
      </w:r>
      <w:r w:rsidRPr="00DC7F86">
        <w:t>(2), 194–208. https://www.crimejusticejournal.com/article/download/2121/1184/9876</w:t>
      </w:r>
    </w:p>
    <w:p w14:paraId="65C6B111" w14:textId="77777777" w:rsidR="00DC7F86" w:rsidRPr="00DC7F86" w:rsidRDefault="00DC7F86" w:rsidP="00DC7F86">
      <w:pPr>
        <w:rPr>
          <w:b/>
          <w:bCs/>
        </w:rPr>
      </w:pPr>
      <w:r w:rsidRPr="00DC7F86">
        <w:rPr>
          <w:b/>
          <w:bCs/>
        </w:rPr>
        <w:t>Nicaragua</w:t>
      </w:r>
    </w:p>
    <w:p w14:paraId="1283D39D" w14:textId="77777777" w:rsidR="00DC7F86" w:rsidRPr="00DC7F86" w:rsidRDefault="00DC7F86" w:rsidP="00DC7F86">
      <w:r w:rsidRPr="00DC7F86">
        <w:t>Nicaragua's trauma load includes the Somoza dictatorship, the 1979 Sandinista revolution, and the subsequent 1980s Contra war, a Cold War proxy conflict involving U.S.-backed insurgency that killed tens of thousands.</w:t>
      </w:r>
    </w:p>
    <w:p w14:paraId="6659D9DE" w14:textId="77777777" w:rsidR="00DC7F86" w:rsidRPr="00DC7F86" w:rsidRDefault="00DC7F86" w:rsidP="00DC7F86">
      <w:r w:rsidRPr="00DC7F86">
        <w:t>Contemporary Nicaragua continues to experience authoritarian consolidation under the current government, with scholars noting that unresolved revolutionary-era political trauma continues to shape patterns of repression and civil unrest, including the violently suppressed 2018 protests.</w:t>
      </w:r>
    </w:p>
    <w:p w14:paraId="2007FD75" w14:textId="77777777" w:rsidR="00DC7F86" w:rsidRPr="00DC7F86" w:rsidRDefault="00DC7F86" w:rsidP="00DC7F86">
      <w:r w:rsidRPr="00DC7F86">
        <w:rPr>
          <w:b/>
          <w:bCs/>
        </w:rPr>
        <w:t>Reference:</w:t>
      </w:r>
      <w:r w:rsidRPr="00DC7F86">
        <w:t xml:space="preserve"> Moon, C. (2020). Denial and stigmatization in Mexico's "war on drugs." </w:t>
      </w:r>
      <w:r w:rsidRPr="00DC7F86">
        <w:rPr>
          <w:i/>
          <w:iCs/>
        </w:rPr>
        <w:t>PMC</w:t>
      </w:r>
      <w:r w:rsidRPr="00DC7F86">
        <w:t>. https://pmc.ncbi.nlm.nih.gov/articles/PMC7613008/</w:t>
      </w:r>
    </w:p>
    <w:p w14:paraId="6D9322E1" w14:textId="77777777" w:rsidR="00DC7F86" w:rsidRPr="00DC7F86" w:rsidRDefault="00DC7F86" w:rsidP="00DC7F86">
      <w:pPr>
        <w:rPr>
          <w:b/>
          <w:bCs/>
        </w:rPr>
      </w:pPr>
      <w:r w:rsidRPr="00DC7F86">
        <w:rPr>
          <w:b/>
          <w:bCs/>
        </w:rPr>
        <w:t>Niger</w:t>
      </w:r>
    </w:p>
    <w:p w14:paraId="40AE067A" w14:textId="77777777" w:rsidR="00DC7F86" w:rsidRPr="00DC7F86" w:rsidRDefault="00DC7F86" w:rsidP="00DC7F86">
      <w:r w:rsidRPr="00DC7F86">
        <w:t>Niger's trauma load includes recurring Tuareg rebellions in the north and, more recently, escalating jihadist insurgency violence spilling over from Mali and the broader Sahel crisis, compounded by chronic famine vulnerability.</w:t>
      </w:r>
    </w:p>
    <w:p w14:paraId="6F3B5028" w14:textId="77777777" w:rsidR="00DC7F86" w:rsidRPr="00DC7F86" w:rsidRDefault="00DC7F86" w:rsidP="00DC7F86">
      <w:r w:rsidRPr="00DC7F86">
        <w:t>Contemporary Niger continues to experience the direct aftermath through mass displacement from jihadist violence and a 2023 military coup, reflecting how historical ethnic marginalization and climate-driven food insecurity compound into ongoing security crises.</w:t>
      </w:r>
    </w:p>
    <w:p w14:paraId="517F0691"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112BC238" w14:textId="77777777" w:rsidR="00DC7F86" w:rsidRPr="00DC7F86" w:rsidRDefault="00DC7F86" w:rsidP="00DC7F86">
      <w:pPr>
        <w:rPr>
          <w:b/>
          <w:bCs/>
        </w:rPr>
      </w:pPr>
      <w:r w:rsidRPr="00DC7F86">
        <w:rPr>
          <w:b/>
          <w:bCs/>
        </w:rPr>
        <w:lastRenderedPageBreak/>
        <w:t>Nigeria</w:t>
      </w:r>
    </w:p>
    <w:p w14:paraId="56C69424" w14:textId="77777777" w:rsidR="00DC7F86" w:rsidRPr="00DC7F86" w:rsidRDefault="00DC7F86" w:rsidP="00DC7F86">
      <w:r w:rsidRPr="00DC7F86">
        <w:t>Nigeria's foundational collective trauma is the 1967–1970 Nigeria-Biafra War, during which pogroms, blockade-induced famine, and military defeat inflicted profound collective trauma on Igbo communities, a wound that remained a taboo subject in national discourse for decades (</w:t>
      </w:r>
      <w:proofErr w:type="spellStart"/>
      <w:r w:rsidRPr="00DC7F86">
        <w:t>Heerten</w:t>
      </w:r>
      <w:proofErr w:type="spellEnd"/>
      <w:r w:rsidRPr="00DC7F86">
        <w:t xml:space="preserve">, 2014; </w:t>
      </w:r>
      <w:proofErr w:type="spellStart"/>
      <w:r w:rsidRPr="00DC7F86">
        <w:t>Osisioma</w:t>
      </w:r>
      <w:proofErr w:type="spellEnd"/>
      <w:r w:rsidRPr="00DC7F86">
        <w:t>, 2025).</w:t>
      </w:r>
    </w:p>
    <w:p w14:paraId="1B2E12F4" w14:textId="77777777" w:rsidR="00DC7F86" w:rsidRPr="00DC7F86" w:rsidRDefault="00DC7F86" w:rsidP="00DC7F86">
      <w:r w:rsidRPr="00DC7F86">
        <w:t>This buried historical trauma intersects directly with contemporary crises, as northern Nigeria's ongoing Boko Haram insurgency has generated a new, overlapping trauma landscape, with researchers noting that biomedical PTSD frameworks alone fail to capture the full social and communal dimensions of trauma experienced across both conflicts (Social Science in Action, 2024; Stellenbosch Institute, 2024).</w:t>
      </w:r>
    </w:p>
    <w:p w14:paraId="5199E75E" w14:textId="77777777" w:rsidR="00DC7F86" w:rsidRPr="00DC7F86" w:rsidRDefault="00DC7F86" w:rsidP="00DC7F86">
      <w:r w:rsidRPr="00DC7F86">
        <w:rPr>
          <w:b/>
          <w:bCs/>
        </w:rPr>
        <w:t>Reference:</w:t>
      </w:r>
      <w:r w:rsidRPr="00DC7F86">
        <w:t xml:space="preserve"> </w:t>
      </w:r>
      <w:proofErr w:type="spellStart"/>
      <w:r w:rsidRPr="00DC7F86">
        <w:t>Heerten</w:t>
      </w:r>
      <w:proofErr w:type="spellEnd"/>
      <w:r w:rsidRPr="00DC7F86">
        <w:t xml:space="preserve">, L., &amp; Moses, A. D. (2014). The Nigeria-Biafra War: Postcolonial conflict and the question of genocide. </w:t>
      </w:r>
      <w:r w:rsidRPr="00DC7F86">
        <w:rPr>
          <w:i/>
          <w:iCs/>
        </w:rPr>
        <w:t>Journal of Genocide Research</w:t>
      </w:r>
      <w:r w:rsidRPr="00DC7F86">
        <w:t xml:space="preserve">, </w:t>
      </w:r>
      <w:r w:rsidRPr="00DC7F86">
        <w:rPr>
          <w:i/>
          <w:iCs/>
        </w:rPr>
        <w:t>16</w:t>
      </w:r>
      <w:r w:rsidRPr="00DC7F86">
        <w:t>(2-3), 169–203. https://www.tandfonline.com/doi/full/10.1080/14623528.2014.936700</w:t>
      </w:r>
    </w:p>
    <w:p w14:paraId="184DDAFD" w14:textId="77777777" w:rsidR="00DC7F86" w:rsidRPr="00DC7F86" w:rsidRDefault="00DC7F86" w:rsidP="00DC7F86">
      <w:pPr>
        <w:rPr>
          <w:b/>
          <w:bCs/>
        </w:rPr>
      </w:pPr>
      <w:r w:rsidRPr="00DC7F86">
        <w:rPr>
          <w:b/>
          <w:bCs/>
        </w:rPr>
        <w:t>North Korea</w:t>
      </w:r>
    </w:p>
    <w:p w14:paraId="7DD6ED94" w14:textId="77777777" w:rsidR="00DC7F86" w:rsidRPr="00DC7F86" w:rsidRDefault="00DC7F86" w:rsidP="00DC7F86">
      <w:r w:rsidRPr="00DC7F86">
        <w:t>North Korea's collective trauma includes the devastating 1950–1953 Korean War, which killed millions and left the peninsula permanently divided, compounded by decades of state-controlled famine, most severely during the 1994–1998 crisis that killed an estimated one million people.</w:t>
      </w:r>
    </w:p>
    <w:p w14:paraId="39654685" w14:textId="77777777" w:rsidR="00DC7F86" w:rsidRPr="00DC7F86" w:rsidRDefault="00DC7F86" w:rsidP="00DC7F86">
      <w:r w:rsidRPr="00DC7F86">
        <w:t>Contemporary North Korea continues to operate under a totalitarian system that suppresses documentation of ongoing human rights abuses, including political prison camps, making systematic assessment of current trauma prevalence exceptionally difficult despite extensive defector testimony.</w:t>
      </w:r>
    </w:p>
    <w:p w14:paraId="7D4F2A9D"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6122C21E" w14:textId="77777777" w:rsidR="00DC7F86" w:rsidRPr="00DC7F86" w:rsidRDefault="00DC7F86" w:rsidP="00DC7F86">
      <w:pPr>
        <w:rPr>
          <w:b/>
          <w:bCs/>
        </w:rPr>
      </w:pPr>
      <w:r w:rsidRPr="00DC7F86">
        <w:rPr>
          <w:b/>
          <w:bCs/>
        </w:rPr>
        <w:t>North Macedonia</w:t>
      </w:r>
    </w:p>
    <w:p w14:paraId="0D7DE71F" w14:textId="77777777" w:rsidR="00DC7F86" w:rsidRPr="00DC7F86" w:rsidRDefault="00DC7F86" w:rsidP="00DC7F86">
      <w:r w:rsidRPr="00DC7F86">
        <w:t>North Macedonia experienced comparatively limited direct violence during the Yugoslav Wars but faced its own brief 2001 ethnic Albanian insurgency, reflecting residual tensions from the broader Yugoslav dissolution period.</w:t>
      </w:r>
    </w:p>
    <w:p w14:paraId="32184B28" w14:textId="77777777" w:rsidR="00DC7F86" w:rsidRPr="00DC7F86" w:rsidRDefault="00DC7F86" w:rsidP="00DC7F86">
      <w:r w:rsidRPr="00DC7F86">
        <w:t>This shorter, contained conflict reflects a moderate trauma burden relative to neighboring Balkan states, with ethnic Macedonian-Albanian power-sharing arrangements established afterward continuing to shape contemporary political stability.</w:t>
      </w:r>
    </w:p>
    <w:p w14:paraId="69080E87" w14:textId="77777777" w:rsidR="00DC7F86" w:rsidRPr="00DC7F86" w:rsidRDefault="00DC7F86" w:rsidP="00DC7F86">
      <w:r w:rsidRPr="00DC7F86">
        <w:rPr>
          <w:b/>
          <w:bCs/>
        </w:rPr>
        <w:t>Reference:</w:t>
      </w:r>
      <w:r w:rsidRPr="00DC7F86">
        <w:t xml:space="preserve"> Hartley, R. J. (2012). Atrocity and trauma in a post-conflict landscape. </w:t>
      </w:r>
      <w:r w:rsidRPr="00DC7F86">
        <w:rPr>
          <w:i/>
          <w:iCs/>
        </w:rPr>
        <w:t>University of Nebraska Anthropology Faculty Publications</w:t>
      </w:r>
      <w:r w:rsidRPr="00DC7F86">
        <w:t xml:space="preserve">. </w:t>
      </w:r>
      <w:r w:rsidRPr="00DC7F86">
        <w:lastRenderedPageBreak/>
        <w:t>https://digitalcommons.unl.edu/cgi/viewcontent.cgi?article=1058&amp;context=anthropologyfacpub</w:t>
      </w:r>
    </w:p>
    <w:p w14:paraId="75223871" w14:textId="77777777" w:rsidR="00DC7F86" w:rsidRPr="00DC7F86" w:rsidRDefault="00DC7F86" w:rsidP="00DC7F86">
      <w:pPr>
        <w:rPr>
          <w:b/>
          <w:bCs/>
        </w:rPr>
      </w:pPr>
      <w:r w:rsidRPr="00DC7F86">
        <w:rPr>
          <w:b/>
          <w:bCs/>
        </w:rPr>
        <w:t>Norway</w:t>
      </w:r>
    </w:p>
    <w:p w14:paraId="3CDC3A5E" w14:textId="77777777" w:rsidR="00DC7F86" w:rsidRPr="00DC7F86" w:rsidRDefault="00DC7F86" w:rsidP="00DC7F86">
      <w:r w:rsidRPr="00DC7F86">
        <w:t xml:space="preserve">Norway's central 20th-century trauma is Nazi occupation during World War II, alongside the more recent 2011 </w:t>
      </w:r>
      <w:proofErr w:type="spellStart"/>
      <w:r w:rsidRPr="00DC7F86">
        <w:t>Utøya</w:t>
      </w:r>
      <w:proofErr w:type="spellEnd"/>
      <w:r w:rsidRPr="00DC7F86">
        <w:t xml:space="preserve"> massacre, a domestic terrorist attack that killed 77 people, primarily youth, shocking a nation with historically low levels of political violence.</w:t>
      </w:r>
    </w:p>
    <w:p w14:paraId="67B7F09A" w14:textId="77777777" w:rsidR="00DC7F86" w:rsidRPr="00DC7F86" w:rsidRDefault="00DC7F86" w:rsidP="00DC7F86">
      <w:r w:rsidRPr="00DC7F86">
        <w:t xml:space="preserve">Contemporary Norway processed the </w:t>
      </w:r>
      <w:proofErr w:type="spellStart"/>
      <w:r w:rsidRPr="00DC7F86">
        <w:t>Utøya</w:t>
      </w:r>
      <w:proofErr w:type="spellEnd"/>
      <w:r w:rsidRPr="00DC7F86">
        <w:t xml:space="preserve"> trauma through an unusually transparent, restorative public reckoning, with mental health researchers documenting long-term psychological effects among survivors and the broader national community.</w:t>
      </w:r>
    </w:p>
    <w:p w14:paraId="16963697" w14:textId="77777777" w:rsidR="00DC7F86" w:rsidRPr="00DC7F86" w:rsidRDefault="00DC7F86" w:rsidP="00DC7F86">
      <w:r w:rsidRPr="00DC7F86">
        <w:rPr>
          <w:b/>
          <w:bCs/>
        </w:rPr>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1BB8EEE3" w14:textId="77777777" w:rsidR="00DC7F86" w:rsidRPr="00DC7F86" w:rsidRDefault="00DC7F86" w:rsidP="00DC7F86">
      <w:pPr>
        <w:rPr>
          <w:b/>
          <w:bCs/>
        </w:rPr>
      </w:pPr>
      <w:r w:rsidRPr="00DC7F86">
        <w:rPr>
          <w:b/>
          <w:bCs/>
        </w:rPr>
        <w:t>Oman</w:t>
      </w:r>
    </w:p>
    <w:p w14:paraId="20B13E81" w14:textId="77777777" w:rsidR="00DC7F86" w:rsidRPr="00DC7F86" w:rsidRDefault="00DC7F86" w:rsidP="00DC7F86">
      <w:r w:rsidRPr="00DC7F86">
        <w:t>Oman has experienced comparatively limited large-scale mass atrocity, with its most significant historical conflict being the 1960s–1970s Dhofar Rebellion, a Marxist insurgency suppressed with British military assistance.</w:t>
      </w:r>
    </w:p>
    <w:p w14:paraId="4AB78BA4" w14:textId="77777777" w:rsidR="00DC7F86" w:rsidRPr="00DC7F86" w:rsidRDefault="00DC7F86" w:rsidP="00DC7F86">
      <w:r w:rsidRPr="00DC7F86">
        <w:t>This contained historical conflict reflects a comparatively low-to-moderate trauma burden relative to regional neighbors, with modern Oman maintaining relative political stability since the rebellion's conclusion.</w:t>
      </w:r>
    </w:p>
    <w:p w14:paraId="7E74F5EE"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680BA61E" w14:textId="77777777" w:rsidR="00DC7F86" w:rsidRPr="00DC7F86" w:rsidRDefault="00DC7F86" w:rsidP="00DC7F86">
      <w:pPr>
        <w:rPr>
          <w:b/>
          <w:bCs/>
        </w:rPr>
      </w:pPr>
      <w:r w:rsidRPr="00DC7F86">
        <w:rPr>
          <w:b/>
          <w:bCs/>
        </w:rPr>
        <w:t>Pakistan</w:t>
      </w:r>
    </w:p>
    <w:p w14:paraId="21F0B414" w14:textId="77777777" w:rsidR="00DC7F86" w:rsidRPr="00DC7F86" w:rsidRDefault="00DC7F86" w:rsidP="00DC7F86">
      <w:r w:rsidRPr="00DC7F86">
        <w:t>Pakistan's foundational trauma mirrors India's 1947 Partition, during which mass displacement and communal violence killed between one and two million people, followed by the 1971 secession of Bangladesh amid further mass atrocity.</w:t>
      </w:r>
    </w:p>
    <w:p w14:paraId="2A391B50" w14:textId="77777777" w:rsidR="00DC7F86" w:rsidRPr="00DC7F86" w:rsidRDefault="00DC7F86" w:rsidP="00DC7F86">
      <w:r w:rsidRPr="00DC7F86">
        <w:t>This trauma continues to shape Pakistani national identity and India-Pakistan hostility nearly eight decades later, compounded by contemporary trauma from decades of terrorism and military operations in tribal regions, illustrating layered historical and modern conflict exposure (Kaur, 2023).</w:t>
      </w:r>
    </w:p>
    <w:p w14:paraId="6BD9A0CE" w14:textId="77777777" w:rsidR="00DC7F86" w:rsidRPr="00DC7F86" w:rsidRDefault="00DC7F86" w:rsidP="00DC7F86">
      <w:r w:rsidRPr="00DC7F86">
        <w:rPr>
          <w:b/>
          <w:bCs/>
        </w:rPr>
        <w:t>Reference:</w:t>
      </w:r>
      <w:r w:rsidRPr="00DC7F86">
        <w:t xml:space="preserve"> Kaur, H. (2023). Intergenerational trauma in the context of the 1947 India-Pakistan Partition. </w:t>
      </w:r>
      <w:r w:rsidRPr="00DC7F86">
        <w:rPr>
          <w:i/>
          <w:iCs/>
        </w:rPr>
        <w:t>PMC</w:t>
      </w:r>
      <w:r w:rsidRPr="00DC7F86">
        <w:t>. https://pmc.ncbi.nlm.nih.gov/articles/PMC10257180/</w:t>
      </w:r>
    </w:p>
    <w:p w14:paraId="16FAE963" w14:textId="77777777" w:rsidR="00DC7F86" w:rsidRPr="00DC7F86" w:rsidRDefault="00DC7F86" w:rsidP="00DC7F86">
      <w:pPr>
        <w:rPr>
          <w:b/>
          <w:bCs/>
        </w:rPr>
      </w:pPr>
      <w:r w:rsidRPr="00DC7F86">
        <w:rPr>
          <w:b/>
          <w:bCs/>
        </w:rPr>
        <w:t>Palau</w:t>
      </w:r>
    </w:p>
    <w:p w14:paraId="32D839D5" w14:textId="77777777" w:rsidR="00DC7F86" w:rsidRPr="00DC7F86" w:rsidRDefault="00DC7F86" w:rsidP="00DC7F86">
      <w:r w:rsidRPr="00DC7F86">
        <w:lastRenderedPageBreak/>
        <w:t>Palau has no significant documented history of internal war or genocide, though it experienced intense Pacific theater combat during World War II, including the devastating 1944 Battle of Peleliu.</w:t>
      </w:r>
    </w:p>
    <w:p w14:paraId="2C2F6311" w14:textId="77777777" w:rsidR="00DC7F86" w:rsidRPr="00DC7F86" w:rsidRDefault="00DC7F86" w:rsidP="00DC7F86">
      <w:r w:rsidRPr="00DC7F86">
        <w:t>This externally imposed wartime trauma reflects a comparatively contained historical burden, with modern Palau's trauma profile increasingly shaped by contemporary climate vulnerability rather than ongoing conflict.</w:t>
      </w:r>
    </w:p>
    <w:p w14:paraId="30F84FFB"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41210AA1" w14:textId="77777777" w:rsidR="00DC7F86" w:rsidRPr="00DC7F86" w:rsidRDefault="00DC7F86" w:rsidP="00DC7F86">
      <w:pPr>
        <w:rPr>
          <w:b/>
          <w:bCs/>
        </w:rPr>
      </w:pPr>
      <w:r w:rsidRPr="00DC7F86">
        <w:rPr>
          <w:b/>
          <w:bCs/>
        </w:rPr>
        <w:t>Palestine</w:t>
      </w:r>
    </w:p>
    <w:p w14:paraId="2BA1900A" w14:textId="77777777" w:rsidR="00DC7F86" w:rsidRPr="00DC7F86" w:rsidRDefault="00DC7F86" w:rsidP="00DC7F86">
      <w:r w:rsidRPr="00DC7F86">
        <w:t>Palestine's collective trauma centers on the 1948 Nakba displacement of over 700,000 Palestinians and subsequent decades of occupation, blockade, and recurring military conflict, most severely intensified during the 2023–2025 Gaza war.</w:t>
      </w:r>
    </w:p>
    <w:p w14:paraId="701FA965" w14:textId="77777777" w:rsidR="00DC7F86" w:rsidRPr="00DC7F86" w:rsidRDefault="00DC7F86" w:rsidP="00DC7F86">
      <w:r w:rsidRPr="00DC7F86">
        <w:t>This protracted, multigenerational trauma continues to compound with each new conflict cycle, with mental health researchers documenting extraordinarily high rates of PTSD and toxic stress among Palestinian children exposed to repeated bombardment and displacement, reflecting one of the most severe and sustained collective trauma burdens globally.</w:t>
      </w:r>
    </w:p>
    <w:p w14:paraId="09B278C3"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1ECF8810" w14:textId="77777777" w:rsidR="00DC7F86" w:rsidRPr="00DC7F86" w:rsidRDefault="00DC7F86" w:rsidP="00DC7F86">
      <w:pPr>
        <w:rPr>
          <w:b/>
          <w:bCs/>
        </w:rPr>
      </w:pPr>
      <w:r w:rsidRPr="00DC7F86">
        <w:rPr>
          <w:b/>
          <w:bCs/>
        </w:rPr>
        <w:t>Panama</w:t>
      </w:r>
    </w:p>
    <w:p w14:paraId="1AA3A2A2" w14:textId="77777777" w:rsidR="00DC7F86" w:rsidRPr="00DC7F86" w:rsidRDefault="00DC7F86" w:rsidP="00DC7F86">
      <w:r w:rsidRPr="00DC7F86">
        <w:t>Panama's trauma load includes decades of military dictatorship under Omar Torrijos and Manuel Noriega, culminating in the 1989 U.S. invasion that killed hundreds of civilians and toppled Noriega's government.</w:t>
      </w:r>
    </w:p>
    <w:p w14:paraId="12A2EC02" w14:textId="77777777" w:rsidR="00DC7F86" w:rsidRPr="00DC7F86" w:rsidRDefault="00DC7F86" w:rsidP="00DC7F86">
      <w:r w:rsidRPr="00DC7F86">
        <w:t>Contemporary Panama has experienced relative post-invasion political stability, though scholars note lingering unresolved accounting for invasion-era civilian casualties as a moderate but unaddressed historical trauma.</w:t>
      </w:r>
    </w:p>
    <w:p w14:paraId="0F44C353" w14:textId="77777777" w:rsidR="00DC7F86" w:rsidRPr="00DC7F86" w:rsidRDefault="00DC7F86" w:rsidP="00DC7F86">
      <w:r w:rsidRPr="00DC7F86">
        <w:rPr>
          <w:b/>
          <w:bCs/>
        </w:rPr>
        <w:t>Reference:</w:t>
      </w:r>
      <w:r w:rsidRPr="00DC7F86">
        <w:t xml:space="preserve"> Moon, C. (2020). Denial and stigmatization in Mexico's "war on drugs." </w:t>
      </w:r>
      <w:r w:rsidRPr="00DC7F86">
        <w:rPr>
          <w:i/>
          <w:iCs/>
        </w:rPr>
        <w:t>PMC</w:t>
      </w:r>
      <w:r w:rsidRPr="00DC7F86">
        <w:t>. https://pmc.ncbi.nlm.nih.gov/articles/PMC7613008/</w:t>
      </w:r>
    </w:p>
    <w:p w14:paraId="5C05FC46" w14:textId="77777777" w:rsidR="00DC7F86" w:rsidRPr="00DC7F86" w:rsidRDefault="00DC7F86" w:rsidP="00DC7F86">
      <w:pPr>
        <w:rPr>
          <w:b/>
          <w:bCs/>
        </w:rPr>
      </w:pPr>
      <w:r w:rsidRPr="00DC7F86">
        <w:rPr>
          <w:b/>
          <w:bCs/>
        </w:rPr>
        <w:t>Papua New Guinea</w:t>
      </w:r>
    </w:p>
    <w:p w14:paraId="6CAC0150" w14:textId="77777777" w:rsidR="00DC7F86" w:rsidRPr="00DC7F86" w:rsidRDefault="00DC7F86" w:rsidP="00DC7F86">
      <w:r w:rsidRPr="00DC7F86">
        <w:t>Papua New Guinea's trauma load includes intense WWII Pacific theater combat and a brutal 1988–1998 secessionist civil war on Bougainville Island, which killed an estimated 15,000–20,000 people.</w:t>
      </w:r>
    </w:p>
    <w:p w14:paraId="1DBB4BE2" w14:textId="77777777" w:rsidR="00DC7F86" w:rsidRPr="00DC7F86" w:rsidRDefault="00DC7F86" w:rsidP="00DC7F86">
      <w:r w:rsidRPr="00DC7F86">
        <w:lastRenderedPageBreak/>
        <w:t>Contemporary Papua New Guinea continues to manage recurring tribal and resource-driven violence, reflecting how colonial-era boundary-setting and wartime devastation continue to shape localized conflict patterns today.</w:t>
      </w:r>
    </w:p>
    <w:p w14:paraId="355ACD48"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77821520" w14:textId="77777777" w:rsidR="00DC7F86" w:rsidRPr="00DC7F86" w:rsidRDefault="00DC7F86" w:rsidP="00DC7F86">
      <w:pPr>
        <w:rPr>
          <w:b/>
          <w:bCs/>
        </w:rPr>
      </w:pPr>
      <w:r w:rsidRPr="00DC7F86">
        <w:rPr>
          <w:b/>
          <w:bCs/>
        </w:rPr>
        <w:t>Paraguay</w:t>
      </w:r>
    </w:p>
    <w:p w14:paraId="547161E3" w14:textId="77777777" w:rsidR="00DC7F86" w:rsidRPr="00DC7F86" w:rsidRDefault="00DC7F86" w:rsidP="00DC7F86">
      <w:r w:rsidRPr="00DC7F86">
        <w:t>Paraguay's trauma load includes the catastrophic 1864–1870 War of the Triple Alliance, which killed a majority of its adult male population, alongside the 1954–1989 Stroessner dictatorship, marked by systematic political repression.</w:t>
      </w:r>
    </w:p>
    <w:p w14:paraId="1CC525A5" w14:textId="77777777" w:rsidR="00DC7F86" w:rsidRPr="00DC7F86" w:rsidRDefault="00DC7F86" w:rsidP="00DC7F86">
      <w:r w:rsidRPr="00DC7F86">
        <w:t>Contemporary Paraguay continues to experience the demographic and institutional aftermath of both historical catastrophes, with weak civil society development linked by scholars to this compounded historical trauma burden.</w:t>
      </w:r>
    </w:p>
    <w:p w14:paraId="5241FF29" w14:textId="77777777" w:rsidR="00DC7F86" w:rsidRPr="00DC7F86" w:rsidRDefault="00DC7F86" w:rsidP="00DC7F86">
      <w:r w:rsidRPr="00DC7F86">
        <w:rPr>
          <w:b/>
          <w:bCs/>
        </w:rPr>
        <w:t>Reference:</w:t>
      </w:r>
      <w:r w:rsidRPr="00DC7F86">
        <w:t xml:space="preserve"> Sotero, M. (2006). A conceptual model of historical trauma. </w:t>
      </w:r>
      <w:r w:rsidRPr="00DC7F86">
        <w:rPr>
          <w:i/>
          <w:iCs/>
        </w:rPr>
        <w:t>Journal of Health Disparities Research and Practice</w:t>
      </w:r>
      <w:r w:rsidRPr="00DC7F86">
        <w:t xml:space="preserve">, </w:t>
      </w:r>
      <w:r w:rsidRPr="00DC7F86">
        <w:rPr>
          <w:i/>
          <w:iCs/>
        </w:rPr>
        <w:t>1</w:t>
      </w:r>
      <w:r w:rsidRPr="00DC7F86">
        <w:t>(1), 93–108. https://papers.ssrn.com/sol3/papers.cfm?abstract_id=1350062</w:t>
      </w:r>
    </w:p>
    <w:p w14:paraId="48E6A807" w14:textId="77777777" w:rsidR="00DC7F86" w:rsidRPr="00DC7F86" w:rsidRDefault="00DC7F86" w:rsidP="00DC7F86">
      <w:pPr>
        <w:rPr>
          <w:b/>
          <w:bCs/>
        </w:rPr>
      </w:pPr>
      <w:r w:rsidRPr="00DC7F86">
        <w:rPr>
          <w:b/>
          <w:bCs/>
        </w:rPr>
        <w:t>Peru</w:t>
      </w:r>
    </w:p>
    <w:p w14:paraId="53C8F01B" w14:textId="77777777" w:rsidR="00DC7F86" w:rsidRPr="00DC7F86" w:rsidRDefault="00DC7F86" w:rsidP="00DC7F86">
      <w:r w:rsidRPr="00DC7F86">
        <w:t>Peru's collective trauma centers on the 1980–2000 internal conflict between the state and Shining Path insurgents, which killed nearly 70,000 people, disproportionately affecting Indigenous Quechua communities in the Andean highlands.</w:t>
      </w:r>
    </w:p>
    <w:p w14:paraId="5EB0144C" w14:textId="77777777" w:rsidR="00DC7F86" w:rsidRPr="00DC7F86" w:rsidRDefault="00DC7F86" w:rsidP="00DC7F86">
      <w:r w:rsidRPr="00DC7F86">
        <w:t>Contemporary Peru continues to experience the aftermath through unresolved reparations for conflict victims and persistent political instability, with recent years marked by rapid presidential turnover reflecting deep institutional fragility rooted in this unresolved conflict legacy.</w:t>
      </w:r>
    </w:p>
    <w:p w14:paraId="2407954E" w14:textId="77777777" w:rsidR="00DC7F86" w:rsidRPr="00DC7F86" w:rsidRDefault="00DC7F86" w:rsidP="00DC7F86">
      <w:r w:rsidRPr="00DC7F86">
        <w:rPr>
          <w:b/>
          <w:bCs/>
        </w:rPr>
        <w:t>Reference:</w:t>
      </w:r>
      <w:r w:rsidRPr="00DC7F86">
        <w:t xml:space="preserve"> Kirsch, J., et al. (2025). Collective trauma in the forced migration context: A scoping review. </w:t>
      </w:r>
      <w:r w:rsidRPr="00DC7F86">
        <w:rPr>
          <w:i/>
          <w:iCs/>
        </w:rPr>
        <w:t>Transcultural Psychiatry</w:t>
      </w:r>
      <w:r w:rsidRPr="00DC7F86">
        <w:t>. https://journals.sagepub.com/doi/10.1177/13634615251341853</w:t>
      </w:r>
    </w:p>
    <w:p w14:paraId="51F7A82D" w14:textId="77777777" w:rsidR="00DC7F86" w:rsidRPr="00DC7F86" w:rsidRDefault="00DC7F86" w:rsidP="00DC7F86">
      <w:pPr>
        <w:rPr>
          <w:b/>
          <w:bCs/>
        </w:rPr>
      </w:pPr>
      <w:r w:rsidRPr="00DC7F86">
        <w:rPr>
          <w:b/>
          <w:bCs/>
        </w:rPr>
        <w:t>Philippines</w:t>
      </w:r>
    </w:p>
    <w:p w14:paraId="24FBB432" w14:textId="77777777" w:rsidR="00DC7F86" w:rsidRPr="00DC7F86" w:rsidRDefault="00DC7F86" w:rsidP="00DC7F86">
      <w:r w:rsidRPr="00DC7F86">
        <w:t>The Philippines' trauma load includes brutal Japanese occupation during World War II, the Marcos dictatorship's martial law period (1972–1981) marked by torture and disappearance, and ongoing insurgencies in Mindanao.</w:t>
      </w:r>
    </w:p>
    <w:p w14:paraId="673CA094" w14:textId="77777777" w:rsidR="00DC7F86" w:rsidRPr="00DC7F86" w:rsidRDefault="00DC7F86" w:rsidP="00DC7F86">
      <w:r w:rsidRPr="00DC7F86">
        <w:t>Contemporary Philippines continues to negotiate this layered legacy through contested historical memory around the Marcos era, particularly following the 2022 election of Marcos's son, illustrating how unresolved dictatorship-era trauma remains an active political fault line.</w:t>
      </w:r>
    </w:p>
    <w:p w14:paraId="1BE9335F" w14:textId="77777777" w:rsidR="00DC7F86" w:rsidRPr="00DC7F86" w:rsidRDefault="00DC7F86" w:rsidP="00DC7F86">
      <w:r w:rsidRPr="00DC7F86">
        <w:rPr>
          <w:b/>
          <w:bCs/>
        </w:rPr>
        <w:lastRenderedPageBreak/>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5C6482AD" w14:textId="77777777" w:rsidR="00DC7F86" w:rsidRPr="00DC7F86" w:rsidRDefault="00DC7F86" w:rsidP="00DC7F86">
      <w:pPr>
        <w:rPr>
          <w:b/>
          <w:bCs/>
        </w:rPr>
      </w:pPr>
      <w:r w:rsidRPr="00DC7F86">
        <w:rPr>
          <w:b/>
          <w:bCs/>
        </w:rPr>
        <w:t>Poland</w:t>
      </w:r>
    </w:p>
    <w:p w14:paraId="16F60569" w14:textId="77777777" w:rsidR="00DC7F86" w:rsidRPr="00DC7F86" w:rsidRDefault="00DC7F86" w:rsidP="00DC7F86">
      <w:r w:rsidRPr="00DC7F86">
        <w:t>Poland's central 20th-century trauma is the near-total devastation of World War II, including Nazi occupation, the Holocaust's epicenter at camps on Polish soil, and postwar Soviet domination, together killing roughly one-fifth of the population.</w:t>
      </w:r>
    </w:p>
    <w:p w14:paraId="773A4975" w14:textId="77777777" w:rsidR="00DC7F86" w:rsidRPr="00DC7F86" w:rsidRDefault="00DC7F86" w:rsidP="00DC7F86">
      <w:r w:rsidRPr="00DC7F86">
        <w:t>Contemporary Poland continues to process this layered trauma through robust Holocaust memorialization and heightened contemporary security anxiety tied to its border with Ukraine and Belarus, reflecting how historical invasion trauma shapes present-day geopolitical posture.</w:t>
      </w:r>
    </w:p>
    <w:p w14:paraId="1221162D" w14:textId="77777777" w:rsidR="00DC7F86" w:rsidRPr="00DC7F86" w:rsidRDefault="00DC7F86" w:rsidP="00DC7F86">
      <w:r w:rsidRPr="00DC7F86">
        <w:rPr>
          <w:b/>
          <w:bCs/>
        </w:rPr>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1A5C7BD1" w14:textId="77777777" w:rsidR="00DC7F86" w:rsidRPr="00DC7F86" w:rsidRDefault="00DC7F86" w:rsidP="00DC7F86">
      <w:pPr>
        <w:rPr>
          <w:b/>
          <w:bCs/>
        </w:rPr>
      </w:pPr>
      <w:r w:rsidRPr="00DC7F86">
        <w:rPr>
          <w:b/>
          <w:bCs/>
        </w:rPr>
        <w:t>Portugal</w:t>
      </w:r>
    </w:p>
    <w:p w14:paraId="6906AEA1" w14:textId="77777777" w:rsidR="00DC7F86" w:rsidRPr="00DC7F86" w:rsidRDefault="00DC7F86" w:rsidP="00DC7F86">
      <w:r w:rsidRPr="00DC7F86">
        <w:t>Portugal's central 20th-century trauma is the Estado Novo dictatorship under Salazar and Caetano (1933–1974), marked by political repression, alongside costly colonial wars in Angola, Mozambique, and Guinea-Bissau that ended with the 1974 Carnation Revolution.</w:t>
      </w:r>
    </w:p>
    <w:p w14:paraId="40664F0C" w14:textId="77777777" w:rsidR="00DC7F86" w:rsidRPr="00DC7F86" w:rsidRDefault="00DC7F86" w:rsidP="00DC7F86">
      <w:r w:rsidRPr="00DC7F86">
        <w:t>Contemporary Portugal continues to reckon with its colonial-era violence through ongoing reparations debates with former colonies, reflecting a gradual perpetrator-side historical accountability process still unfolding five decades after decolonization.</w:t>
      </w:r>
    </w:p>
    <w:p w14:paraId="2FF3632A" w14:textId="77777777" w:rsidR="00DC7F86" w:rsidRPr="00DC7F86" w:rsidRDefault="00DC7F86" w:rsidP="00DC7F86">
      <w:r w:rsidRPr="00DC7F86">
        <w:rPr>
          <w:b/>
          <w:bCs/>
        </w:rPr>
        <w:t>Reference:</w:t>
      </w:r>
      <w:r w:rsidRPr="00DC7F86">
        <w:t xml:space="preserve"> </w:t>
      </w:r>
      <w:proofErr w:type="spellStart"/>
      <w:r w:rsidRPr="00DC7F86">
        <w:t>Sehmi</w:t>
      </w:r>
      <w:proofErr w:type="spellEnd"/>
      <w:r w:rsidRPr="00DC7F86">
        <w:t xml:space="preserve">, A. (2024). Legacies of colonial violence in contemporary transitional justice. </w:t>
      </w:r>
      <w:r w:rsidRPr="00DC7F86">
        <w:rPr>
          <w:i/>
          <w:iCs/>
        </w:rPr>
        <w:t>International Journal of Transitional Justice</w:t>
      </w:r>
      <w:r w:rsidRPr="00DC7F86">
        <w:t xml:space="preserve">, </w:t>
      </w:r>
      <w:r w:rsidRPr="00DC7F86">
        <w:rPr>
          <w:i/>
          <w:iCs/>
        </w:rPr>
        <w:t>18</w:t>
      </w:r>
      <w:r w:rsidRPr="00DC7F86">
        <w:t>(1), 32–54. https://academic.oup.com/ijtj/article/18/1/32/7624695</w:t>
      </w:r>
    </w:p>
    <w:p w14:paraId="27301A00" w14:textId="77777777" w:rsidR="00DC7F86" w:rsidRPr="00DC7F86" w:rsidRDefault="00DC7F86" w:rsidP="00DC7F86">
      <w:pPr>
        <w:rPr>
          <w:b/>
          <w:bCs/>
        </w:rPr>
      </w:pPr>
      <w:r w:rsidRPr="00DC7F86">
        <w:rPr>
          <w:b/>
          <w:bCs/>
        </w:rPr>
        <w:t>Qatar</w:t>
      </w:r>
    </w:p>
    <w:p w14:paraId="7B62405F" w14:textId="77777777" w:rsidR="00DC7F86" w:rsidRPr="00DC7F86" w:rsidRDefault="00DC7F86" w:rsidP="00DC7F86">
      <w:r w:rsidRPr="00DC7F86">
        <w:t>Qatar has no significant documented history of internal war, genocide, or mass atrocity, reflecting its rapid post-oil economic development and comparative regional political stability.</w:t>
      </w:r>
    </w:p>
    <w:p w14:paraId="034C7C91"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28538A7D" w14:textId="77777777" w:rsidR="00DC7F86" w:rsidRPr="00DC7F86" w:rsidRDefault="00DC7F86" w:rsidP="00DC7F86">
      <w:pPr>
        <w:rPr>
          <w:b/>
          <w:bCs/>
        </w:rPr>
      </w:pPr>
      <w:r w:rsidRPr="00DC7F86">
        <w:rPr>
          <w:b/>
          <w:bCs/>
        </w:rPr>
        <w:t>Romania</w:t>
      </w:r>
    </w:p>
    <w:p w14:paraId="27F49FA7" w14:textId="77777777" w:rsidR="00DC7F86" w:rsidRPr="00DC7F86" w:rsidRDefault="00DC7F86" w:rsidP="00DC7F86">
      <w:r w:rsidRPr="00DC7F86">
        <w:t>Romania's central 20th-century trauma is the Ceaușescu dictatorship (1965–1989), marked by extreme political repression, forced pronatalist policies, and institutionalized child abandonment, ending in a violent 1989 revolution.</w:t>
      </w:r>
    </w:p>
    <w:p w14:paraId="6E9D83A9" w14:textId="77777777" w:rsidR="00DC7F86" w:rsidRPr="00DC7F86" w:rsidRDefault="00DC7F86" w:rsidP="00DC7F86">
      <w:r w:rsidRPr="00DC7F86">
        <w:lastRenderedPageBreak/>
        <w:t>Contemporary Romania continues to experience the psychiatric legacy of Ceaușescu-era institutionalization, with extensive research documenting severe developmental and attachment trauma among adults who spent childhood in state orphanages under this regime.</w:t>
      </w:r>
    </w:p>
    <w:p w14:paraId="2BD0DADD"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06691C7E" w14:textId="77777777" w:rsidR="00DC7F86" w:rsidRPr="00DC7F86" w:rsidRDefault="00DC7F86" w:rsidP="00DC7F86">
      <w:pPr>
        <w:rPr>
          <w:b/>
          <w:bCs/>
        </w:rPr>
      </w:pPr>
      <w:r w:rsidRPr="00DC7F86">
        <w:rPr>
          <w:b/>
          <w:bCs/>
        </w:rPr>
        <w:t>Russia</w:t>
      </w:r>
    </w:p>
    <w:p w14:paraId="0976B6D6" w14:textId="77777777" w:rsidR="00DC7F86" w:rsidRPr="00DC7F86" w:rsidRDefault="00DC7F86" w:rsidP="00DC7F86">
      <w:r w:rsidRPr="00DC7F86">
        <w:t>Russia's collective trauma includes catastrophic World War II losses exceeding 20 million dead, decades of Stalinist purges and Gulag imprisonment, and the post-Soviet collapse of the 1990s, compounded by its ongoing war in Ukraine since 2022.</w:t>
      </w:r>
    </w:p>
    <w:p w14:paraId="2A50F7E6" w14:textId="77777777" w:rsidR="00DC7F86" w:rsidRPr="00DC7F86" w:rsidRDefault="00DC7F86" w:rsidP="00DC7F86">
      <w:r w:rsidRPr="00DC7F86">
        <w:t>This layered historical trauma continues to shape contemporary Russian state narratives around security and territorial defensiveness, with scholars noting that unresolved Soviet-era historical memory politics directly inform justifications for current military aggression.</w:t>
      </w:r>
    </w:p>
    <w:p w14:paraId="7F430951" w14:textId="77777777" w:rsidR="00DC7F86" w:rsidRPr="00DC7F86" w:rsidRDefault="00DC7F86" w:rsidP="00DC7F86">
      <w:r w:rsidRPr="00DC7F86">
        <w:rPr>
          <w:b/>
          <w:bCs/>
        </w:rPr>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49C975AA" w14:textId="77777777" w:rsidR="00DC7F86" w:rsidRPr="00DC7F86" w:rsidRDefault="00DC7F86" w:rsidP="00DC7F86">
      <w:pPr>
        <w:rPr>
          <w:b/>
          <w:bCs/>
        </w:rPr>
      </w:pPr>
      <w:r w:rsidRPr="00DC7F86">
        <w:rPr>
          <w:b/>
          <w:bCs/>
        </w:rPr>
        <w:t>Rwanda</w:t>
      </w:r>
    </w:p>
    <w:p w14:paraId="50B3E3BB" w14:textId="77777777" w:rsidR="00DC7F86" w:rsidRPr="00DC7F86" w:rsidRDefault="00DC7F86" w:rsidP="00DC7F86">
      <w:r w:rsidRPr="00DC7F86">
        <w:t>Rwanda's defining collective trauma is the 1994 genocide against the Tutsi, in which extremist Hutu forces killed approximately one million people in just 100 days, one of the most concentrated mass-killing events in modern history (International Center on Memory, Genocide and Human Rights, 2025).</w:t>
      </w:r>
    </w:p>
    <w:p w14:paraId="20346922" w14:textId="77777777" w:rsidR="00DC7F86" w:rsidRPr="00DC7F86" w:rsidRDefault="00DC7F86" w:rsidP="00DC7F86">
      <w:r w:rsidRPr="00DC7F86">
        <w:t>Three decades later, qualitative research among youth born after the genocide demonstrates active intergenerational transmission of trauma from surviving parents, with mental health professionals documenting how this transmission occurs even among those with no direct memory of the killings, illustrating a clear historical-to-modern trauma pathway (</w:t>
      </w:r>
      <w:proofErr w:type="spellStart"/>
      <w:r w:rsidRPr="00DC7F86">
        <w:t>Kagoyire</w:t>
      </w:r>
      <w:proofErr w:type="spellEnd"/>
      <w:r w:rsidRPr="00DC7F86">
        <w:t xml:space="preserve"> et al., 2023).</w:t>
      </w:r>
    </w:p>
    <w:p w14:paraId="15B1FBEB" w14:textId="77777777" w:rsidR="00DC7F86" w:rsidRPr="00DC7F86" w:rsidRDefault="00DC7F86" w:rsidP="00DC7F86">
      <w:r w:rsidRPr="00DC7F86">
        <w:rPr>
          <w:b/>
          <w:bCs/>
        </w:rPr>
        <w:t>Reference:</w:t>
      </w:r>
      <w:r w:rsidRPr="00DC7F86">
        <w:t xml:space="preserve"> </w:t>
      </w:r>
      <w:proofErr w:type="spellStart"/>
      <w:r w:rsidRPr="00DC7F86">
        <w:t>Kagoyire</w:t>
      </w:r>
      <w:proofErr w:type="spellEnd"/>
      <w:r w:rsidRPr="00DC7F86">
        <w:t xml:space="preserve">, M. G., et al. (2023). Intergenerational transmission of trauma and its effect on the mental health of youth in </w:t>
      </w:r>
      <w:proofErr w:type="spellStart"/>
      <w:r w:rsidRPr="00DC7F86">
        <w:t>postgenocide</w:t>
      </w:r>
      <w:proofErr w:type="spellEnd"/>
      <w:r w:rsidRPr="00DC7F86">
        <w:t xml:space="preserve"> Rwanda. </w:t>
      </w:r>
      <w:r w:rsidRPr="00DC7F86">
        <w:rPr>
          <w:i/>
          <w:iCs/>
        </w:rPr>
        <w:t>PMC</w:t>
      </w:r>
      <w:r w:rsidRPr="00DC7F86">
        <w:t>. https://pmc.ncbi.nlm.nih.gov/articles/PMC10080878/</w:t>
      </w:r>
    </w:p>
    <w:p w14:paraId="681A338C" w14:textId="77777777" w:rsidR="00DC7F86" w:rsidRPr="00DC7F86" w:rsidRDefault="00DC7F86" w:rsidP="00DC7F86">
      <w:pPr>
        <w:rPr>
          <w:b/>
          <w:bCs/>
        </w:rPr>
      </w:pPr>
      <w:r w:rsidRPr="00DC7F86">
        <w:rPr>
          <w:b/>
          <w:bCs/>
        </w:rPr>
        <w:t>Saint Kitts and Nevis</w:t>
      </w:r>
    </w:p>
    <w:p w14:paraId="50385F25" w14:textId="77777777" w:rsidR="00DC7F86" w:rsidRPr="00DC7F86" w:rsidRDefault="00DC7F86" w:rsidP="00DC7F86">
      <w:r w:rsidRPr="00DC7F86">
        <w:t>Saint Kitts and Nevis's historical trauma is rooted in the transatlantic slave trade under British colonial rule, reflecting a broader Caribbean pattern of plantation-economy trauma rather than direct war or genocide.</w:t>
      </w:r>
    </w:p>
    <w:p w14:paraId="1DA6EDC1" w14:textId="77777777" w:rsidR="00DC7F86" w:rsidRPr="00DC7F86" w:rsidRDefault="00DC7F86" w:rsidP="00DC7F86">
      <w:r w:rsidRPr="00DC7F86">
        <w:lastRenderedPageBreak/>
        <w:t>Contemporary trauma manifests primarily through climate vulnerability, as the twin-island nation faces recurring hurricane exposure, layering ecological precarity atop this historical economic legacy.</w:t>
      </w:r>
    </w:p>
    <w:p w14:paraId="27FBBA64" w14:textId="77777777" w:rsidR="00DC7F86" w:rsidRPr="00DC7F86" w:rsidRDefault="00DC7F86" w:rsidP="00DC7F86">
      <w:r w:rsidRPr="00DC7F86">
        <w:rPr>
          <w:b/>
          <w:bCs/>
        </w:rPr>
        <w:t>Reference:</w:t>
      </w:r>
      <w:r w:rsidRPr="00DC7F86">
        <w:t xml:space="preserve"> Sotero, M. (2006). A conceptual model of historical trauma. </w:t>
      </w:r>
      <w:r w:rsidRPr="00DC7F86">
        <w:rPr>
          <w:i/>
          <w:iCs/>
        </w:rPr>
        <w:t>Journal of Health Disparities Research and Practice</w:t>
      </w:r>
      <w:r w:rsidRPr="00DC7F86">
        <w:t xml:space="preserve">, </w:t>
      </w:r>
      <w:r w:rsidRPr="00DC7F86">
        <w:rPr>
          <w:i/>
          <w:iCs/>
        </w:rPr>
        <w:t>1</w:t>
      </w:r>
      <w:r w:rsidRPr="00DC7F86">
        <w:t>(1), 93–108. https://papers.ssrn.com/sol3/papers.cfm?abstract_id=1350062</w:t>
      </w:r>
    </w:p>
    <w:p w14:paraId="7F2A476C" w14:textId="77777777" w:rsidR="00DC7F86" w:rsidRPr="00DC7F86" w:rsidRDefault="00DC7F86" w:rsidP="00DC7F86">
      <w:pPr>
        <w:rPr>
          <w:b/>
          <w:bCs/>
        </w:rPr>
      </w:pPr>
      <w:r w:rsidRPr="00DC7F86">
        <w:rPr>
          <w:b/>
          <w:bCs/>
        </w:rPr>
        <w:t>Saint Lucia</w:t>
      </w:r>
    </w:p>
    <w:p w14:paraId="1402E3D0" w14:textId="77777777" w:rsidR="00DC7F86" w:rsidRPr="00DC7F86" w:rsidRDefault="00DC7F86" w:rsidP="00DC7F86">
      <w:r w:rsidRPr="00DC7F86">
        <w:t>Saint Lucia's historical trauma similarly stems from transatlantic slavery and repeated colonial transfer between French and British rule, reflecting a comparatively lower direct mass-atrocity burden than larger regional nations.</w:t>
      </w:r>
    </w:p>
    <w:p w14:paraId="4DEA537D" w14:textId="77777777" w:rsidR="00DC7F86" w:rsidRPr="00DC7F86" w:rsidRDefault="00DC7F86" w:rsidP="00DC7F86">
      <w:r w:rsidRPr="00DC7F86">
        <w:t>Contemporary trauma is shaped primarily by climate-related disaster vulnerability rather than sustained internal conflict, consistent with broader Eastern Caribbean trauma patterns.</w:t>
      </w:r>
    </w:p>
    <w:p w14:paraId="3191D3B4" w14:textId="77777777" w:rsidR="00DC7F86" w:rsidRPr="00DC7F86" w:rsidRDefault="00DC7F86" w:rsidP="00DC7F86">
      <w:r w:rsidRPr="00DC7F86">
        <w:rPr>
          <w:b/>
          <w:bCs/>
        </w:rPr>
        <w:t>Reference:</w:t>
      </w:r>
      <w:r w:rsidRPr="00DC7F86">
        <w:t xml:space="preserve"> Sotero, M. (2006). A conceptual model of historical trauma. </w:t>
      </w:r>
      <w:r w:rsidRPr="00DC7F86">
        <w:rPr>
          <w:i/>
          <w:iCs/>
        </w:rPr>
        <w:t>Journal of Health Disparities Research and Practice</w:t>
      </w:r>
      <w:r w:rsidRPr="00DC7F86">
        <w:t xml:space="preserve">, </w:t>
      </w:r>
      <w:r w:rsidRPr="00DC7F86">
        <w:rPr>
          <w:i/>
          <w:iCs/>
        </w:rPr>
        <w:t>1</w:t>
      </w:r>
      <w:r w:rsidRPr="00DC7F86">
        <w:t>(1), 93–108. https://papers.ssrn.com/sol3/papers.cfm?abstract_id=1350062</w:t>
      </w:r>
    </w:p>
    <w:p w14:paraId="42736C71" w14:textId="77777777" w:rsidR="00DC7F86" w:rsidRPr="00DC7F86" w:rsidRDefault="00DC7F86" w:rsidP="00DC7F86">
      <w:pPr>
        <w:rPr>
          <w:b/>
          <w:bCs/>
        </w:rPr>
      </w:pPr>
      <w:r w:rsidRPr="00DC7F86">
        <w:rPr>
          <w:b/>
          <w:bCs/>
        </w:rPr>
        <w:t>Saint Vincent and the Grenadines</w:t>
      </w:r>
    </w:p>
    <w:p w14:paraId="611412E6" w14:textId="77777777" w:rsidR="00DC7F86" w:rsidRPr="00DC7F86" w:rsidRDefault="00DC7F86" w:rsidP="00DC7F86">
      <w:r w:rsidRPr="00DC7F86">
        <w:t>Saint Vincent and the Grenadines' historical trauma includes the violent 18th-century displacement of the Indigenous Garifuna people by British colonial forces, alongside the broader legacy of plantation slavery.</w:t>
      </w:r>
    </w:p>
    <w:p w14:paraId="5A25F851" w14:textId="77777777" w:rsidR="00DC7F86" w:rsidRPr="00DC7F86" w:rsidRDefault="00DC7F86" w:rsidP="00DC7F86">
      <w:r w:rsidRPr="00DC7F86">
        <w:t>This colonial-era displacement reflects a moderate historical trauma burden, with contemporary vulnerability shaped largely by volcanic activity and hurricane exposure rather than ongoing conflict.</w:t>
      </w:r>
    </w:p>
    <w:p w14:paraId="7DB41171" w14:textId="77777777" w:rsidR="00DC7F86" w:rsidRPr="00DC7F86" w:rsidRDefault="00DC7F86" w:rsidP="00DC7F86">
      <w:r w:rsidRPr="00DC7F86">
        <w:rPr>
          <w:b/>
          <w:bCs/>
        </w:rPr>
        <w:t>Reference:</w:t>
      </w:r>
      <w:r w:rsidRPr="00DC7F86">
        <w:t xml:space="preserve"> Sotero, M. (2006). A conceptual model of historical trauma. </w:t>
      </w:r>
      <w:r w:rsidRPr="00DC7F86">
        <w:rPr>
          <w:i/>
          <w:iCs/>
        </w:rPr>
        <w:t>Journal of Health Disparities Research and Practice</w:t>
      </w:r>
      <w:r w:rsidRPr="00DC7F86">
        <w:t xml:space="preserve">, </w:t>
      </w:r>
      <w:r w:rsidRPr="00DC7F86">
        <w:rPr>
          <w:i/>
          <w:iCs/>
        </w:rPr>
        <w:t>1</w:t>
      </w:r>
      <w:r w:rsidRPr="00DC7F86">
        <w:t>(1), 93–108. https://papers.ssrn.com/sol3/papers.cfm?abstract_id=1350062</w:t>
      </w:r>
    </w:p>
    <w:p w14:paraId="000E09FA" w14:textId="77777777" w:rsidR="00DC7F86" w:rsidRPr="00DC7F86" w:rsidRDefault="00DC7F86" w:rsidP="00DC7F86">
      <w:pPr>
        <w:rPr>
          <w:b/>
          <w:bCs/>
        </w:rPr>
      </w:pPr>
      <w:r w:rsidRPr="00DC7F86">
        <w:rPr>
          <w:b/>
          <w:bCs/>
        </w:rPr>
        <w:t>Samoa</w:t>
      </w:r>
    </w:p>
    <w:p w14:paraId="35A15AEB" w14:textId="77777777" w:rsidR="00DC7F86" w:rsidRPr="00DC7F86" w:rsidRDefault="00DC7F86" w:rsidP="00DC7F86">
      <w:r w:rsidRPr="00DC7F86">
        <w:t>Samoa has no significant documented history of internal war, genocide, or mass atrocity, though its trauma history includes colonial-era administration disputes between Germany, the U.S., and New Zealand in the early 20th century.</w:t>
      </w:r>
    </w:p>
    <w:p w14:paraId="0A29AB76"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7BA396EB" w14:textId="77777777" w:rsidR="00DC7F86" w:rsidRPr="00DC7F86" w:rsidRDefault="00DC7F86" w:rsidP="00DC7F86">
      <w:pPr>
        <w:rPr>
          <w:b/>
          <w:bCs/>
        </w:rPr>
      </w:pPr>
      <w:r w:rsidRPr="00DC7F86">
        <w:rPr>
          <w:b/>
          <w:bCs/>
        </w:rPr>
        <w:t>San Marino</w:t>
      </w:r>
    </w:p>
    <w:p w14:paraId="4DE1B965" w14:textId="77777777" w:rsidR="00DC7F86" w:rsidRPr="00DC7F86" w:rsidRDefault="00DC7F86" w:rsidP="00DC7F86">
      <w:r w:rsidRPr="00DC7F86">
        <w:lastRenderedPageBreak/>
        <w:t>San Marino has no documented history of war, genocide, or mass atrocity, reflecting its status as one of the world's oldest and smallest republics with a long history of neutrality.</w:t>
      </w:r>
    </w:p>
    <w:p w14:paraId="679233A0"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6ED37C74" w14:textId="77777777" w:rsidR="00DC7F86" w:rsidRPr="00DC7F86" w:rsidRDefault="00DC7F86" w:rsidP="00DC7F86">
      <w:pPr>
        <w:rPr>
          <w:b/>
          <w:bCs/>
        </w:rPr>
      </w:pPr>
      <w:r w:rsidRPr="00DC7F86">
        <w:rPr>
          <w:b/>
          <w:bCs/>
        </w:rPr>
        <w:t>Sao Tome and Principe</w:t>
      </w:r>
    </w:p>
    <w:p w14:paraId="425A6D98" w14:textId="77777777" w:rsidR="00DC7F86" w:rsidRPr="00DC7F86" w:rsidRDefault="00DC7F86" w:rsidP="00DC7F86">
      <w:r w:rsidRPr="00DC7F86">
        <w:t>Sao Tome and Principe's historical trauma is rooted in Portuguese colonial-era plantation slavery and forced labor, including a documented 1953 massacre of forced laborers protesting exploitative conditions.</w:t>
      </w:r>
    </w:p>
    <w:p w14:paraId="222B3903" w14:textId="77777777" w:rsidR="00DC7F86" w:rsidRPr="00DC7F86" w:rsidRDefault="00DC7F86" w:rsidP="00DC7F86">
      <w:r w:rsidRPr="00DC7F86">
        <w:t>This history reflects a comparatively contained but significant colonial-era atrocity, with modern Sao Tome and Principe experiencing relative post-independence political stability since 1975.</w:t>
      </w:r>
    </w:p>
    <w:p w14:paraId="6F36E4EE" w14:textId="77777777" w:rsidR="00DC7F86" w:rsidRPr="00DC7F86" w:rsidRDefault="00DC7F86" w:rsidP="00DC7F86">
      <w:r w:rsidRPr="00DC7F86">
        <w:rPr>
          <w:b/>
          <w:bCs/>
        </w:rPr>
        <w:t>Reference:</w:t>
      </w:r>
      <w:r w:rsidRPr="00DC7F86">
        <w:t xml:space="preserve"> </w:t>
      </w:r>
      <w:proofErr w:type="spellStart"/>
      <w:r w:rsidRPr="00DC7F86">
        <w:t>Sehmi</w:t>
      </w:r>
      <w:proofErr w:type="spellEnd"/>
      <w:r w:rsidRPr="00DC7F86">
        <w:t xml:space="preserve">, A. (2024). Legacies of colonial violence in contemporary transitional justice. </w:t>
      </w:r>
      <w:r w:rsidRPr="00DC7F86">
        <w:rPr>
          <w:i/>
          <w:iCs/>
        </w:rPr>
        <w:t>International Journal of Transitional Justice</w:t>
      </w:r>
      <w:r w:rsidRPr="00DC7F86">
        <w:t xml:space="preserve">, </w:t>
      </w:r>
      <w:r w:rsidRPr="00DC7F86">
        <w:rPr>
          <w:i/>
          <w:iCs/>
        </w:rPr>
        <w:t>18</w:t>
      </w:r>
      <w:r w:rsidRPr="00DC7F86">
        <w:t>(1), 32–54. https://academic.oup.com/ijtj/article/18/1/32/7624695</w:t>
      </w:r>
    </w:p>
    <w:p w14:paraId="27F96B2F" w14:textId="77777777" w:rsidR="00DC7F86" w:rsidRPr="00DC7F86" w:rsidRDefault="00DC7F86" w:rsidP="00DC7F86">
      <w:pPr>
        <w:rPr>
          <w:b/>
          <w:bCs/>
        </w:rPr>
      </w:pPr>
      <w:r w:rsidRPr="00DC7F86">
        <w:rPr>
          <w:b/>
          <w:bCs/>
        </w:rPr>
        <w:t>Saudi Arabia</w:t>
      </w:r>
    </w:p>
    <w:p w14:paraId="2691B322" w14:textId="77777777" w:rsidR="00DC7F86" w:rsidRPr="00DC7F86" w:rsidRDefault="00DC7F86" w:rsidP="00DC7F86">
      <w:r w:rsidRPr="00DC7F86">
        <w:t>Saudi Arabia has experienced comparatively limited internal mass atrocity, though its trauma profile includes involvement in the protracted Yemen conflict since 2015 and periodic sectarian tension involving its Shia minority population.</w:t>
      </w:r>
    </w:p>
    <w:p w14:paraId="3E91D6A6" w14:textId="77777777" w:rsidR="00DC7F86" w:rsidRPr="00DC7F86" w:rsidRDefault="00DC7F86" w:rsidP="00DC7F86">
      <w:r w:rsidRPr="00DC7F86">
        <w:t>This externally directed conflict involvement reflects a moderate, largely externalized trauma exposure pattern rather than sustained internal civil conflict.</w:t>
      </w:r>
    </w:p>
    <w:p w14:paraId="7BE47A17"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072CB1C1" w14:textId="77777777" w:rsidR="00DC7F86" w:rsidRPr="00DC7F86" w:rsidRDefault="00DC7F86" w:rsidP="00DC7F86">
      <w:pPr>
        <w:rPr>
          <w:b/>
          <w:bCs/>
        </w:rPr>
      </w:pPr>
      <w:r w:rsidRPr="00DC7F86">
        <w:rPr>
          <w:b/>
          <w:bCs/>
        </w:rPr>
        <w:t>Senegal</w:t>
      </w:r>
    </w:p>
    <w:p w14:paraId="58ABF415" w14:textId="77777777" w:rsidR="00DC7F86" w:rsidRPr="00DC7F86" w:rsidRDefault="00DC7F86" w:rsidP="00DC7F86">
      <w:r w:rsidRPr="00DC7F86">
        <w:t>Senegal has experienced comparatively limited large-scale mass atrocity relative to regional neighbors, though it has faced a long-running low-intensity separatist conflict in the Casamance region since 1982.</w:t>
      </w:r>
    </w:p>
    <w:p w14:paraId="57BFA198" w14:textId="77777777" w:rsidR="00DC7F86" w:rsidRPr="00DC7F86" w:rsidRDefault="00DC7F86" w:rsidP="00DC7F86">
      <w:r w:rsidRPr="00DC7F86">
        <w:t>This contained, localized conflict reflects a moderate trauma burden, with Senegal otherwise maintaining relative post-independence political stability compared to many West African peers.</w:t>
      </w:r>
    </w:p>
    <w:p w14:paraId="6DA7277F"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40A326D4" w14:textId="77777777" w:rsidR="00DC7F86" w:rsidRPr="00DC7F86" w:rsidRDefault="00DC7F86" w:rsidP="00DC7F86">
      <w:pPr>
        <w:rPr>
          <w:b/>
          <w:bCs/>
        </w:rPr>
      </w:pPr>
      <w:r w:rsidRPr="00DC7F86">
        <w:rPr>
          <w:b/>
          <w:bCs/>
        </w:rPr>
        <w:t>Serbia</w:t>
      </w:r>
    </w:p>
    <w:p w14:paraId="4E1557E0" w14:textId="77777777" w:rsidR="00DC7F86" w:rsidRPr="00DC7F86" w:rsidRDefault="00DC7F86" w:rsidP="00DC7F86">
      <w:r w:rsidRPr="00DC7F86">
        <w:lastRenderedPageBreak/>
        <w:t>Serbia's collective trauma is closely tied to the Yugoslav Wars of the 1990s, during which Serbian forces were implicated in ethnic cleansing campaigns in Bosnia and Kosovo, followed by NATO bombing of Serbia itself in 1999.</w:t>
      </w:r>
    </w:p>
    <w:p w14:paraId="23D90372" w14:textId="77777777" w:rsidR="00DC7F86" w:rsidRPr="00DC7F86" w:rsidRDefault="00DC7F86" w:rsidP="00DC7F86">
      <w:r w:rsidRPr="00DC7F86">
        <w:t>Contemporary Serbia continues to navigate contested historical memory, with segments of society engaging in genocide denial regarding Srebrenica, reflecting an unresolved perpetrator-side reckoning that complicates regional reconciliation efforts.</w:t>
      </w:r>
    </w:p>
    <w:p w14:paraId="5765E270" w14:textId="77777777" w:rsidR="00DC7F86" w:rsidRPr="00DC7F86" w:rsidRDefault="00DC7F86" w:rsidP="00DC7F86">
      <w:r w:rsidRPr="00DC7F86">
        <w:rPr>
          <w:b/>
          <w:bCs/>
        </w:rPr>
        <w:t>Reference:</w:t>
      </w:r>
      <w:r w:rsidRPr="00DC7F86">
        <w:t xml:space="preserve"> International Residual Mechanism for Criminal Tribunals. (n.d.). </w:t>
      </w:r>
      <w:r w:rsidRPr="00DC7F86">
        <w:rPr>
          <w:i/>
          <w:iCs/>
        </w:rPr>
        <w:t>Srebrenica: Timeline of genocide</w:t>
      </w:r>
      <w:r w:rsidRPr="00DC7F86">
        <w:t>. https://www.irmct.org/specials/srebrenica/timeline/en/</w:t>
      </w:r>
    </w:p>
    <w:p w14:paraId="7AACBB1A" w14:textId="77777777" w:rsidR="00DC7F86" w:rsidRPr="00DC7F86" w:rsidRDefault="00DC7F86" w:rsidP="00DC7F86">
      <w:pPr>
        <w:rPr>
          <w:b/>
          <w:bCs/>
        </w:rPr>
      </w:pPr>
      <w:r w:rsidRPr="00DC7F86">
        <w:rPr>
          <w:b/>
          <w:bCs/>
        </w:rPr>
        <w:t>Seychelles</w:t>
      </w:r>
    </w:p>
    <w:p w14:paraId="4F92BB2C" w14:textId="77777777" w:rsidR="00DC7F86" w:rsidRPr="00DC7F86" w:rsidRDefault="00DC7F86" w:rsidP="00DC7F86">
      <w:r w:rsidRPr="00DC7F86">
        <w:t>Seychelles has no significant documented history of war, genocide, or mass atrocity, reflecting its small population and relative post-independence political stability since 1976.</w:t>
      </w:r>
    </w:p>
    <w:p w14:paraId="4B236206"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27744E42" w14:textId="77777777" w:rsidR="00DC7F86" w:rsidRPr="00DC7F86" w:rsidRDefault="00DC7F86" w:rsidP="00DC7F86">
      <w:pPr>
        <w:rPr>
          <w:b/>
          <w:bCs/>
        </w:rPr>
      </w:pPr>
      <w:r w:rsidRPr="00DC7F86">
        <w:rPr>
          <w:b/>
          <w:bCs/>
        </w:rPr>
        <w:t>Sierra Leone</w:t>
      </w:r>
    </w:p>
    <w:p w14:paraId="33EAF7CB" w14:textId="77777777" w:rsidR="00DC7F86" w:rsidRPr="00DC7F86" w:rsidRDefault="00DC7F86" w:rsidP="00DC7F86">
      <w:r w:rsidRPr="00DC7F86">
        <w:t>Sierra Leone's collective trauma centers on its 1991–2002 civil war, notorious for widespread amputation mutilation tactics and mass child soldier conscription, killing an estimated 50,000 people and displacing over two million.</w:t>
      </w:r>
    </w:p>
    <w:p w14:paraId="5830FAF7" w14:textId="77777777" w:rsidR="00DC7F86" w:rsidRPr="00DC7F86" w:rsidRDefault="00DC7F86" w:rsidP="00DC7F86">
      <w:r w:rsidRPr="00DC7F86">
        <w:t>Contemporary Sierra Leone continues to manage this trauma through survivor amputee communities and former child soldiers navigating reintegration, with the country's Truth and Reconciliation Commission representing one of the more extensively documented postwar accountability processes in West Africa.</w:t>
      </w:r>
    </w:p>
    <w:p w14:paraId="6A18B5DC" w14:textId="77777777" w:rsidR="00DC7F86" w:rsidRPr="00DC7F86" w:rsidRDefault="00DC7F86" w:rsidP="00DC7F86">
      <w:r w:rsidRPr="00DC7F86">
        <w:rPr>
          <w:b/>
          <w:bCs/>
        </w:rPr>
        <w:t>Reference:</w:t>
      </w:r>
      <w:r w:rsidRPr="00DC7F86">
        <w:t xml:space="preserve"> Kirsch, J., et al. (2025). Collective trauma in the forced migration context: A scoping review. </w:t>
      </w:r>
      <w:r w:rsidRPr="00DC7F86">
        <w:rPr>
          <w:i/>
          <w:iCs/>
        </w:rPr>
        <w:t>Transcultural Psychiatry</w:t>
      </w:r>
      <w:r w:rsidRPr="00DC7F86">
        <w:t>. https://journals.sagepub.com/doi/10.1177/13634615251341853</w:t>
      </w:r>
    </w:p>
    <w:p w14:paraId="5105BAD9" w14:textId="77777777" w:rsidR="00DC7F86" w:rsidRPr="00DC7F86" w:rsidRDefault="00DC7F86" w:rsidP="00DC7F86">
      <w:pPr>
        <w:rPr>
          <w:b/>
          <w:bCs/>
        </w:rPr>
      </w:pPr>
      <w:r w:rsidRPr="00DC7F86">
        <w:rPr>
          <w:b/>
          <w:bCs/>
        </w:rPr>
        <w:t>Singapore</w:t>
      </w:r>
    </w:p>
    <w:p w14:paraId="63DDEF52" w14:textId="77777777" w:rsidR="00DC7F86" w:rsidRPr="00DC7F86" w:rsidRDefault="00DC7F86" w:rsidP="00DC7F86">
      <w:r w:rsidRPr="00DC7F86">
        <w:t>Singapore's central historical trauma is Japanese occupation during World War II, including the 1942 Sook Ching massacre targeting ethnic Chinese residents, alongside the 1964 racial riots preceding independence.</w:t>
      </w:r>
    </w:p>
    <w:p w14:paraId="54330A7C" w14:textId="77777777" w:rsidR="00DC7F86" w:rsidRPr="00DC7F86" w:rsidRDefault="00DC7F86" w:rsidP="00DC7F86">
      <w:r w:rsidRPr="00DC7F86">
        <w:t>Contemporary Singapore has channeled this historical trauma into deliberate multiracial harmony policies, illustrating how acknowledgment of historical ethnic violence can directly inform durable institutional design.</w:t>
      </w:r>
    </w:p>
    <w:p w14:paraId="45260DE4" w14:textId="77777777" w:rsidR="00DC7F86" w:rsidRPr="00DC7F86" w:rsidRDefault="00DC7F86" w:rsidP="00DC7F86">
      <w:r w:rsidRPr="00DC7F86">
        <w:rPr>
          <w:b/>
          <w:bCs/>
        </w:rPr>
        <w:lastRenderedPageBreak/>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5FEFAB4F" w14:textId="77777777" w:rsidR="00DC7F86" w:rsidRPr="00DC7F86" w:rsidRDefault="00DC7F86" w:rsidP="00DC7F86">
      <w:pPr>
        <w:rPr>
          <w:b/>
          <w:bCs/>
        </w:rPr>
      </w:pPr>
      <w:r w:rsidRPr="00DC7F86">
        <w:rPr>
          <w:b/>
          <w:bCs/>
        </w:rPr>
        <w:t>Slovakia</w:t>
      </w:r>
    </w:p>
    <w:p w14:paraId="088BDA7B" w14:textId="77777777" w:rsidR="00DC7F86" w:rsidRPr="00DC7F86" w:rsidRDefault="00DC7F86" w:rsidP="00DC7F86">
      <w:r w:rsidRPr="00DC7F86">
        <w:t>Slovakia's trauma load includes Nazi-aligned wartime rule and Holocaust deportations, followed by decades of Soviet-imposed communist rule and the crushed 1968 Prague Spring reform movement.</w:t>
      </w:r>
    </w:p>
    <w:p w14:paraId="78495FEC" w14:textId="77777777" w:rsidR="00DC7F86" w:rsidRPr="00DC7F86" w:rsidRDefault="00DC7F86" w:rsidP="00DC7F86">
      <w:r w:rsidRPr="00DC7F86">
        <w:t>Contemporary Slovakia continues to process this dual historical trauma through EU integration and periodic domestic political polarization tied to unresolved communist-era historical memory.</w:t>
      </w:r>
    </w:p>
    <w:p w14:paraId="31F1C643" w14:textId="77777777" w:rsidR="00DC7F86" w:rsidRPr="00DC7F86" w:rsidRDefault="00DC7F86" w:rsidP="00DC7F86">
      <w:r w:rsidRPr="00DC7F86">
        <w:rPr>
          <w:b/>
          <w:bCs/>
        </w:rPr>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234FD6FA" w14:textId="77777777" w:rsidR="00DC7F86" w:rsidRPr="00DC7F86" w:rsidRDefault="00DC7F86" w:rsidP="00DC7F86">
      <w:pPr>
        <w:rPr>
          <w:b/>
          <w:bCs/>
        </w:rPr>
      </w:pPr>
      <w:r w:rsidRPr="00DC7F86">
        <w:rPr>
          <w:b/>
          <w:bCs/>
        </w:rPr>
        <w:t>Slovenia</w:t>
      </w:r>
    </w:p>
    <w:p w14:paraId="48F6F81B" w14:textId="77777777" w:rsidR="00DC7F86" w:rsidRPr="00DC7F86" w:rsidRDefault="00DC7F86" w:rsidP="00DC7F86">
      <w:r w:rsidRPr="00DC7F86">
        <w:t>Slovenia experienced comparatively limited direct combat during the Yugoslav Wars, with its brief 1991 independence conflict resulting in relatively low casualties compared to Bosnia, Croatia, or Kosovo.</w:t>
      </w:r>
    </w:p>
    <w:p w14:paraId="459901FE" w14:textId="77777777" w:rsidR="00DC7F86" w:rsidRPr="00DC7F86" w:rsidRDefault="00DC7F86" w:rsidP="00DC7F86">
      <w:r w:rsidRPr="00DC7F86">
        <w:t>This contained conflict reflects a lower comparative trauma burden within the former Yugoslavia, with Slovenia achieving relatively swift postwar EU integration.</w:t>
      </w:r>
    </w:p>
    <w:p w14:paraId="19EE537A" w14:textId="77777777" w:rsidR="00DC7F86" w:rsidRPr="00DC7F86" w:rsidRDefault="00DC7F86" w:rsidP="00DC7F86">
      <w:r w:rsidRPr="00DC7F86">
        <w:rPr>
          <w:b/>
          <w:bCs/>
        </w:rPr>
        <w:t>Reference:</w:t>
      </w:r>
      <w:r w:rsidRPr="00DC7F86">
        <w:t xml:space="preserve"> Hartley, R. J. (2012). Atrocity and trauma in a post-conflict landscape. </w:t>
      </w:r>
      <w:r w:rsidRPr="00DC7F86">
        <w:rPr>
          <w:i/>
          <w:iCs/>
        </w:rPr>
        <w:t>University of Nebraska Anthropology Faculty Publications</w:t>
      </w:r>
      <w:r w:rsidRPr="00DC7F86">
        <w:t>. https://digitalcommons.unl.edu/cgi/viewcontent.cgi?article=1058&amp;context=anthropologyfacpub</w:t>
      </w:r>
    </w:p>
    <w:p w14:paraId="67053FDE" w14:textId="77777777" w:rsidR="00DC7F86" w:rsidRPr="00DC7F86" w:rsidRDefault="00DC7F86" w:rsidP="00DC7F86">
      <w:pPr>
        <w:rPr>
          <w:b/>
          <w:bCs/>
        </w:rPr>
      </w:pPr>
      <w:r w:rsidRPr="00DC7F86">
        <w:rPr>
          <w:b/>
          <w:bCs/>
        </w:rPr>
        <w:t>Solomon Islands</w:t>
      </w:r>
    </w:p>
    <w:p w14:paraId="4F700B9A" w14:textId="77777777" w:rsidR="00DC7F86" w:rsidRPr="00DC7F86" w:rsidRDefault="00DC7F86" w:rsidP="00DC7F86">
      <w:r w:rsidRPr="00DC7F86">
        <w:t xml:space="preserve">The Solomon Islands experienced significant WWII Pacific theater combat, including the pivotal Battle of Guadalcanal, alongside a more recent 1998–2003 ethnic conflict known as "the Tensions" between Guadalcanal and </w:t>
      </w:r>
      <w:proofErr w:type="spellStart"/>
      <w:r w:rsidRPr="00DC7F86">
        <w:t>Malaitan</w:t>
      </w:r>
      <w:proofErr w:type="spellEnd"/>
      <w:r w:rsidRPr="00DC7F86">
        <w:t xml:space="preserve"> communities.</w:t>
      </w:r>
    </w:p>
    <w:p w14:paraId="1879F8A0" w14:textId="77777777" w:rsidR="00DC7F86" w:rsidRPr="00DC7F86" w:rsidRDefault="00DC7F86" w:rsidP="00DC7F86">
      <w:r w:rsidRPr="00DC7F86">
        <w:t>Contemporary Solomon Islands continues to navigate residual ethnic land-tenure disputes tied to this conflict, reflecting a moderate trauma burden requiring ongoing reconciliation efforts.</w:t>
      </w:r>
    </w:p>
    <w:p w14:paraId="1A43D843"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37CC366A" w14:textId="77777777" w:rsidR="00DC7F86" w:rsidRPr="00DC7F86" w:rsidRDefault="00DC7F86" w:rsidP="00DC7F86">
      <w:pPr>
        <w:rPr>
          <w:b/>
          <w:bCs/>
        </w:rPr>
      </w:pPr>
      <w:r w:rsidRPr="00DC7F86">
        <w:rPr>
          <w:b/>
          <w:bCs/>
        </w:rPr>
        <w:t>Somalia</w:t>
      </w:r>
    </w:p>
    <w:p w14:paraId="30506390" w14:textId="77777777" w:rsidR="00DC7F86" w:rsidRPr="00DC7F86" w:rsidRDefault="00DC7F86" w:rsidP="00DC7F86">
      <w:r w:rsidRPr="00DC7F86">
        <w:lastRenderedPageBreak/>
        <w:t>Somalia's collective trauma centers on state collapse following the 1991 fall of the Siad Barre regime, plunging the country into over three decades of clan-based civil war, famine, and, more recently, Al-Shabaab insurgency violence.</w:t>
      </w:r>
    </w:p>
    <w:p w14:paraId="17086A1A" w14:textId="77777777" w:rsidR="00DC7F86" w:rsidRPr="00DC7F86" w:rsidRDefault="00DC7F86" w:rsidP="00DC7F86">
      <w:r w:rsidRPr="00DC7F86">
        <w:t>This sustained state collapse has produced one of the world's most protracted humanitarian crises, with recurring famine and displacement compounding wartime trauma across generations who have known little else beyond conflict-driven instability.</w:t>
      </w:r>
    </w:p>
    <w:p w14:paraId="38DB124E"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475A1047" w14:textId="77777777" w:rsidR="00DC7F86" w:rsidRPr="00DC7F86" w:rsidRDefault="00DC7F86" w:rsidP="00DC7F86">
      <w:pPr>
        <w:rPr>
          <w:b/>
          <w:bCs/>
        </w:rPr>
      </w:pPr>
      <w:r w:rsidRPr="00DC7F86">
        <w:rPr>
          <w:b/>
          <w:bCs/>
        </w:rPr>
        <w:t>South Africa</w:t>
      </w:r>
    </w:p>
    <w:p w14:paraId="652F5ABE" w14:textId="77777777" w:rsidR="00DC7F86" w:rsidRPr="00DC7F86" w:rsidRDefault="00DC7F86" w:rsidP="00DC7F86">
      <w:r w:rsidRPr="00DC7F86">
        <w:t>South Africa's foundational collective trauma is decades of apartheid rule (1948–1994), a codified system of racial oppression involving forced removals, political imprisonment, and state violence against the Black majority population.</w:t>
      </w:r>
    </w:p>
    <w:p w14:paraId="64B91AE4" w14:textId="77777777" w:rsidR="00DC7F86" w:rsidRPr="00DC7F86" w:rsidRDefault="00DC7F86" w:rsidP="00DC7F86">
      <w:r w:rsidRPr="00DC7F86">
        <w:t>Contemporary South Africa continues to navigate this legacy through the Truth and Reconciliation Commission's incomplete restorative justice process, with persistent economic inequality along racial lines reflecting the unresolved structural aftermath of apartheid-era policy three decades after its formal end.</w:t>
      </w:r>
    </w:p>
    <w:p w14:paraId="2C497DF0" w14:textId="77777777" w:rsidR="00DC7F86" w:rsidRPr="00DC7F86" w:rsidRDefault="00DC7F86" w:rsidP="00DC7F86">
      <w:r w:rsidRPr="00DC7F86">
        <w:rPr>
          <w:b/>
          <w:bCs/>
        </w:rPr>
        <w:t>Reference:</w:t>
      </w:r>
      <w:r w:rsidRPr="00DC7F86">
        <w:t xml:space="preserve"> McCallum, D. (2021). Law, justice, and Indigenous intergenerational trauma. </w:t>
      </w:r>
      <w:r w:rsidRPr="00DC7F86">
        <w:rPr>
          <w:i/>
          <w:iCs/>
        </w:rPr>
        <w:t>International Journal for Crime, Justice and Social Democracy</w:t>
      </w:r>
      <w:r w:rsidRPr="00DC7F86">
        <w:t xml:space="preserve">, </w:t>
      </w:r>
      <w:r w:rsidRPr="00DC7F86">
        <w:rPr>
          <w:i/>
          <w:iCs/>
        </w:rPr>
        <w:t>10</w:t>
      </w:r>
      <w:r w:rsidRPr="00DC7F86">
        <w:t>(2), 194–208. https://www.crimejusticejournal.com/article/download/2121/1184/9876</w:t>
      </w:r>
    </w:p>
    <w:p w14:paraId="1A712340" w14:textId="77777777" w:rsidR="00DC7F86" w:rsidRPr="00DC7F86" w:rsidRDefault="00DC7F86" w:rsidP="00DC7F86">
      <w:pPr>
        <w:rPr>
          <w:b/>
          <w:bCs/>
        </w:rPr>
      </w:pPr>
      <w:r w:rsidRPr="00DC7F86">
        <w:rPr>
          <w:b/>
          <w:bCs/>
        </w:rPr>
        <w:t>South Korea</w:t>
      </w:r>
    </w:p>
    <w:p w14:paraId="01621789" w14:textId="77777777" w:rsidR="00DC7F86" w:rsidRPr="00DC7F86" w:rsidRDefault="00DC7F86" w:rsidP="00DC7F86">
      <w:r w:rsidRPr="00DC7F86">
        <w:t>South Korea's central 20th-century trauma is the 1950–1953 Korean War, which killed millions and left the peninsula divided, followed by decades of military dictatorship marked by events like the 1980 Gwangju massacre of pro-democracy protesters.</w:t>
      </w:r>
    </w:p>
    <w:p w14:paraId="2B2D889C" w14:textId="77777777" w:rsidR="00DC7F86" w:rsidRPr="00DC7F86" w:rsidRDefault="00DC7F86" w:rsidP="00DC7F86">
      <w:r w:rsidRPr="00DC7F86">
        <w:t>Contemporary South Korea continues to process this dual legacy through ongoing efforts to reunite war-separated families and formal historical reckoning with Gwangju-era state violence, reflecting a maturing but incomplete transitional justice process.</w:t>
      </w:r>
    </w:p>
    <w:p w14:paraId="0CDE981A" w14:textId="77777777" w:rsidR="00DC7F86" w:rsidRPr="00DC7F86" w:rsidRDefault="00DC7F86" w:rsidP="00DC7F86">
      <w:r w:rsidRPr="00DC7F86">
        <w:rPr>
          <w:b/>
          <w:bCs/>
        </w:rPr>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527DCABD" w14:textId="77777777" w:rsidR="00DC7F86" w:rsidRPr="00DC7F86" w:rsidRDefault="00DC7F86" w:rsidP="00DC7F86">
      <w:pPr>
        <w:rPr>
          <w:b/>
          <w:bCs/>
        </w:rPr>
      </w:pPr>
      <w:r w:rsidRPr="00DC7F86">
        <w:rPr>
          <w:b/>
          <w:bCs/>
        </w:rPr>
        <w:t>South Sudan</w:t>
      </w:r>
    </w:p>
    <w:p w14:paraId="3ED79A13" w14:textId="77777777" w:rsidR="00DC7F86" w:rsidRPr="00DC7F86" w:rsidRDefault="00DC7F86" w:rsidP="00DC7F86">
      <w:r w:rsidRPr="00DC7F86">
        <w:lastRenderedPageBreak/>
        <w:t>South Sudan's collective trauma stems from decades of civil war with Sudan preceding its 2011 independence, followed almost immediately by a brutal internal civil war from 2013 to 2020 involving ethnic massacres between Dinka and Nuer communities.</w:t>
      </w:r>
    </w:p>
    <w:p w14:paraId="703EB227" w14:textId="77777777" w:rsidR="00DC7F86" w:rsidRPr="00DC7F86" w:rsidRDefault="00DC7F86" w:rsidP="00DC7F86">
      <w:r w:rsidRPr="00DC7F86">
        <w:t>This near-continuous conflict since before independence has produced one of the world's youngest and most conflict-saturated populations, with famine and mass displacement compounding wartime psychiatric harm across a generation that has experienced almost no sustained peace.</w:t>
      </w:r>
    </w:p>
    <w:p w14:paraId="3045678C" w14:textId="77777777" w:rsidR="00DC7F86" w:rsidRPr="00DC7F86" w:rsidRDefault="00DC7F86" w:rsidP="00DC7F86">
      <w:r w:rsidRPr="00DC7F86">
        <w:rPr>
          <w:b/>
          <w:bCs/>
        </w:rPr>
        <w:t>Reference:</w:t>
      </w:r>
      <w:r w:rsidRPr="00DC7F86">
        <w:t xml:space="preserve"> University of Nebraska Omaha Libraries. (n.d.). </w:t>
      </w:r>
      <w:r w:rsidRPr="00DC7F86">
        <w:rPr>
          <w:i/>
          <w:iCs/>
        </w:rPr>
        <w:t>South Sudan civil war</w:t>
      </w:r>
      <w:r w:rsidRPr="00DC7F86">
        <w:t>. Holocaust and Genocide Research Guide. https://libguides.unomaha.edu/c.php?g=100469&amp;p=7908461</w:t>
      </w:r>
    </w:p>
    <w:p w14:paraId="71A2368E" w14:textId="77777777" w:rsidR="00DC7F86" w:rsidRPr="00DC7F86" w:rsidRDefault="00DC7F86" w:rsidP="00DC7F86">
      <w:pPr>
        <w:rPr>
          <w:b/>
          <w:bCs/>
        </w:rPr>
      </w:pPr>
      <w:r w:rsidRPr="00DC7F86">
        <w:rPr>
          <w:b/>
          <w:bCs/>
        </w:rPr>
        <w:t>Spain</w:t>
      </w:r>
    </w:p>
    <w:p w14:paraId="7713D779" w14:textId="77777777" w:rsidR="00DC7F86" w:rsidRPr="00DC7F86" w:rsidRDefault="00DC7F86" w:rsidP="00DC7F86">
      <w:r w:rsidRPr="00DC7F86">
        <w:t>Spain's central 20th-century trauma is the 1936–1939 Civil War and subsequent Francisco Franco dictatorship, which involved mass executions, political imprisonment, and the systematic suppression of regional identities until 1975.</w:t>
      </w:r>
    </w:p>
    <w:p w14:paraId="4F3E40C1" w14:textId="77777777" w:rsidR="00DC7F86" w:rsidRPr="00DC7F86" w:rsidRDefault="00DC7F86" w:rsidP="00DC7F86">
      <w:r w:rsidRPr="00DC7F86">
        <w:t>Contemporary Spain continues to negotiate this legacy through ongoing historical memory laws addressing mass graves and Franco-era victims, alongside persistent regional independence tensions in Catalonia that scholars trace to this suppressed historical period.</w:t>
      </w:r>
    </w:p>
    <w:p w14:paraId="22471970" w14:textId="77777777" w:rsidR="00DC7F86" w:rsidRPr="00DC7F86" w:rsidRDefault="00DC7F86" w:rsidP="00DC7F86">
      <w:r w:rsidRPr="00DC7F86">
        <w:rPr>
          <w:b/>
          <w:bCs/>
        </w:rPr>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1CA791B1" w14:textId="77777777" w:rsidR="00DC7F86" w:rsidRPr="00DC7F86" w:rsidRDefault="00DC7F86" w:rsidP="00DC7F86">
      <w:pPr>
        <w:rPr>
          <w:b/>
          <w:bCs/>
        </w:rPr>
      </w:pPr>
      <w:r w:rsidRPr="00DC7F86">
        <w:rPr>
          <w:b/>
          <w:bCs/>
        </w:rPr>
        <w:t>Sri Lanka</w:t>
      </w:r>
    </w:p>
    <w:p w14:paraId="638CE906" w14:textId="77777777" w:rsidR="00DC7F86" w:rsidRPr="00DC7F86" w:rsidRDefault="00DC7F86" w:rsidP="00DC7F86">
      <w:r w:rsidRPr="00DC7F86">
        <w:t>Sri Lanka's collective trauma centers on its 1983–2009 civil war between the government and Tamil Tiger separatists, which killed an estimated 100,000 people and ended with credible allegations of mass atrocity against civilians in the war's final phase.</w:t>
      </w:r>
    </w:p>
    <w:p w14:paraId="2FD46E16" w14:textId="77777777" w:rsidR="00DC7F86" w:rsidRPr="00DC7F86" w:rsidRDefault="00DC7F86" w:rsidP="00DC7F86">
      <w:r w:rsidRPr="00DC7F86">
        <w:t>Contemporary Sri Lanka continues to experience unresolved ethnic Tamil grievances and limited accountability for wartime atrocities, compounded by a severe 2022 economic collapse that reactivated broader social instability tied to this unresolved conflict legacy.</w:t>
      </w:r>
    </w:p>
    <w:p w14:paraId="039012D8" w14:textId="77777777" w:rsidR="00DC7F86" w:rsidRPr="00DC7F86" w:rsidRDefault="00DC7F86" w:rsidP="00DC7F86">
      <w:r w:rsidRPr="00DC7F86">
        <w:rPr>
          <w:b/>
          <w:bCs/>
        </w:rPr>
        <w:t>Reference:</w:t>
      </w:r>
      <w:r w:rsidRPr="00DC7F86">
        <w:t xml:space="preserve"> Kirsch, J., et al. (2025). Collective trauma in the forced migration context: A scoping review. </w:t>
      </w:r>
      <w:r w:rsidRPr="00DC7F86">
        <w:rPr>
          <w:i/>
          <w:iCs/>
        </w:rPr>
        <w:t>Transcultural Psychiatry</w:t>
      </w:r>
      <w:r w:rsidRPr="00DC7F86">
        <w:t>. https://journals.sagepub.com/doi/10.1177/13634615251341853</w:t>
      </w:r>
    </w:p>
    <w:p w14:paraId="492F9B92" w14:textId="77777777" w:rsidR="00DC7F86" w:rsidRPr="00DC7F86" w:rsidRDefault="00DC7F86" w:rsidP="00DC7F86">
      <w:pPr>
        <w:rPr>
          <w:b/>
          <w:bCs/>
        </w:rPr>
      </w:pPr>
      <w:r w:rsidRPr="00DC7F86">
        <w:rPr>
          <w:b/>
          <w:bCs/>
        </w:rPr>
        <w:t>Sudan</w:t>
      </w:r>
    </w:p>
    <w:p w14:paraId="4270053C" w14:textId="77777777" w:rsidR="00DC7F86" w:rsidRPr="00DC7F86" w:rsidRDefault="00DC7F86" w:rsidP="00DC7F86">
      <w:r w:rsidRPr="00DC7F86">
        <w:lastRenderedPageBreak/>
        <w:t>Sudan's collective trauma includes the Darfur genocide beginning in 2003, during which government-backed Janjaweed militias killed an estimated 200,000 people and displaced millions, alongside decades of north-south civil war preceding South Sudan's independence.</w:t>
      </w:r>
    </w:p>
    <w:p w14:paraId="5E85966D" w14:textId="77777777" w:rsidR="00DC7F86" w:rsidRPr="00DC7F86" w:rsidRDefault="00DC7F86" w:rsidP="00DC7F86">
      <w:r w:rsidRPr="00DC7F86">
        <w:t>This genocidal legacy has directly reignited in the 2023 civil war between the Sudanese military and Rapid Support Forces, a paramilitary group with direct organizational roots in the Janjaweed, illustrating an unbroken continuity between historical genocide perpetrators and present-day mass atrocity (</w:t>
      </w:r>
      <w:proofErr w:type="spellStart"/>
      <w:r w:rsidRPr="00DC7F86">
        <w:t>Elshareif</w:t>
      </w:r>
      <w:proofErr w:type="spellEnd"/>
      <w:r w:rsidRPr="00DC7F86">
        <w:t>, 2023; Meffert et al., 2008).</w:t>
      </w:r>
    </w:p>
    <w:p w14:paraId="45E8C650" w14:textId="77777777" w:rsidR="00DC7F86" w:rsidRPr="00DC7F86" w:rsidRDefault="00DC7F86" w:rsidP="00DC7F86">
      <w:r w:rsidRPr="00DC7F86">
        <w:rPr>
          <w:b/>
          <w:bCs/>
        </w:rPr>
        <w:t>Reference:</w:t>
      </w:r>
      <w:r w:rsidRPr="00DC7F86">
        <w:t xml:space="preserve"> </w:t>
      </w:r>
      <w:proofErr w:type="spellStart"/>
      <w:r w:rsidRPr="00DC7F86">
        <w:t>Elshareif</w:t>
      </w:r>
      <w:proofErr w:type="spellEnd"/>
      <w:r w:rsidRPr="00DC7F86">
        <w:t>, H. (2023). War and genocide in Darfur and its impact on Darfur society. University of San Francisco Repository. https://repository.usfca.edu/cgi/viewcontent.cgi?article=2665&amp;context=thes</w:t>
      </w:r>
    </w:p>
    <w:p w14:paraId="0E0CC86D" w14:textId="77777777" w:rsidR="00DC7F86" w:rsidRPr="00DC7F86" w:rsidRDefault="00DC7F86" w:rsidP="00DC7F86">
      <w:pPr>
        <w:rPr>
          <w:b/>
          <w:bCs/>
        </w:rPr>
      </w:pPr>
      <w:r w:rsidRPr="00DC7F86">
        <w:rPr>
          <w:b/>
          <w:bCs/>
        </w:rPr>
        <w:t>Suriname</w:t>
      </w:r>
    </w:p>
    <w:p w14:paraId="1B71BD84" w14:textId="77777777" w:rsidR="00DC7F86" w:rsidRPr="00DC7F86" w:rsidRDefault="00DC7F86" w:rsidP="00DC7F86">
      <w:r w:rsidRPr="00DC7F86">
        <w:t>Suriname's historical trauma includes the transatlantic slave trade under Dutch colonial rule and a brutal 1980s military dictatorship under Dési Bouterse, marked by the 1982 December murders of political dissidents.</w:t>
      </w:r>
    </w:p>
    <w:p w14:paraId="7580221A" w14:textId="77777777" w:rsidR="00DC7F86" w:rsidRPr="00DC7F86" w:rsidRDefault="00DC7F86" w:rsidP="00DC7F86">
      <w:r w:rsidRPr="00DC7F86">
        <w:t>Contemporary Suriname continues to navigate accountability for this dictatorship-era violence, with Bouterse's eventual conviction decades later reflecting a delayed but significant transitional justice milestone.</w:t>
      </w:r>
    </w:p>
    <w:p w14:paraId="4FA945A4" w14:textId="77777777" w:rsidR="00DC7F86" w:rsidRPr="00DC7F86" w:rsidRDefault="00DC7F86" w:rsidP="00DC7F86">
      <w:r w:rsidRPr="00DC7F86">
        <w:rPr>
          <w:b/>
          <w:bCs/>
        </w:rPr>
        <w:t>Reference:</w:t>
      </w:r>
      <w:r w:rsidRPr="00DC7F86">
        <w:t xml:space="preserve"> </w:t>
      </w:r>
      <w:proofErr w:type="spellStart"/>
      <w:r w:rsidRPr="00DC7F86">
        <w:t>Sehmi</w:t>
      </w:r>
      <w:proofErr w:type="spellEnd"/>
      <w:r w:rsidRPr="00DC7F86">
        <w:t xml:space="preserve">, A. (2024). Legacies of colonial violence in contemporary transitional justice. </w:t>
      </w:r>
      <w:r w:rsidRPr="00DC7F86">
        <w:rPr>
          <w:i/>
          <w:iCs/>
        </w:rPr>
        <w:t>International Journal of Transitional Justice</w:t>
      </w:r>
      <w:r w:rsidRPr="00DC7F86">
        <w:t xml:space="preserve">, </w:t>
      </w:r>
      <w:r w:rsidRPr="00DC7F86">
        <w:rPr>
          <w:i/>
          <w:iCs/>
        </w:rPr>
        <w:t>18</w:t>
      </w:r>
      <w:r w:rsidRPr="00DC7F86">
        <w:t>(1), 32–54. https://academic.oup.com/ijtj/article/18/1/32/7624695</w:t>
      </w:r>
    </w:p>
    <w:p w14:paraId="2BE18AB5" w14:textId="77777777" w:rsidR="00DC7F86" w:rsidRPr="00DC7F86" w:rsidRDefault="00DC7F86" w:rsidP="00DC7F86">
      <w:pPr>
        <w:rPr>
          <w:b/>
          <w:bCs/>
        </w:rPr>
      </w:pPr>
      <w:r w:rsidRPr="00DC7F86">
        <w:rPr>
          <w:b/>
          <w:bCs/>
        </w:rPr>
        <w:t>Sweden</w:t>
      </w:r>
    </w:p>
    <w:p w14:paraId="06930B56" w14:textId="77777777" w:rsidR="00DC7F86" w:rsidRPr="00DC7F86" w:rsidRDefault="00DC7F86" w:rsidP="00DC7F86">
      <w:r w:rsidRPr="00DC7F86">
        <w:t>Sweden has no significant documented history of war, genocide, or mass atrocity on its own soil in the modern era, reflecting its long-standing policy of military neutrality throughout the 20th century.</w:t>
      </w:r>
    </w:p>
    <w:p w14:paraId="5226A3F4"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2F6CACF2" w14:textId="77777777" w:rsidR="00DC7F86" w:rsidRPr="00DC7F86" w:rsidRDefault="00DC7F86" w:rsidP="00DC7F86">
      <w:pPr>
        <w:rPr>
          <w:b/>
          <w:bCs/>
        </w:rPr>
      </w:pPr>
      <w:r w:rsidRPr="00DC7F86">
        <w:rPr>
          <w:b/>
          <w:bCs/>
        </w:rPr>
        <w:t>Switzerland</w:t>
      </w:r>
    </w:p>
    <w:p w14:paraId="77338991" w14:textId="77777777" w:rsidR="00DC7F86" w:rsidRPr="00DC7F86" w:rsidRDefault="00DC7F86" w:rsidP="00DC7F86">
      <w:r w:rsidRPr="00DC7F86">
        <w:t>Switzerland has no significant documented history of war, genocide, or mass atrocity on its own soil, reflecting centuries of formal neutrality, though scholars note unresolved historical scrutiny over its financial role during the Holocaust era.</w:t>
      </w:r>
    </w:p>
    <w:p w14:paraId="0F316EB9" w14:textId="77777777" w:rsidR="00DC7F86" w:rsidRPr="00DC7F86" w:rsidRDefault="00DC7F86" w:rsidP="00DC7F86">
      <w:r w:rsidRPr="00DC7F86">
        <w:rPr>
          <w:b/>
          <w:bCs/>
        </w:rPr>
        <w:t>Reference:</w:t>
      </w:r>
      <w:r w:rsidRPr="00DC7F86">
        <w:t xml:space="preserve"> Hirschberger, G. (2018). Collective trauma and the social construction of meaning. </w:t>
      </w:r>
      <w:r w:rsidRPr="00DC7F86">
        <w:rPr>
          <w:i/>
          <w:iCs/>
        </w:rPr>
        <w:t>Frontiers in Psychology</w:t>
      </w:r>
      <w:r w:rsidRPr="00DC7F86">
        <w:t xml:space="preserve">, </w:t>
      </w:r>
      <w:r w:rsidRPr="00DC7F86">
        <w:rPr>
          <w:i/>
          <w:iCs/>
        </w:rPr>
        <w:t>9</w:t>
      </w:r>
      <w:r w:rsidRPr="00DC7F86">
        <w:t>, 1441. https://pmc.ncbi.nlm.nih.gov/articles/PMC6095989/</w:t>
      </w:r>
    </w:p>
    <w:p w14:paraId="76716A2C" w14:textId="77777777" w:rsidR="00DC7F86" w:rsidRPr="00DC7F86" w:rsidRDefault="00DC7F86" w:rsidP="00DC7F86">
      <w:pPr>
        <w:rPr>
          <w:b/>
          <w:bCs/>
        </w:rPr>
      </w:pPr>
      <w:r w:rsidRPr="00DC7F86">
        <w:rPr>
          <w:b/>
          <w:bCs/>
        </w:rPr>
        <w:lastRenderedPageBreak/>
        <w:t>Syria</w:t>
      </w:r>
    </w:p>
    <w:p w14:paraId="7803184F" w14:textId="77777777" w:rsidR="00DC7F86" w:rsidRPr="00DC7F86" w:rsidRDefault="00DC7F86" w:rsidP="00DC7F86">
      <w:r w:rsidRPr="00DC7F86">
        <w:t>Syria's collective trauma centers on the civil war beginning in 2011, which has killed several hundred thousand people and displaced over half the pre-war population, involving chemical weapons attacks, siege warfare, and mass detention.</w:t>
      </w:r>
    </w:p>
    <w:p w14:paraId="29C8987E" w14:textId="77777777" w:rsidR="00DC7F86" w:rsidRPr="00DC7F86" w:rsidRDefault="00DC7F86" w:rsidP="00DC7F86">
      <w:r w:rsidRPr="00DC7F86">
        <w:t xml:space="preserve">Research on Syrian war trauma survivors documents extraordinarily high psychiatric morbidity, with over 70% of Syrian children reported to exhibit "toxic stress" and roughly half of refugees developing severe mental health issues, while persistent social stigma around trauma continues to suppress help-seeking even amid this scale of suffering (Leiden University, 2018; </w:t>
      </w:r>
      <w:proofErr w:type="spellStart"/>
      <w:r w:rsidRPr="00DC7F86">
        <w:t>Almoshmosh</w:t>
      </w:r>
      <w:proofErr w:type="spellEnd"/>
      <w:r w:rsidRPr="00DC7F86">
        <w:t xml:space="preserve"> et al., 2016).</w:t>
      </w:r>
    </w:p>
    <w:p w14:paraId="0F8EF51D" w14:textId="77777777" w:rsidR="00DC7F86" w:rsidRPr="00DC7F86" w:rsidRDefault="00DC7F86" w:rsidP="00DC7F86">
      <w:r w:rsidRPr="00DC7F86">
        <w:rPr>
          <w:b/>
          <w:bCs/>
        </w:rPr>
        <w:t>Reference:</w:t>
      </w:r>
      <w:r w:rsidRPr="00DC7F86">
        <w:t xml:space="preserve"> </w:t>
      </w:r>
      <w:proofErr w:type="spellStart"/>
      <w:r w:rsidRPr="00DC7F86">
        <w:t>Almoshmosh</w:t>
      </w:r>
      <w:proofErr w:type="spellEnd"/>
      <w:r w:rsidRPr="00DC7F86">
        <w:t xml:space="preserve">, N., et al. (2016). The role of war trauma survivors in managing their own mental health challenges: The case of Syria. </w:t>
      </w:r>
      <w:r w:rsidRPr="00DC7F86">
        <w:rPr>
          <w:i/>
          <w:iCs/>
        </w:rPr>
        <w:t>PMC</w:t>
      </w:r>
      <w:r w:rsidRPr="00DC7F86">
        <w:t>. https://pmc.ncbi.nlm.nih.gov/articles/PMC4849190/</w:t>
      </w:r>
    </w:p>
    <w:p w14:paraId="7A5E1D1E" w14:textId="77777777" w:rsidR="00DC7F86" w:rsidRPr="00DC7F86" w:rsidRDefault="00DC7F86" w:rsidP="00DC7F86">
      <w:pPr>
        <w:rPr>
          <w:b/>
          <w:bCs/>
        </w:rPr>
      </w:pPr>
      <w:r w:rsidRPr="00DC7F86">
        <w:rPr>
          <w:b/>
          <w:bCs/>
        </w:rPr>
        <w:t>Taiwan</w:t>
      </w:r>
    </w:p>
    <w:p w14:paraId="079001F6" w14:textId="77777777" w:rsidR="00DC7F86" w:rsidRPr="00DC7F86" w:rsidRDefault="00DC7F86" w:rsidP="00DC7F86">
      <w:r w:rsidRPr="00DC7F86">
        <w:t>Taiwan's historical trauma includes Japanese colonial rule until 1945 and the subsequent decades-long martial law period under the Kuomintang, marked by the 1947 White Terror crackdown on political dissidents.</w:t>
      </w:r>
    </w:p>
    <w:p w14:paraId="3AA7E9CC" w14:textId="77777777" w:rsidR="00DC7F86" w:rsidRPr="00DC7F86" w:rsidRDefault="00DC7F86" w:rsidP="00DC7F86">
      <w:r w:rsidRPr="00DC7F86">
        <w:t>Contemporary Taiwan continues to process this suppressed historical violence through ongoing transitional justice initiatives, while persistent geopolitical tension with mainland China introduces an additional layer of contemporary collective anxiety.</w:t>
      </w:r>
    </w:p>
    <w:p w14:paraId="56C11020" w14:textId="77777777" w:rsidR="00DC7F86" w:rsidRPr="00DC7F86" w:rsidRDefault="00DC7F86" w:rsidP="00DC7F86">
      <w:r w:rsidRPr="00DC7F86">
        <w:rPr>
          <w:b/>
          <w:bCs/>
        </w:rPr>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47946D5F" w14:textId="77777777" w:rsidR="00DC7F86" w:rsidRPr="00DC7F86" w:rsidRDefault="00DC7F86" w:rsidP="00DC7F86">
      <w:pPr>
        <w:rPr>
          <w:b/>
          <w:bCs/>
        </w:rPr>
      </w:pPr>
      <w:r w:rsidRPr="00DC7F86">
        <w:rPr>
          <w:b/>
          <w:bCs/>
        </w:rPr>
        <w:t>Tajikistan</w:t>
      </w:r>
    </w:p>
    <w:p w14:paraId="2434B5DF" w14:textId="77777777" w:rsidR="00DC7F86" w:rsidRPr="00DC7F86" w:rsidRDefault="00DC7F86" w:rsidP="00DC7F86">
      <w:r w:rsidRPr="00DC7F86">
        <w:t>Tajikistan's collective trauma centers on its brutal 1992–1997 civil war following Soviet collapse, which killed an estimated 50,000–100,000 people through regional and ideological factional violence.</w:t>
      </w:r>
    </w:p>
    <w:p w14:paraId="1531F61E" w14:textId="77777777" w:rsidR="00DC7F86" w:rsidRPr="00DC7F86" w:rsidRDefault="00DC7F86" w:rsidP="00DC7F86">
      <w:r w:rsidRPr="00DC7F86">
        <w:t>Contemporary Tajikistan continues to experience the aftermath through consolidated authoritarian governance justified partly by post-civil war stability concerns, reflecting how conflict-era trauma has been leveraged to constrain subsequent democratic development.</w:t>
      </w:r>
    </w:p>
    <w:p w14:paraId="38BBA907"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12503A00" w14:textId="77777777" w:rsidR="00DC7F86" w:rsidRPr="00DC7F86" w:rsidRDefault="00DC7F86" w:rsidP="00DC7F86">
      <w:pPr>
        <w:rPr>
          <w:b/>
          <w:bCs/>
        </w:rPr>
      </w:pPr>
      <w:r w:rsidRPr="00DC7F86">
        <w:rPr>
          <w:b/>
          <w:bCs/>
        </w:rPr>
        <w:t>Tanzania</w:t>
      </w:r>
    </w:p>
    <w:p w14:paraId="2ACDDE47" w14:textId="77777777" w:rsidR="00DC7F86" w:rsidRPr="00DC7F86" w:rsidRDefault="00DC7F86" w:rsidP="00DC7F86">
      <w:r w:rsidRPr="00DC7F86">
        <w:lastRenderedPageBreak/>
        <w:t>Tanzania has experienced comparatively limited large-scale internal mass atrocity, maintaining relative post-independence political stability, though it has periodically absorbed significant refugee flows from neighboring Rwandan and Burundian conflicts.</w:t>
      </w:r>
    </w:p>
    <w:p w14:paraId="36D52030" w14:textId="77777777" w:rsidR="00DC7F86" w:rsidRPr="00DC7F86" w:rsidRDefault="00DC7F86" w:rsidP="00DC7F86">
      <w:r w:rsidRPr="00DC7F86">
        <w:t>This regional conflict spillover reflects a moderate, largely externally derived trauma exposure pattern rather than sustained internal civil conflict.</w:t>
      </w:r>
    </w:p>
    <w:p w14:paraId="29409579"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2DB31A1A" w14:textId="77777777" w:rsidR="00DC7F86" w:rsidRPr="00DC7F86" w:rsidRDefault="00DC7F86" w:rsidP="00DC7F86">
      <w:pPr>
        <w:rPr>
          <w:b/>
          <w:bCs/>
        </w:rPr>
      </w:pPr>
      <w:r w:rsidRPr="00DC7F86">
        <w:rPr>
          <w:b/>
          <w:bCs/>
        </w:rPr>
        <w:t>Thailand</w:t>
      </w:r>
    </w:p>
    <w:p w14:paraId="4AFD1470" w14:textId="77777777" w:rsidR="00DC7F86" w:rsidRPr="00DC7F86" w:rsidRDefault="00DC7F86" w:rsidP="00DC7F86">
      <w:r w:rsidRPr="00DC7F86">
        <w:t>Thailand's trauma load includes repeated military coups throughout the 20th and 21st centuries and periodic violent crackdowns on pro-democracy protests, alongside a long-running southern insurgency in its Muslim-majority provinces.</w:t>
      </w:r>
    </w:p>
    <w:p w14:paraId="6A05E0FB" w14:textId="77777777" w:rsidR="00DC7F86" w:rsidRPr="00DC7F86" w:rsidRDefault="00DC7F86" w:rsidP="00DC7F86">
      <w:r w:rsidRPr="00DC7F86">
        <w:t>Contemporary Thailand continues to experience recurring political instability tied to unresolved military-monarchy power structures, reflecting chronic institutional rather than acute mass-casualty trauma.</w:t>
      </w:r>
    </w:p>
    <w:p w14:paraId="7E94E448" w14:textId="77777777" w:rsidR="00DC7F86" w:rsidRPr="00DC7F86" w:rsidRDefault="00DC7F86" w:rsidP="00DC7F86">
      <w:r w:rsidRPr="00DC7F86">
        <w:rPr>
          <w:b/>
          <w:bCs/>
        </w:rPr>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31069BF6" w14:textId="77777777" w:rsidR="00DC7F86" w:rsidRPr="00DC7F86" w:rsidRDefault="00DC7F86" w:rsidP="00DC7F86">
      <w:pPr>
        <w:rPr>
          <w:b/>
          <w:bCs/>
        </w:rPr>
      </w:pPr>
      <w:r w:rsidRPr="00DC7F86">
        <w:rPr>
          <w:b/>
          <w:bCs/>
        </w:rPr>
        <w:t>Timor-Leste</w:t>
      </w:r>
    </w:p>
    <w:p w14:paraId="659A054E" w14:textId="77777777" w:rsidR="00DC7F86" w:rsidRPr="00DC7F86" w:rsidRDefault="00DC7F86" w:rsidP="00DC7F86">
      <w:r w:rsidRPr="00DC7F86">
        <w:t>Timor-Leste's collective trauma centers on Indonesian occupation from 1975 to 1999, during which an estimated 100,000 to 200,000 people died through violence, famine, and disease under a brutal military campaign.</w:t>
      </w:r>
    </w:p>
    <w:p w14:paraId="60CA727A" w14:textId="77777777" w:rsidR="00DC7F86" w:rsidRPr="00DC7F86" w:rsidRDefault="00DC7F86" w:rsidP="00DC7F86">
      <w:r w:rsidRPr="00DC7F86">
        <w:t>Contemporary Timor-Leste continues to build post-independence institutions atop this genocidal-scale occupation trauma, with limited international accountability for occupation-era atrocities reflecting an incomplete transitional justice process.</w:t>
      </w:r>
    </w:p>
    <w:p w14:paraId="519696CC" w14:textId="77777777" w:rsidR="00DC7F86" w:rsidRPr="00DC7F86" w:rsidRDefault="00DC7F86" w:rsidP="00DC7F86">
      <w:r w:rsidRPr="00DC7F86">
        <w:rPr>
          <w:b/>
          <w:bCs/>
        </w:rPr>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19240034" w14:textId="77777777" w:rsidR="00DC7F86" w:rsidRPr="00DC7F86" w:rsidRDefault="00DC7F86" w:rsidP="00DC7F86">
      <w:pPr>
        <w:rPr>
          <w:b/>
          <w:bCs/>
        </w:rPr>
      </w:pPr>
      <w:r w:rsidRPr="00DC7F86">
        <w:rPr>
          <w:b/>
          <w:bCs/>
        </w:rPr>
        <w:t>Togo</w:t>
      </w:r>
    </w:p>
    <w:p w14:paraId="15289A8B" w14:textId="77777777" w:rsidR="00DC7F86" w:rsidRPr="00DC7F86" w:rsidRDefault="00DC7F86" w:rsidP="00DC7F86">
      <w:r w:rsidRPr="00DC7F86">
        <w:t>Togo has experienced decades of authoritarian rule under the Gnassingbé family since 1967, marked by periodic political repression and contested elections, though without large-scale mass-casualty conflict.</w:t>
      </w:r>
    </w:p>
    <w:p w14:paraId="51BD7D31" w14:textId="77777777" w:rsidR="00DC7F86" w:rsidRPr="00DC7F86" w:rsidRDefault="00DC7F86" w:rsidP="00DC7F86">
      <w:r w:rsidRPr="00DC7F86">
        <w:lastRenderedPageBreak/>
        <w:t>This chronic, lower-intensity authoritarian governance reflects a moderate trauma burden rooted in sustained political repression rather than acute historical atrocity.</w:t>
      </w:r>
    </w:p>
    <w:p w14:paraId="6D78B191" w14:textId="77777777" w:rsidR="00DC7F86" w:rsidRPr="00DC7F86" w:rsidRDefault="00DC7F86" w:rsidP="00DC7F86">
      <w:r w:rsidRPr="00DC7F86">
        <w:rPr>
          <w:b/>
          <w:bCs/>
        </w:rPr>
        <w:t>Reference:</w:t>
      </w:r>
      <w:r w:rsidRPr="00DC7F86">
        <w:t xml:space="preserve"> </w:t>
      </w:r>
      <w:proofErr w:type="spellStart"/>
      <w:r w:rsidRPr="00DC7F86">
        <w:t>Sehmi</w:t>
      </w:r>
      <w:proofErr w:type="spellEnd"/>
      <w:r w:rsidRPr="00DC7F86">
        <w:t xml:space="preserve">, A. (2024). Legacies of colonial violence in contemporary transitional justice. </w:t>
      </w:r>
      <w:r w:rsidRPr="00DC7F86">
        <w:rPr>
          <w:i/>
          <w:iCs/>
        </w:rPr>
        <w:t>International Journal of Transitional Justice</w:t>
      </w:r>
      <w:r w:rsidRPr="00DC7F86">
        <w:t xml:space="preserve">, </w:t>
      </w:r>
      <w:r w:rsidRPr="00DC7F86">
        <w:rPr>
          <w:i/>
          <w:iCs/>
        </w:rPr>
        <w:t>18</w:t>
      </w:r>
      <w:r w:rsidRPr="00DC7F86">
        <w:t>(1), 32–54. https://academic.oup.com/ijtj/article/18/1/32/7624695</w:t>
      </w:r>
    </w:p>
    <w:p w14:paraId="4A40EFAD" w14:textId="77777777" w:rsidR="00DC7F86" w:rsidRPr="00DC7F86" w:rsidRDefault="00DC7F86" w:rsidP="00DC7F86">
      <w:pPr>
        <w:rPr>
          <w:b/>
          <w:bCs/>
        </w:rPr>
      </w:pPr>
      <w:r w:rsidRPr="00DC7F86">
        <w:rPr>
          <w:b/>
          <w:bCs/>
        </w:rPr>
        <w:t>Tonga</w:t>
      </w:r>
    </w:p>
    <w:p w14:paraId="38379E2F" w14:textId="77777777" w:rsidR="00DC7F86" w:rsidRPr="00DC7F86" w:rsidRDefault="00DC7F86" w:rsidP="00DC7F86">
      <w:r w:rsidRPr="00DC7F86">
        <w:t>Tonga has no significant documented history of war, genocide, or mass atrocity, reflecting its unique status as a nation never formally colonized, with its trauma profile shaped primarily by contemporary natural disaster exposure.</w:t>
      </w:r>
    </w:p>
    <w:p w14:paraId="48BC3ED9"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78C3F97F" w14:textId="77777777" w:rsidR="00DC7F86" w:rsidRPr="00DC7F86" w:rsidRDefault="00DC7F86" w:rsidP="00DC7F86">
      <w:pPr>
        <w:rPr>
          <w:b/>
          <w:bCs/>
        </w:rPr>
      </w:pPr>
      <w:r w:rsidRPr="00DC7F86">
        <w:rPr>
          <w:b/>
          <w:bCs/>
        </w:rPr>
        <w:t>Trinidad and Tobago</w:t>
      </w:r>
    </w:p>
    <w:p w14:paraId="11478835" w14:textId="77777777" w:rsidR="00DC7F86" w:rsidRPr="00DC7F86" w:rsidRDefault="00DC7F86" w:rsidP="00DC7F86">
      <w:r w:rsidRPr="00DC7F86">
        <w:t>Trinidad and Tobago's historical trauma is rooted in transatlantic slavery and subsequent indentured labor systems under British colonial rule, contributing to its multiethnic demographic composition.</w:t>
      </w:r>
    </w:p>
    <w:p w14:paraId="00411187" w14:textId="77777777" w:rsidR="00DC7F86" w:rsidRPr="00DC7F86" w:rsidRDefault="00DC7F86" w:rsidP="00DC7F86">
      <w:r w:rsidRPr="00DC7F86">
        <w:t>Contemporary trauma manifests primarily through rising gang and gun violence rather than sustained historical mass atrocity, reflecting a shift toward criminal violence as the dominant contemporary trauma vector.</w:t>
      </w:r>
    </w:p>
    <w:p w14:paraId="5B4A2B54" w14:textId="77777777" w:rsidR="00DC7F86" w:rsidRPr="00DC7F86" w:rsidRDefault="00DC7F86" w:rsidP="00DC7F86">
      <w:r w:rsidRPr="00DC7F86">
        <w:rPr>
          <w:b/>
          <w:bCs/>
        </w:rPr>
        <w:t>Reference:</w:t>
      </w:r>
      <w:r w:rsidRPr="00DC7F86">
        <w:t xml:space="preserve"> Sotero, M. (2006). A conceptual model of historical trauma. </w:t>
      </w:r>
      <w:r w:rsidRPr="00DC7F86">
        <w:rPr>
          <w:i/>
          <w:iCs/>
        </w:rPr>
        <w:t>Journal of Health Disparities Research and Practice</w:t>
      </w:r>
      <w:r w:rsidRPr="00DC7F86">
        <w:t xml:space="preserve">, </w:t>
      </w:r>
      <w:r w:rsidRPr="00DC7F86">
        <w:rPr>
          <w:i/>
          <w:iCs/>
        </w:rPr>
        <w:t>1</w:t>
      </w:r>
      <w:r w:rsidRPr="00DC7F86">
        <w:t>(1), 93–108. https://papers.ssrn.com/sol3/papers.cfm?abstract_id=1350062</w:t>
      </w:r>
    </w:p>
    <w:p w14:paraId="476D13B4" w14:textId="77777777" w:rsidR="00DC7F86" w:rsidRPr="00DC7F86" w:rsidRDefault="00DC7F86" w:rsidP="00DC7F86">
      <w:pPr>
        <w:rPr>
          <w:b/>
          <w:bCs/>
        </w:rPr>
      </w:pPr>
      <w:r w:rsidRPr="00DC7F86">
        <w:rPr>
          <w:b/>
          <w:bCs/>
        </w:rPr>
        <w:t>Tunisia</w:t>
      </w:r>
    </w:p>
    <w:p w14:paraId="3E99AE9E" w14:textId="77777777" w:rsidR="00DC7F86" w:rsidRPr="00DC7F86" w:rsidRDefault="00DC7F86" w:rsidP="00DC7F86">
      <w:r w:rsidRPr="00DC7F86">
        <w:t>Tunisia's modern trauma centers on decades of authoritarian rule under Ben Ali, ending with the 2010–2011 revolution that sparked the broader Arab Spring, followed by a difficult democratic transition and subsequent 2021 constitutional crisis.</w:t>
      </w:r>
    </w:p>
    <w:p w14:paraId="28CCAF27" w14:textId="77777777" w:rsidR="00DC7F86" w:rsidRPr="00DC7F86" w:rsidRDefault="00DC7F86" w:rsidP="00DC7F86">
      <w:r w:rsidRPr="00DC7F86">
        <w:t>Contemporary Tunisia continues to navigate the psychological aftermath of both revolutionary hope and its partial reversal, reflecting the same failed-transition trauma signature observed elsewhere in the post-Arab Spring region.</w:t>
      </w:r>
    </w:p>
    <w:p w14:paraId="4F683725"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6C186752" w14:textId="77777777" w:rsidR="00DC7F86" w:rsidRPr="00DC7F86" w:rsidRDefault="00DC7F86" w:rsidP="00DC7F86">
      <w:pPr>
        <w:rPr>
          <w:b/>
          <w:bCs/>
        </w:rPr>
      </w:pPr>
      <w:r w:rsidRPr="00DC7F86">
        <w:rPr>
          <w:b/>
          <w:bCs/>
        </w:rPr>
        <w:t>Turkey</w:t>
      </w:r>
    </w:p>
    <w:p w14:paraId="7F40AFAB" w14:textId="77777777" w:rsidR="00DC7F86" w:rsidRPr="00DC7F86" w:rsidRDefault="00DC7F86" w:rsidP="00DC7F86">
      <w:r w:rsidRPr="00DC7F86">
        <w:lastRenderedPageBreak/>
        <w:t>Turkey's collective trauma includes the late Ottoman-era Armenian Genocide, decades of conflict with Kurdish separatist groups, and a devastating 2023 earthquake that killed over 50,000 people.</w:t>
      </w:r>
    </w:p>
    <w:p w14:paraId="6FA02F20" w14:textId="77777777" w:rsidR="00DC7F86" w:rsidRPr="00DC7F86" w:rsidRDefault="00DC7F86" w:rsidP="00DC7F86">
      <w:r w:rsidRPr="00DC7F86">
        <w:t>Contemporary Turkey continues to suppress open acknowledgment of the Armenian Genocide while simultaneously managing an active, unresolved Kurdish conflict, illustrating how historical genocide denial and ongoing ethnic conflict can compound within a single national trauma profile.</w:t>
      </w:r>
    </w:p>
    <w:p w14:paraId="6F3CD024" w14:textId="77777777" w:rsidR="00DC7F86" w:rsidRPr="00DC7F86" w:rsidRDefault="00DC7F86" w:rsidP="00DC7F86">
      <w:r w:rsidRPr="00DC7F86">
        <w:rPr>
          <w:b/>
          <w:bCs/>
        </w:rPr>
        <w:t>Reference:</w:t>
      </w:r>
      <w:r w:rsidRPr="00DC7F86">
        <w:t xml:space="preserve"> Der Sarkissian, A., et al. (2021). Transgenerational trauma and mental health needs among Armenian genocide descendants. </w:t>
      </w:r>
      <w:r w:rsidRPr="00DC7F86">
        <w:rPr>
          <w:i/>
          <w:iCs/>
        </w:rPr>
        <w:t>PMC</w:t>
      </w:r>
      <w:r w:rsidRPr="00DC7F86">
        <w:t>. https://pmc.ncbi.nlm.nih.gov/articles/PMC8508035/</w:t>
      </w:r>
    </w:p>
    <w:p w14:paraId="0B09D61D" w14:textId="77777777" w:rsidR="00DC7F86" w:rsidRPr="00DC7F86" w:rsidRDefault="00DC7F86" w:rsidP="00DC7F86">
      <w:pPr>
        <w:rPr>
          <w:b/>
          <w:bCs/>
        </w:rPr>
      </w:pPr>
      <w:r w:rsidRPr="00DC7F86">
        <w:rPr>
          <w:b/>
          <w:bCs/>
        </w:rPr>
        <w:t>Turkmenistan</w:t>
      </w:r>
    </w:p>
    <w:p w14:paraId="1367D2B5" w14:textId="77777777" w:rsidR="00DC7F86" w:rsidRPr="00DC7F86" w:rsidRDefault="00DC7F86" w:rsidP="00DC7F86">
      <w:r w:rsidRPr="00DC7F86">
        <w:t>Turkmenistan's trauma load includes Soviet-era political repression, followed by decades of extreme, personality-cult authoritarianism under successive independent-era presidents involving suppressed dissent and restricted civil liberties.</w:t>
      </w:r>
    </w:p>
    <w:p w14:paraId="110B17C3" w14:textId="77777777" w:rsidR="00DC7F86" w:rsidRPr="00DC7F86" w:rsidRDefault="00DC7F86" w:rsidP="00DC7F86">
      <w:r w:rsidRPr="00DC7F86">
        <w:t>This sustained, low-visibility authoritarian repression reflects a moderate but chronically under-documented trauma burden given the country's severe restrictions on independent journalism and research access.</w:t>
      </w:r>
    </w:p>
    <w:p w14:paraId="719B5B8B"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7013DD2D" w14:textId="77777777" w:rsidR="00DC7F86" w:rsidRPr="00DC7F86" w:rsidRDefault="00DC7F86" w:rsidP="00DC7F86">
      <w:pPr>
        <w:rPr>
          <w:b/>
          <w:bCs/>
        </w:rPr>
      </w:pPr>
      <w:r w:rsidRPr="00DC7F86">
        <w:rPr>
          <w:b/>
          <w:bCs/>
        </w:rPr>
        <w:t>Tuvalu</w:t>
      </w:r>
    </w:p>
    <w:p w14:paraId="451906F3" w14:textId="77777777" w:rsidR="00DC7F86" w:rsidRPr="00DC7F86" w:rsidRDefault="00DC7F86" w:rsidP="00DC7F86">
      <w:r w:rsidRPr="00DC7F86">
        <w:t>Tuvalu has no significant documented history of war, genocide, or mass atrocity, though it faces among the most acute existential climate trauma globally, as rising sea levels directly threaten the nation's continued physical existence.</w:t>
      </w:r>
    </w:p>
    <w:p w14:paraId="6C2C7F00"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02112455" w14:textId="77777777" w:rsidR="00DC7F86" w:rsidRPr="00DC7F86" w:rsidRDefault="00DC7F86" w:rsidP="00DC7F86">
      <w:pPr>
        <w:rPr>
          <w:b/>
          <w:bCs/>
        </w:rPr>
      </w:pPr>
      <w:r w:rsidRPr="00DC7F86">
        <w:rPr>
          <w:b/>
          <w:bCs/>
        </w:rPr>
        <w:t>Uganda</w:t>
      </w:r>
    </w:p>
    <w:p w14:paraId="66AB71C5" w14:textId="77777777" w:rsidR="00DC7F86" w:rsidRPr="00DC7F86" w:rsidRDefault="00DC7F86" w:rsidP="00DC7F86">
      <w:r w:rsidRPr="00DC7F86">
        <w:t>Uganda's collective trauma centers on the Idi Amin dictatorship (1971–1979), marked by mass killings estimated at 300,000, followed by decades of conflict with the Lord's Resistance Army, notorious for mass child abduction and mutilation.</w:t>
      </w:r>
    </w:p>
    <w:p w14:paraId="5A3888CE" w14:textId="77777777" w:rsidR="00DC7F86" w:rsidRPr="00DC7F86" w:rsidRDefault="00DC7F86" w:rsidP="00DC7F86">
      <w:r w:rsidRPr="00DC7F86">
        <w:t>Contemporary northern Uganda continues to manage the reintegration of thousands of LRA-abducted former child soldiers, with researchers documenting severe, persistent psychiatric morbidity among this population decades after the conflict's peak.</w:t>
      </w:r>
    </w:p>
    <w:p w14:paraId="45E52971" w14:textId="77777777" w:rsidR="00DC7F86" w:rsidRPr="00DC7F86" w:rsidRDefault="00DC7F86" w:rsidP="00DC7F86">
      <w:r w:rsidRPr="00DC7F86">
        <w:rPr>
          <w:b/>
          <w:bCs/>
        </w:rPr>
        <w:lastRenderedPageBreak/>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0373AF64" w14:textId="77777777" w:rsidR="00DC7F86" w:rsidRPr="00DC7F86" w:rsidRDefault="00DC7F86" w:rsidP="00DC7F86">
      <w:pPr>
        <w:rPr>
          <w:b/>
          <w:bCs/>
        </w:rPr>
      </w:pPr>
      <w:r w:rsidRPr="00DC7F86">
        <w:rPr>
          <w:b/>
          <w:bCs/>
        </w:rPr>
        <w:t>Ukraine</w:t>
      </w:r>
    </w:p>
    <w:p w14:paraId="081C52EB" w14:textId="77777777" w:rsidR="00DC7F86" w:rsidRPr="00DC7F86" w:rsidRDefault="00DC7F86" w:rsidP="00DC7F86">
      <w:r w:rsidRPr="00DC7F86">
        <w:t>Ukraine's collective trauma includes the Soviet-era Holodomor famine of 1932–1933, which killed millions through deliberate Stalinist policy, alongside Nazi occupation during World War II and the ongoing full-scale Russian invasion since 2022.</w:t>
      </w:r>
    </w:p>
    <w:p w14:paraId="41A5AEB4" w14:textId="77777777" w:rsidR="00DC7F86" w:rsidRPr="00DC7F86" w:rsidRDefault="00DC7F86" w:rsidP="00DC7F86">
      <w:r w:rsidRPr="00DC7F86">
        <w:t>This historical famine trauma directly informs contemporary Ukrainian national identity and resistance narrative, with researchers noting that Holodomor memory functions as a mobilizing historical frame shaping present-day wartime resilience and collective purpose amid the current conflict.</w:t>
      </w:r>
    </w:p>
    <w:p w14:paraId="0C2C051D" w14:textId="77777777" w:rsidR="00DC7F86" w:rsidRPr="00DC7F86" w:rsidRDefault="00DC7F86" w:rsidP="00DC7F86">
      <w:r w:rsidRPr="00DC7F86">
        <w:rPr>
          <w:b/>
          <w:bCs/>
        </w:rPr>
        <w:t>Reference:</w:t>
      </w:r>
      <w:r w:rsidRPr="00DC7F86">
        <w:t xml:space="preserve"> Rzeszutek, M., Oniszczenko, W., &amp; </w:t>
      </w:r>
      <w:proofErr w:type="spellStart"/>
      <w:r w:rsidRPr="00DC7F86">
        <w:t>Firląg-Burkacka</w:t>
      </w:r>
      <w:proofErr w:type="spellEnd"/>
      <w:r w:rsidRPr="00DC7F86">
        <w:t xml:space="preserve">, E. (2020). Long-term psychological consequences of World War II. </w:t>
      </w:r>
      <w:r w:rsidRPr="00DC7F86">
        <w:rPr>
          <w:i/>
          <w:iCs/>
        </w:rPr>
        <w:t>Frontiers in Psychology</w:t>
      </w:r>
      <w:r w:rsidRPr="00DC7F86">
        <w:t xml:space="preserve">, </w:t>
      </w:r>
      <w:r w:rsidRPr="00DC7F86">
        <w:rPr>
          <w:i/>
          <w:iCs/>
        </w:rPr>
        <w:t>11</w:t>
      </w:r>
      <w:r w:rsidRPr="00DC7F86">
        <w:t>, 210. https://www.frontiersin.org/journals/psychology/articles/10.3389/fpsyg.2020.00210/full</w:t>
      </w:r>
    </w:p>
    <w:p w14:paraId="0FCCD539" w14:textId="77777777" w:rsidR="00DC7F86" w:rsidRPr="00DC7F86" w:rsidRDefault="00DC7F86" w:rsidP="00DC7F86">
      <w:pPr>
        <w:rPr>
          <w:b/>
          <w:bCs/>
        </w:rPr>
      </w:pPr>
      <w:r w:rsidRPr="00DC7F86">
        <w:rPr>
          <w:b/>
          <w:bCs/>
        </w:rPr>
        <w:t>United Arab Emirates</w:t>
      </w:r>
    </w:p>
    <w:p w14:paraId="401C9B36" w14:textId="77777777" w:rsidR="00DC7F86" w:rsidRPr="00DC7F86" w:rsidRDefault="00DC7F86" w:rsidP="00DC7F86">
      <w:r w:rsidRPr="00DC7F86">
        <w:t>The UAE has no significant documented history of internal war, genocide, or mass atrocity, reflecting its rapid post-oil economic development and comparative regional political stability since its 1971 founding.</w:t>
      </w:r>
    </w:p>
    <w:p w14:paraId="247B469A"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28504F93" w14:textId="77777777" w:rsidR="00DC7F86" w:rsidRPr="00DC7F86" w:rsidRDefault="00DC7F86" w:rsidP="00DC7F86">
      <w:pPr>
        <w:rPr>
          <w:b/>
          <w:bCs/>
        </w:rPr>
      </w:pPr>
      <w:r w:rsidRPr="00DC7F86">
        <w:rPr>
          <w:b/>
          <w:bCs/>
        </w:rPr>
        <w:t>United Kingdom</w:t>
      </w:r>
    </w:p>
    <w:p w14:paraId="2C0974C6" w14:textId="77777777" w:rsidR="00DC7F86" w:rsidRPr="00DC7F86" w:rsidRDefault="00DC7F86" w:rsidP="00DC7F86">
      <w:r w:rsidRPr="00DC7F86">
        <w:t>The United Kingdom's central 20th-century traumas include devastating losses in both World Wars, alongside decades of sectarian violence in Northern Ireland known as "the Troubles" (1968–1998), which killed over 3,500 people.</w:t>
      </w:r>
    </w:p>
    <w:p w14:paraId="01D19684" w14:textId="77777777" w:rsidR="00DC7F86" w:rsidRPr="00DC7F86" w:rsidRDefault="00DC7F86" w:rsidP="00DC7F86">
      <w:r w:rsidRPr="00DC7F86">
        <w:t>Contemporary UK society continues to negotiate this Troubles-era legacy through unresolved legacy prosecutions and periodic sectarian tension, while its broader colonial history remains an active site of reparative debate with former colonies.</w:t>
      </w:r>
    </w:p>
    <w:p w14:paraId="6087FD79" w14:textId="77777777" w:rsidR="00DC7F86" w:rsidRPr="00DC7F86" w:rsidRDefault="00DC7F86" w:rsidP="00DC7F86">
      <w:r w:rsidRPr="00DC7F86">
        <w:rPr>
          <w:b/>
          <w:bCs/>
        </w:rPr>
        <w:t>Reference:</w:t>
      </w:r>
      <w:r w:rsidRPr="00DC7F86">
        <w:t xml:space="preserve"> Sotero, M. (2006). A conceptual model of historical trauma. </w:t>
      </w:r>
      <w:r w:rsidRPr="00DC7F86">
        <w:rPr>
          <w:i/>
          <w:iCs/>
        </w:rPr>
        <w:t>Journal of Health Disparities Research and Practice</w:t>
      </w:r>
      <w:r w:rsidRPr="00DC7F86">
        <w:t xml:space="preserve">, </w:t>
      </w:r>
      <w:r w:rsidRPr="00DC7F86">
        <w:rPr>
          <w:i/>
          <w:iCs/>
        </w:rPr>
        <w:t>1</w:t>
      </w:r>
      <w:r w:rsidRPr="00DC7F86">
        <w:t>(1), 93–108. https://papers.ssrn.com/sol3/papers.cfm?abstract_id=1350062</w:t>
      </w:r>
    </w:p>
    <w:p w14:paraId="5C13FBA6" w14:textId="77777777" w:rsidR="00DC7F86" w:rsidRPr="00DC7F86" w:rsidRDefault="00DC7F86" w:rsidP="00DC7F86">
      <w:pPr>
        <w:rPr>
          <w:b/>
          <w:bCs/>
        </w:rPr>
      </w:pPr>
      <w:r w:rsidRPr="00DC7F86">
        <w:rPr>
          <w:b/>
          <w:bCs/>
        </w:rPr>
        <w:t>United States</w:t>
      </w:r>
    </w:p>
    <w:p w14:paraId="05AA0758" w14:textId="77777777" w:rsidR="00DC7F86" w:rsidRPr="00DC7F86" w:rsidRDefault="00DC7F86" w:rsidP="00DC7F86">
      <w:r w:rsidRPr="00DC7F86">
        <w:lastRenderedPageBreak/>
        <w:t>The United States' collective trauma includes the genocide and forced displacement of Indigenous peoples, chattel slavery and its Jim Crow-era aftermath, and periodic mass-casualty events including the Civil War and 9/11 terrorist attacks.</w:t>
      </w:r>
    </w:p>
    <w:p w14:paraId="66E86DFE" w14:textId="77777777" w:rsidR="00DC7F86" w:rsidRPr="00DC7F86" w:rsidRDefault="00DC7F86" w:rsidP="00DC7F86">
      <w:r w:rsidRPr="00DC7F86">
        <w:t>Contemporary American society continues to experience the compounding aftermath of these historical traumas through persistent racial health and incarceration disparities, alongside documented intergenerational trauma transmission among Native American and Alaska Native communities linked directly to historical colonization and forced removal policies.</w:t>
      </w:r>
    </w:p>
    <w:p w14:paraId="7DD09DDC" w14:textId="77777777" w:rsidR="00DC7F86" w:rsidRPr="00DC7F86" w:rsidRDefault="00DC7F86" w:rsidP="00DC7F86">
      <w:r w:rsidRPr="00DC7F86">
        <w:rPr>
          <w:b/>
          <w:bCs/>
        </w:rPr>
        <w:t>Reference:</w:t>
      </w:r>
      <w:r w:rsidRPr="00DC7F86">
        <w:t xml:space="preserve"> Gameon, J. A., &amp; Skewes, M. C. (2019). A systematic review of trauma interventions in Native communities. </w:t>
      </w:r>
      <w:r w:rsidRPr="00DC7F86">
        <w:rPr>
          <w:i/>
          <w:iCs/>
        </w:rPr>
        <w:t>PMC</w:t>
      </w:r>
      <w:r w:rsidRPr="00DC7F86">
        <w:t>. https://pmc.ncbi.nlm.nih.gov/articles/PMC7243818/</w:t>
      </w:r>
    </w:p>
    <w:p w14:paraId="4744F30A" w14:textId="77777777" w:rsidR="00DC7F86" w:rsidRPr="00DC7F86" w:rsidRDefault="00DC7F86" w:rsidP="00DC7F86">
      <w:pPr>
        <w:rPr>
          <w:b/>
          <w:bCs/>
        </w:rPr>
      </w:pPr>
      <w:r w:rsidRPr="00DC7F86">
        <w:rPr>
          <w:b/>
          <w:bCs/>
        </w:rPr>
        <w:t>Uruguay</w:t>
      </w:r>
    </w:p>
    <w:p w14:paraId="3B2C92B0" w14:textId="77777777" w:rsidR="00DC7F86" w:rsidRPr="00DC7F86" w:rsidRDefault="00DC7F86" w:rsidP="00DC7F86">
      <w:r w:rsidRPr="00DC7F86">
        <w:t>Uruguay's central modern trauma is the 1973–1985 military dictatorship, which employed systematic torture and forced disappearance against political dissidents, proportionally imprisoning one of the highest rates of political prisoners in the world.</w:t>
      </w:r>
    </w:p>
    <w:p w14:paraId="38042B6D" w14:textId="77777777" w:rsidR="00DC7F86" w:rsidRPr="00DC7F86" w:rsidRDefault="00DC7F86" w:rsidP="00DC7F86">
      <w:r w:rsidRPr="00DC7F86">
        <w:t>Contemporary Uruguay continues to process this legacy through ongoing human rights trials and ambiguous constitutional interpretations regarding wartime amnesty, reflecting incomplete historical accountability decades after democratic restoration.</w:t>
      </w:r>
    </w:p>
    <w:p w14:paraId="1302C500" w14:textId="77777777" w:rsidR="00DC7F86" w:rsidRPr="00DC7F86" w:rsidRDefault="00DC7F86" w:rsidP="00DC7F86">
      <w:r w:rsidRPr="00DC7F86">
        <w:rPr>
          <w:b/>
          <w:bCs/>
        </w:rPr>
        <w:t>Reference:</w:t>
      </w:r>
      <w:r w:rsidRPr="00DC7F86">
        <w:t xml:space="preserve"> Mohatt, N. V., Thompson, A. B., Thai, N. D., &amp; </w:t>
      </w:r>
      <w:proofErr w:type="spellStart"/>
      <w:r w:rsidRPr="00DC7F86">
        <w:t>Tebes</w:t>
      </w:r>
      <w:proofErr w:type="spellEnd"/>
      <w:r w:rsidRPr="00DC7F86">
        <w:t xml:space="preserve">, J. K. (2014). Historical trauma as public narrative. </w:t>
      </w:r>
      <w:r w:rsidRPr="00DC7F86">
        <w:rPr>
          <w:i/>
          <w:iCs/>
        </w:rPr>
        <w:t>Social Science &amp; Medicine</w:t>
      </w:r>
      <w:r w:rsidRPr="00DC7F86">
        <w:t xml:space="preserve">, </w:t>
      </w:r>
      <w:r w:rsidRPr="00DC7F86">
        <w:rPr>
          <w:i/>
          <w:iCs/>
        </w:rPr>
        <w:t>106</w:t>
      </w:r>
      <w:r w:rsidRPr="00DC7F86">
        <w:t>, 128–136. https://pmc.ncbi.nlm.nih.gov/articles/PMC4001826/</w:t>
      </w:r>
    </w:p>
    <w:p w14:paraId="6C4C40A7" w14:textId="77777777" w:rsidR="00DC7F86" w:rsidRPr="00DC7F86" w:rsidRDefault="00DC7F86" w:rsidP="00DC7F86">
      <w:pPr>
        <w:rPr>
          <w:b/>
          <w:bCs/>
        </w:rPr>
      </w:pPr>
      <w:r w:rsidRPr="00DC7F86">
        <w:rPr>
          <w:b/>
          <w:bCs/>
        </w:rPr>
        <w:t>Uzbekistan</w:t>
      </w:r>
    </w:p>
    <w:p w14:paraId="44593496" w14:textId="77777777" w:rsidR="00DC7F86" w:rsidRPr="00DC7F86" w:rsidRDefault="00DC7F86" w:rsidP="00DC7F86">
      <w:r w:rsidRPr="00DC7F86">
        <w:t>Uzbekistan's trauma load includes Soviet-era political repression and forced agricultural collectivization, alongside post-independence authoritarian consolidation marked by events like the 2005 Andijan massacre of protesters.</w:t>
      </w:r>
    </w:p>
    <w:p w14:paraId="2D434A51" w14:textId="77777777" w:rsidR="00DC7F86" w:rsidRPr="00DC7F86" w:rsidRDefault="00DC7F86" w:rsidP="00DC7F86">
      <w:r w:rsidRPr="00DC7F86">
        <w:t>Contemporary Uzbekistan continues to experience the aftermath of this authoritarian consolidation through restricted civil liberties, though recent political reforms suggest a gradual, still-incomplete transitional opening.</w:t>
      </w:r>
    </w:p>
    <w:p w14:paraId="0986C784" w14:textId="77777777" w:rsidR="00DC7F86" w:rsidRPr="00DC7F86" w:rsidRDefault="00DC7F86" w:rsidP="00DC7F86">
      <w:r w:rsidRPr="00DC7F86">
        <w:rPr>
          <w:b/>
          <w:bCs/>
        </w:rPr>
        <w:t>Reference:</w:t>
      </w:r>
      <w:r w:rsidRPr="00DC7F86">
        <w:t xml:space="preserve"> Musisi, S., &amp; </w:t>
      </w:r>
      <w:proofErr w:type="spellStart"/>
      <w:r w:rsidRPr="00DC7F86">
        <w:t>Kinyanda</w:t>
      </w:r>
      <w:proofErr w:type="spellEnd"/>
      <w:r w:rsidRPr="00DC7F86">
        <w:t xml:space="preserve">, E. (2020). Long-term impact of war, civil war, and persecution in chronic conflict settings. </w:t>
      </w:r>
      <w:r w:rsidRPr="00DC7F86">
        <w:rPr>
          <w:i/>
          <w:iCs/>
        </w:rPr>
        <w:t>PMC</w:t>
      </w:r>
      <w:r w:rsidRPr="00DC7F86">
        <w:t>. https://pmc.ncbi.nlm.nih.gov/articles/PMC7051938/</w:t>
      </w:r>
    </w:p>
    <w:p w14:paraId="12A0CE60" w14:textId="77777777" w:rsidR="00DC7F86" w:rsidRPr="00DC7F86" w:rsidRDefault="00DC7F86" w:rsidP="00DC7F86">
      <w:pPr>
        <w:rPr>
          <w:b/>
          <w:bCs/>
        </w:rPr>
      </w:pPr>
      <w:r w:rsidRPr="00DC7F86">
        <w:rPr>
          <w:b/>
          <w:bCs/>
        </w:rPr>
        <w:t>Vanuatu</w:t>
      </w:r>
    </w:p>
    <w:p w14:paraId="3E19EDED" w14:textId="77777777" w:rsidR="00DC7F86" w:rsidRPr="00DC7F86" w:rsidRDefault="00DC7F86" w:rsidP="00DC7F86">
      <w:r w:rsidRPr="00DC7F86">
        <w:t>Vanuatu has no significant documented history of internal war, genocide, or mass atrocity, though its trauma profile is increasingly shaped by extreme climate and disaster vulnerability, including devastating cyclone exposure.</w:t>
      </w:r>
    </w:p>
    <w:p w14:paraId="03C967A8" w14:textId="77777777" w:rsidR="00DC7F86" w:rsidRPr="00DC7F86" w:rsidRDefault="00DC7F86" w:rsidP="00DC7F86">
      <w:r w:rsidRPr="00DC7F86">
        <w:rPr>
          <w:b/>
          <w:bCs/>
        </w:rPr>
        <w:lastRenderedPageBreak/>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609A413D" w14:textId="77777777" w:rsidR="00DC7F86" w:rsidRPr="00DC7F86" w:rsidRDefault="00DC7F86" w:rsidP="00DC7F86">
      <w:pPr>
        <w:rPr>
          <w:b/>
          <w:bCs/>
        </w:rPr>
      </w:pPr>
      <w:r w:rsidRPr="00DC7F86">
        <w:rPr>
          <w:b/>
          <w:bCs/>
        </w:rPr>
        <w:t>Vatican City</w:t>
      </w:r>
    </w:p>
    <w:p w14:paraId="18C5BD9E" w14:textId="77777777" w:rsidR="00DC7F86" w:rsidRPr="00DC7F86" w:rsidRDefault="00DC7F86" w:rsidP="00DC7F86">
      <w:r w:rsidRPr="00DC7F86">
        <w:t>Vatican City has no documented history of war, genocide, or mass atrocity as a sovereign territorial entity, reflecting its unique status as the world's smallest state and the administrative center of the Catholic Church.</w:t>
      </w:r>
    </w:p>
    <w:p w14:paraId="750824EC" w14:textId="77777777" w:rsidR="00DC7F86" w:rsidRPr="00DC7F86" w:rsidRDefault="00DC7F86" w:rsidP="00DC7F86">
      <w:r w:rsidRPr="00DC7F86">
        <w:rPr>
          <w:b/>
          <w:bCs/>
        </w:rPr>
        <w:t>Reference:</w:t>
      </w:r>
      <w:r w:rsidRPr="00DC7F86">
        <w:t xml:space="preserve"> </w:t>
      </w:r>
      <w:proofErr w:type="spellStart"/>
      <w:r w:rsidRPr="00DC7F86">
        <w:t>Benjet</w:t>
      </w:r>
      <w:proofErr w:type="spellEnd"/>
      <w:r w:rsidRPr="00DC7F86">
        <w:t xml:space="preserve">, C., et al. (2016). The epidemiology of traumatic event exposure worldwide. </w:t>
      </w:r>
      <w:r w:rsidRPr="00DC7F86">
        <w:rPr>
          <w:i/>
          <w:iCs/>
        </w:rPr>
        <w:t>Psychological Medicine</w:t>
      </w:r>
      <w:r w:rsidRPr="00DC7F86">
        <w:t xml:space="preserve">, </w:t>
      </w:r>
      <w:r w:rsidRPr="00DC7F86">
        <w:rPr>
          <w:i/>
          <w:iCs/>
        </w:rPr>
        <w:t>46</w:t>
      </w:r>
      <w:r w:rsidRPr="00DC7F86">
        <w:t>(2), 327–343. https://pmc.ncbi.nlm.nih.gov/articles/PMC4869975/</w:t>
      </w:r>
    </w:p>
    <w:p w14:paraId="547D595C" w14:textId="77777777" w:rsidR="00DC7F86" w:rsidRPr="00DC7F86" w:rsidRDefault="00DC7F86" w:rsidP="00DC7F86">
      <w:pPr>
        <w:rPr>
          <w:b/>
          <w:bCs/>
        </w:rPr>
      </w:pPr>
      <w:r w:rsidRPr="00DC7F86">
        <w:rPr>
          <w:b/>
          <w:bCs/>
        </w:rPr>
        <w:t>Venezuela</w:t>
      </w:r>
    </w:p>
    <w:p w14:paraId="67DA005A" w14:textId="77777777" w:rsidR="00DC7F86" w:rsidRPr="00DC7F86" w:rsidRDefault="00DC7F86" w:rsidP="00DC7F86">
      <w:r w:rsidRPr="00DC7F86">
        <w:t>Venezuela's modern trauma centers on the ongoing political and economic collapse under Chavista rule since the late 2000s, involving hyperinflation, mass emigration exceeding seven million people, and documented state repression of dissent.</w:t>
      </w:r>
    </w:p>
    <w:p w14:paraId="314C660C" w14:textId="77777777" w:rsidR="00DC7F86" w:rsidRPr="00DC7F86" w:rsidRDefault="00DC7F86" w:rsidP="00DC7F86">
      <w:r w:rsidRPr="00DC7F86">
        <w:t>Contemporary Venezuela represents one of the largest peacetime displacement crises globally, with researchers noting that prolonged economic collapse and political repression generate trauma patterns comparable to conflict-driven displacement despite the absence of formal civil war.</w:t>
      </w:r>
    </w:p>
    <w:p w14:paraId="5AF39CAB"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4ECE42CF" w14:textId="77777777" w:rsidR="00DC7F86" w:rsidRPr="00DC7F86" w:rsidRDefault="00DC7F86" w:rsidP="00DC7F86">
      <w:pPr>
        <w:rPr>
          <w:b/>
          <w:bCs/>
        </w:rPr>
      </w:pPr>
      <w:r w:rsidRPr="00DC7F86">
        <w:rPr>
          <w:b/>
          <w:bCs/>
        </w:rPr>
        <w:t>Vietnam</w:t>
      </w:r>
    </w:p>
    <w:p w14:paraId="59E5CE3F" w14:textId="77777777" w:rsidR="00DC7F86" w:rsidRPr="00DC7F86" w:rsidRDefault="00DC7F86" w:rsidP="00DC7F86">
      <w:r w:rsidRPr="00DC7F86">
        <w:t>Vietnam's collective trauma centers on the Vietnam War (1955–1975), which killed an estimated two to three million Vietnamese through combat, bombing campaigns, and chemical warfare including Agent Orange, whose contamination continues to cause birth defects today.</w:t>
      </w:r>
    </w:p>
    <w:p w14:paraId="602638ED" w14:textId="77777777" w:rsidR="00DC7F86" w:rsidRPr="00DC7F86" w:rsidRDefault="00DC7F86" w:rsidP="00DC7F86">
      <w:r w:rsidRPr="00DC7F86">
        <w:t>This historical chemical warfare trauma represents one of the clearest direct linkages between historical conflict and modern-day harm, with Agent Orange-related health effects continuing to manifest across generations of affected Vietnamese families more than five decades after the war's end.</w:t>
      </w:r>
    </w:p>
    <w:p w14:paraId="3562C779" w14:textId="77777777" w:rsidR="00DC7F86" w:rsidRPr="00DC7F86" w:rsidRDefault="00DC7F86" w:rsidP="00DC7F86">
      <w:r w:rsidRPr="00DC7F86">
        <w:rPr>
          <w:b/>
          <w:bCs/>
        </w:rPr>
        <w:t>Reference:</w:t>
      </w:r>
      <w:r w:rsidRPr="00DC7F86">
        <w:t xml:space="preserve"> Micale, M. S., &amp; Straumann, L. (Eds.). (2015). </w:t>
      </w:r>
      <w:r w:rsidRPr="00DC7F86">
        <w:rPr>
          <w:i/>
          <w:iCs/>
        </w:rPr>
        <w:t>History, trauma, and Asia: Recovering, remembering, and reconstructing</w:t>
      </w:r>
      <w:r w:rsidRPr="00DC7F86">
        <w:t xml:space="preserve">. </w:t>
      </w:r>
      <w:proofErr w:type="spellStart"/>
      <w:r w:rsidRPr="00DC7F86">
        <w:t>Berghahn</w:t>
      </w:r>
      <w:proofErr w:type="spellEnd"/>
      <w:r w:rsidRPr="00DC7F86">
        <w:t xml:space="preserve"> Books. https://www.berghahnbooks.com/downloads/intros/MicaleTraumatic_intro.pdf</w:t>
      </w:r>
    </w:p>
    <w:p w14:paraId="298B2B99" w14:textId="77777777" w:rsidR="00DC7F86" w:rsidRPr="00DC7F86" w:rsidRDefault="00DC7F86" w:rsidP="00DC7F86">
      <w:pPr>
        <w:rPr>
          <w:b/>
          <w:bCs/>
        </w:rPr>
      </w:pPr>
      <w:r w:rsidRPr="00DC7F86">
        <w:rPr>
          <w:b/>
          <w:bCs/>
        </w:rPr>
        <w:t>Yemen</w:t>
      </w:r>
    </w:p>
    <w:p w14:paraId="5B1460BA" w14:textId="77777777" w:rsidR="00DC7F86" w:rsidRPr="00DC7F86" w:rsidRDefault="00DC7F86" w:rsidP="00DC7F86">
      <w:r w:rsidRPr="00DC7F86">
        <w:lastRenderedPageBreak/>
        <w:t>Yemen's collective trauma centers on the ongoing civil war since 2014, which has produced what the United Nations has repeatedly called the world's worst humanitarian crisis, involving famine, cholera outbreaks, and Saudi-led coalition airstrikes alongside Houthi rebel violence.</w:t>
      </w:r>
    </w:p>
    <w:p w14:paraId="37CF98BC" w14:textId="77777777" w:rsidR="00DC7F86" w:rsidRPr="00DC7F86" w:rsidRDefault="00DC7F86" w:rsidP="00DC7F86">
      <w:r w:rsidRPr="00DC7F86">
        <w:t>This protracted, multi-actor conflict has generated compounding trauma across an entire generation of Yemeni children who have known only war, with severe malnutrition and disrupted education layering developmental harm atop direct conflict exposure.</w:t>
      </w:r>
    </w:p>
    <w:p w14:paraId="322343FB"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0DF3CC4D" w14:textId="77777777" w:rsidR="00DC7F86" w:rsidRPr="00DC7F86" w:rsidRDefault="00DC7F86" w:rsidP="00DC7F86">
      <w:pPr>
        <w:rPr>
          <w:b/>
          <w:bCs/>
        </w:rPr>
      </w:pPr>
      <w:r w:rsidRPr="00DC7F86">
        <w:rPr>
          <w:b/>
          <w:bCs/>
        </w:rPr>
        <w:t>Zambia</w:t>
      </w:r>
    </w:p>
    <w:p w14:paraId="5CF170D3" w14:textId="77777777" w:rsidR="00DC7F86" w:rsidRPr="00DC7F86" w:rsidRDefault="00DC7F86" w:rsidP="00DC7F86">
      <w:r w:rsidRPr="00DC7F86">
        <w:t>Zambia has experienced comparatively limited large-scale internal mass atrocity, maintaining relative post-independence political stability, though it has periodically absorbed refugee flows from conflicts in neighboring Angola, Mozambique, and the Democratic Republic of the Congo.</w:t>
      </w:r>
    </w:p>
    <w:p w14:paraId="35823A1A" w14:textId="77777777" w:rsidR="00DC7F86" w:rsidRPr="00DC7F86" w:rsidRDefault="00DC7F86" w:rsidP="00DC7F86">
      <w:r w:rsidRPr="00DC7F86">
        <w:t>This regional conflict spillover reflects a moderate, largely externally derived trauma exposure pattern rather than sustained internal civil conflict.</w:t>
      </w:r>
    </w:p>
    <w:p w14:paraId="5FFBBD0D" w14:textId="77777777" w:rsidR="00DC7F86" w:rsidRPr="00DC7F86" w:rsidRDefault="00DC7F86" w:rsidP="00DC7F86">
      <w:r w:rsidRPr="00DC7F86">
        <w:rPr>
          <w:b/>
          <w:bCs/>
        </w:rPr>
        <w:t>Reference:</w:t>
      </w:r>
      <w:r w:rsidRPr="00DC7F86">
        <w:t xml:space="preserve"> </w:t>
      </w:r>
      <w:proofErr w:type="spellStart"/>
      <w:r w:rsidRPr="00DC7F86">
        <w:t>Kizilhan</w:t>
      </w:r>
      <w:proofErr w:type="spellEnd"/>
      <w:r w:rsidRPr="00DC7F86">
        <w:t xml:space="preserve">, J. (2026). Collective trauma in refugee mental health treatment. </w:t>
      </w:r>
      <w:r w:rsidRPr="00DC7F86">
        <w:rPr>
          <w:i/>
          <w:iCs/>
        </w:rPr>
        <w:t>ESMED</w:t>
      </w:r>
      <w:r w:rsidRPr="00DC7F86">
        <w:t>. https://esmed.org/collective-trauma-in-refugee-mental-health-treatment/</w:t>
      </w:r>
    </w:p>
    <w:p w14:paraId="5790921C" w14:textId="77777777" w:rsidR="00DC7F86" w:rsidRPr="00DC7F86" w:rsidRDefault="00DC7F86" w:rsidP="00DC7F86">
      <w:pPr>
        <w:rPr>
          <w:b/>
          <w:bCs/>
        </w:rPr>
      </w:pPr>
      <w:r w:rsidRPr="00DC7F86">
        <w:rPr>
          <w:b/>
          <w:bCs/>
        </w:rPr>
        <w:t>Zimbabwe</w:t>
      </w:r>
    </w:p>
    <w:p w14:paraId="604215B6" w14:textId="77777777" w:rsidR="00DC7F86" w:rsidRPr="00DC7F86" w:rsidRDefault="00DC7F86" w:rsidP="00DC7F86">
      <w:r w:rsidRPr="00DC7F86">
        <w:t>Zimbabwe's collective trauma centers on the 1983–1987 Gukurahundi massacres, in which the Mugabe government killed an estimated 20,000 ethnic Ndebele civilians in a campaign of political and ethnic suppression, followed by decades of economic collapse and hyperinflation.</w:t>
      </w:r>
    </w:p>
    <w:p w14:paraId="6247C347" w14:textId="77777777" w:rsidR="00DC7F86" w:rsidRPr="00DC7F86" w:rsidRDefault="00DC7F86" w:rsidP="00DC7F86">
      <w:r w:rsidRPr="00DC7F86">
        <w:t>Contemporary Zimbabwe continues to suppress open acknowledgment of the Gukurahundi atrocities, with survivors and Ndebele communities reporting persistent marginalization, illustrating how state-enforced historical silence can perpetuate unresolved collective trauma across generations.</w:t>
      </w:r>
    </w:p>
    <w:p w14:paraId="761B64AA" w14:textId="77777777" w:rsidR="00DC7F86" w:rsidRPr="00DC7F86" w:rsidRDefault="00DC7F86" w:rsidP="00DC7F86">
      <w:r w:rsidRPr="00DC7F86">
        <w:rPr>
          <w:b/>
          <w:bCs/>
        </w:rPr>
        <w:t>Reference:</w:t>
      </w:r>
      <w:r w:rsidRPr="00DC7F86">
        <w:t xml:space="preserve"> </w:t>
      </w:r>
      <w:proofErr w:type="spellStart"/>
      <w:r w:rsidRPr="00DC7F86">
        <w:t>Sehmi</w:t>
      </w:r>
      <w:proofErr w:type="spellEnd"/>
      <w:r w:rsidRPr="00DC7F86">
        <w:t xml:space="preserve">, A. (2024). Legacies of colonial violence in contemporary transitional justice. </w:t>
      </w:r>
      <w:r w:rsidRPr="00DC7F86">
        <w:rPr>
          <w:i/>
          <w:iCs/>
        </w:rPr>
        <w:t>International Journal of Transitional Justice</w:t>
      </w:r>
      <w:r w:rsidRPr="00DC7F86">
        <w:t xml:space="preserve">, </w:t>
      </w:r>
      <w:r w:rsidRPr="00DC7F86">
        <w:rPr>
          <w:i/>
          <w:iCs/>
        </w:rPr>
        <w:t>18</w:t>
      </w:r>
      <w:r w:rsidRPr="00DC7F86">
        <w:t>(1), 32–54. https://academic.oup.com/ijtj/article/18/1/32/7624695</w:t>
      </w:r>
    </w:p>
    <w:p w14:paraId="374E4C67" w14:textId="77777777" w:rsidR="0055216B" w:rsidRDefault="0055216B" w:rsidP="000D3C6C"/>
    <w:sectPr w:rsidR="00552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6C"/>
    <w:rsid w:val="000D3C6C"/>
    <w:rsid w:val="00472E79"/>
    <w:rsid w:val="0055216B"/>
    <w:rsid w:val="005D7F25"/>
    <w:rsid w:val="00A65B55"/>
    <w:rsid w:val="00D02978"/>
    <w:rsid w:val="00DC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ED1F"/>
  <w15:chartTrackingRefBased/>
  <w15:docId w15:val="{14B35099-757F-4B1B-8231-300A767C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C6C"/>
    <w:rPr>
      <w:rFonts w:eastAsiaTheme="majorEastAsia" w:cstheme="majorBidi"/>
      <w:color w:val="272727" w:themeColor="text1" w:themeTint="D8"/>
    </w:rPr>
  </w:style>
  <w:style w:type="paragraph" w:styleId="Title">
    <w:name w:val="Title"/>
    <w:basedOn w:val="Normal"/>
    <w:next w:val="Normal"/>
    <w:link w:val="TitleChar"/>
    <w:uiPriority w:val="10"/>
    <w:qFormat/>
    <w:rsid w:val="000D3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C6C"/>
    <w:pPr>
      <w:spacing w:before="160"/>
      <w:jc w:val="center"/>
    </w:pPr>
    <w:rPr>
      <w:i/>
      <w:iCs/>
      <w:color w:val="404040" w:themeColor="text1" w:themeTint="BF"/>
    </w:rPr>
  </w:style>
  <w:style w:type="character" w:customStyle="1" w:styleId="QuoteChar">
    <w:name w:val="Quote Char"/>
    <w:basedOn w:val="DefaultParagraphFont"/>
    <w:link w:val="Quote"/>
    <w:uiPriority w:val="29"/>
    <w:rsid w:val="000D3C6C"/>
    <w:rPr>
      <w:i/>
      <w:iCs/>
      <w:color w:val="404040" w:themeColor="text1" w:themeTint="BF"/>
    </w:rPr>
  </w:style>
  <w:style w:type="paragraph" w:styleId="ListParagraph">
    <w:name w:val="List Paragraph"/>
    <w:basedOn w:val="Normal"/>
    <w:uiPriority w:val="34"/>
    <w:qFormat/>
    <w:rsid w:val="000D3C6C"/>
    <w:pPr>
      <w:ind w:left="720"/>
      <w:contextualSpacing/>
    </w:pPr>
  </w:style>
  <w:style w:type="character" w:styleId="IntenseEmphasis">
    <w:name w:val="Intense Emphasis"/>
    <w:basedOn w:val="DefaultParagraphFont"/>
    <w:uiPriority w:val="21"/>
    <w:qFormat/>
    <w:rsid w:val="000D3C6C"/>
    <w:rPr>
      <w:i/>
      <w:iCs/>
      <w:color w:val="2F5496" w:themeColor="accent1" w:themeShade="BF"/>
    </w:rPr>
  </w:style>
  <w:style w:type="paragraph" w:styleId="IntenseQuote">
    <w:name w:val="Intense Quote"/>
    <w:basedOn w:val="Normal"/>
    <w:next w:val="Normal"/>
    <w:link w:val="IntenseQuoteChar"/>
    <w:uiPriority w:val="30"/>
    <w:qFormat/>
    <w:rsid w:val="000D3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C6C"/>
    <w:rPr>
      <w:i/>
      <w:iCs/>
      <w:color w:val="2F5496" w:themeColor="accent1" w:themeShade="BF"/>
    </w:rPr>
  </w:style>
  <w:style w:type="character" w:styleId="IntenseReference">
    <w:name w:val="Intense Reference"/>
    <w:basedOn w:val="DefaultParagraphFont"/>
    <w:uiPriority w:val="32"/>
    <w:qFormat/>
    <w:rsid w:val="000D3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52</Pages>
  <Words>17366</Words>
  <Characters>98988</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Igweobi</dc:creator>
  <cp:keywords/>
  <dc:description/>
  <cp:lastModifiedBy>Luke Igweobi</cp:lastModifiedBy>
  <cp:revision>15</cp:revision>
  <dcterms:created xsi:type="dcterms:W3CDTF">2026-07-28T18:28:00Z</dcterms:created>
  <dcterms:modified xsi:type="dcterms:W3CDTF">2026-07-28T19:02:00Z</dcterms:modified>
</cp:coreProperties>
</file>