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DF" w:rsidRPr="00BC780E" w:rsidRDefault="00336E0D" w:rsidP="00BC780E">
      <w:pPr>
        <w:pStyle w:val="ac"/>
        <w:rPr>
          <w:rFonts w:ascii="Arial" w:hAnsi="Arial" w:cs="Arial"/>
          <w:b/>
          <w:sz w:val="28"/>
          <w:szCs w:val="28"/>
        </w:rPr>
      </w:pPr>
      <w:r w:rsidRPr="00BC780E">
        <w:rPr>
          <w:rFonts w:ascii="Arial" w:hAnsi="Arial" w:cs="Arial"/>
          <w:b/>
          <w:sz w:val="28"/>
          <w:szCs w:val="28"/>
        </w:rPr>
        <w:t>Google Data Analytics Professional Certificate Capstone Project</w:t>
      </w:r>
    </w:p>
    <w:p w:rsidR="00BC780E" w:rsidRPr="00BC780E" w:rsidRDefault="00BC780E" w:rsidP="00BC780E">
      <w:pPr>
        <w:pStyle w:val="ac"/>
        <w:rPr>
          <w:rFonts w:ascii="Arial" w:hAnsi="Arial" w:cs="Arial"/>
          <w:b/>
          <w:sz w:val="28"/>
          <w:szCs w:val="28"/>
        </w:rPr>
      </w:pPr>
      <w:r w:rsidRPr="00BC780E">
        <w:rPr>
          <w:rFonts w:ascii="Arial" w:hAnsi="Arial" w:cs="Arial"/>
          <w:b/>
          <w:sz w:val="28"/>
          <w:szCs w:val="28"/>
        </w:rPr>
        <w:t>Stanley Cheng</w:t>
      </w:r>
    </w:p>
    <w:p w:rsidR="00BC780E" w:rsidRPr="00BC780E" w:rsidRDefault="00BC780E" w:rsidP="00BC780E">
      <w:pPr>
        <w:pStyle w:val="ac"/>
        <w:rPr>
          <w:rFonts w:ascii="Arial" w:hAnsi="Arial" w:cs="Arial"/>
          <w:b/>
          <w:sz w:val="28"/>
          <w:szCs w:val="28"/>
        </w:rPr>
      </w:pPr>
      <w:r w:rsidRPr="00BC780E">
        <w:rPr>
          <w:rFonts w:ascii="Arial" w:hAnsi="Arial" w:cs="Arial"/>
          <w:b/>
          <w:sz w:val="28"/>
          <w:szCs w:val="28"/>
        </w:rPr>
        <w:t>2021/9/23</w:t>
      </w:r>
    </w:p>
    <w:p w:rsidR="00BC780E" w:rsidRDefault="00BC780E" w:rsidP="00BC780E">
      <w:pPr>
        <w:jc w:val="both"/>
      </w:pPr>
    </w:p>
    <w:p w:rsidR="00336E0D" w:rsidRDefault="00A516EC" w:rsidP="00BC780E">
      <w:pPr>
        <w:jc w:val="both"/>
      </w:pPr>
      <w:r>
        <w:t>In this case study, I</w:t>
      </w:r>
      <w:r w:rsidRPr="00A516EC">
        <w:t xml:space="preserve"> will perform data analysis</w:t>
      </w:r>
      <w:r>
        <w:t xml:space="preserve"> project</w:t>
      </w:r>
      <w:r w:rsidRPr="00A516EC">
        <w:t xml:space="preserve"> for a fictional bike-share company in order to help them attract more riders.</w:t>
      </w:r>
    </w:p>
    <w:p w:rsidR="00A516EC" w:rsidRDefault="00A516EC" w:rsidP="008D7CFE">
      <w:pPr>
        <w:jc w:val="both"/>
        <w:rPr>
          <w:rFonts w:hint="eastAsia"/>
        </w:rPr>
      </w:pPr>
    </w:p>
    <w:p w:rsidR="00336E0D" w:rsidRPr="00BC780E" w:rsidRDefault="00336E0D" w:rsidP="008D7CFE">
      <w:pPr>
        <w:jc w:val="both"/>
        <w:rPr>
          <w:rStyle w:val="ab"/>
        </w:rPr>
      </w:pPr>
      <w:r w:rsidRPr="00BC780E">
        <w:rPr>
          <w:rStyle w:val="ab"/>
        </w:rPr>
        <w:t>Background Scenario</w:t>
      </w:r>
    </w:p>
    <w:p w:rsidR="002E08BB" w:rsidRDefault="00336E0D" w:rsidP="00BC780E">
      <w:pPr>
        <w:ind w:firstLine="480"/>
        <w:jc w:val="both"/>
      </w:pPr>
      <w:r>
        <w:t>Cyclistic is a</w:t>
      </w:r>
      <w:r w:rsidR="008D7CFE">
        <w:t xml:space="preserve"> bike-share company</w:t>
      </w:r>
      <w:r w:rsidRPr="00336E0D">
        <w:t xml:space="preserve"> that features more than 5,800 bi</w:t>
      </w:r>
      <w:r>
        <w:t>cycles and 600 docking stations in Chicago, United States.</w:t>
      </w:r>
      <w:r w:rsidR="008D7CFE" w:rsidRPr="008D7CFE">
        <w:t xml:space="preserve"> </w:t>
      </w:r>
      <w:r w:rsidR="002E08BB">
        <w:t>Cyclistic has 3 type of pricing plans: single-ride passes, full-day passes, and annual memberships. Customers who purchase single-ride or full-day passes a</w:t>
      </w:r>
      <w:r w:rsidR="0089416A">
        <w:t>re referred to as casual riders and</w:t>
      </w:r>
      <w:r w:rsidR="002E08BB">
        <w:t xml:space="preserve"> Customers who purchase annual memberships are Cyclistic members.</w:t>
      </w:r>
    </w:p>
    <w:p w:rsidR="002E08BB" w:rsidRDefault="002E08BB" w:rsidP="0089416A">
      <w:pPr>
        <w:jc w:val="both"/>
      </w:pPr>
    </w:p>
    <w:p w:rsidR="002E08BB" w:rsidRPr="00336E0D" w:rsidRDefault="008D7CFE" w:rsidP="00BC780E">
      <w:pPr>
        <w:ind w:firstLine="480"/>
        <w:jc w:val="both"/>
      </w:pPr>
      <w:r w:rsidRPr="008D7CFE">
        <w:t xml:space="preserve">The </w:t>
      </w:r>
      <w:r>
        <w:t xml:space="preserve">marketing </w:t>
      </w:r>
      <w:r w:rsidRPr="008D7CFE">
        <w:t xml:space="preserve">director of </w:t>
      </w:r>
      <w:r>
        <w:t>Cyclistic</w:t>
      </w:r>
      <w:r w:rsidR="002E08BB">
        <w:t>, Moreno,</w:t>
      </w:r>
      <w:r w:rsidRPr="008D7CFE">
        <w:t xml:space="preserve"> believes the company’s future success depends on maximizing the number of annual memberships. </w:t>
      </w:r>
      <w:r w:rsidR="002E08BB" w:rsidRPr="008D7CFE">
        <w:t xml:space="preserve">Therefore, </w:t>
      </w:r>
      <w:r w:rsidR="002E08BB">
        <w:t>she asks the data analysis</w:t>
      </w:r>
      <w:r w:rsidR="002E08BB" w:rsidRPr="008D7CFE">
        <w:t xml:space="preserve"> team to understand how casual riders and annual members use Cyclistic bikes differently. </w:t>
      </w:r>
      <w:r w:rsidR="002E08BB">
        <w:t xml:space="preserve">The team will be </w:t>
      </w:r>
      <w:r w:rsidR="002E08BB" w:rsidRPr="008D7CFE">
        <w:t>responsible for collecting</w:t>
      </w:r>
      <w:r w:rsidR="002E08BB">
        <w:t xml:space="preserve">, analyzing, and reporting from historical bike trip data. </w:t>
      </w:r>
      <w:r w:rsidR="0089416A">
        <w:t xml:space="preserve">And the result </w:t>
      </w:r>
      <w:r w:rsidR="002E08BB">
        <w:t>will help</w:t>
      </w:r>
      <w:r w:rsidR="002E08BB" w:rsidRPr="008D7CFE">
        <w:t xml:space="preserve"> </w:t>
      </w:r>
      <w:r w:rsidR="002E08BB">
        <w:t xml:space="preserve">to </w:t>
      </w:r>
      <w:r w:rsidR="002E08BB" w:rsidRPr="008D7CFE">
        <w:t xml:space="preserve">guide Cyclistic </w:t>
      </w:r>
      <w:r w:rsidR="002E08BB">
        <w:t xml:space="preserve">future </w:t>
      </w:r>
      <w:r w:rsidR="002E08BB" w:rsidRPr="008D7CFE">
        <w:t>marketing strategy.</w:t>
      </w:r>
      <w:r w:rsidR="002E08BB">
        <w:rPr>
          <w:rFonts w:hint="eastAsia"/>
        </w:rPr>
        <w:t xml:space="preserve"> </w:t>
      </w:r>
    </w:p>
    <w:p w:rsidR="002E08BB" w:rsidRDefault="002E08BB" w:rsidP="008D7CFE">
      <w:pPr>
        <w:ind w:firstLine="480"/>
        <w:jc w:val="both"/>
      </w:pPr>
    </w:p>
    <w:p w:rsidR="00BC780E" w:rsidRDefault="00BC780E" w:rsidP="008D7CFE">
      <w:pPr>
        <w:ind w:firstLine="480"/>
        <w:jc w:val="both"/>
        <w:rPr>
          <w:rFonts w:hint="eastAsia"/>
        </w:rPr>
      </w:pPr>
    </w:p>
    <w:p w:rsidR="002E08BB" w:rsidRPr="00BC780E" w:rsidRDefault="00AD67D9" w:rsidP="00AD67D9">
      <w:pPr>
        <w:jc w:val="both"/>
        <w:rPr>
          <w:b/>
        </w:rPr>
      </w:pPr>
      <w:r w:rsidRPr="00BC780E">
        <w:rPr>
          <w:rFonts w:hint="eastAsia"/>
          <w:b/>
        </w:rPr>
        <w:t>Business Ta</w:t>
      </w:r>
      <w:r w:rsidRPr="00BC780E">
        <w:rPr>
          <w:b/>
        </w:rPr>
        <w:t>sk</w:t>
      </w:r>
    </w:p>
    <w:p w:rsidR="00AD67D9" w:rsidRDefault="00AD67D9" w:rsidP="00AD67D9">
      <w:pPr>
        <w:jc w:val="both"/>
      </w:pPr>
      <w:r>
        <w:tab/>
        <w:t>To analyze the trends or differences between</w:t>
      </w:r>
      <w:r w:rsidRPr="00AD67D9">
        <w:t xml:space="preserve"> annual members and casual riders use Cyclistic bikes</w:t>
      </w:r>
      <w:r w:rsidR="00E00710">
        <w:t>. And suggest recommendations based on these</w:t>
      </w:r>
      <w:r w:rsidR="000D1DB0">
        <w:t xml:space="preserve"> analysis and</w:t>
      </w:r>
      <w:r w:rsidR="00E00710">
        <w:t xml:space="preserve"> findings. </w:t>
      </w:r>
    </w:p>
    <w:p w:rsidR="00E00710" w:rsidRDefault="00E00710" w:rsidP="00AD67D9">
      <w:pPr>
        <w:jc w:val="both"/>
      </w:pPr>
    </w:p>
    <w:p w:rsidR="00BC780E" w:rsidRDefault="00BC780E" w:rsidP="00AD67D9">
      <w:pPr>
        <w:jc w:val="both"/>
        <w:rPr>
          <w:rFonts w:hint="eastAsia"/>
        </w:rPr>
      </w:pPr>
    </w:p>
    <w:p w:rsidR="00E00710" w:rsidRPr="00BC780E" w:rsidRDefault="00E00710" w:rsidP="00AD67D9">
      <w:pPr>
        <w:jc w:val="both"/>
        <w:rPr>
          <w:b/>
        </w:rPr>
      </w:pPr>
      <w:r w:rsidRPr="00BC780E">
        <w:rPr>
          <w:b/>
        </w:rPr>
        <w:t>Data S</w:t>
      </w:r>
      <w:r w:rsidRPr="00BC780E">
        <w:rPr>
          <w:rFonts w:hint="eastAsia"/>
          <w:b/>
        </w:rPr>
        <w:t>ources</w:t>
      </w:r>
    </w:p>
    <w:p w:rsidR="00E00710" w:rsidRDefault="002B7A6F" w:rsidP="00AD67D9">
      <w:pPr>
        <w:jc w:val="both"/>
      </w:pPr>
      <w:r>
        <w:tab/>
        <w:t xml:space="preserve">1 year, </w:t>
      </w:r>
      <w:r w:rsidR="00FB5369">
        <w:t>2020-S</w:t>
      </w:r>
      <w:r w:rsidR="00FB5369">
        <w:rPr>
          <w:rFonts w:hint="eastAsia"/>
        </w:rPr>
        <w:t>e</w:t>
      </w:r>
      <w:r>
        <w:t>p to 2021-Aug,</w:t>
      </w:r>
      <w:r w:rsidR="00E00710">
        <w:t xml:space="preserve"> </w:t>
      </w:r>
      <w:r w:rsidR="00FB5369">
        <w:t xml:space="preserve">of historical bike trip data </w:t>
      </w:r>
      <w:r w:rsidR="00E00710">
        <w:t>are downloaded from a real bike company (</w:t>
      </w:r>
      <w:hyperlink r:id="rId7" w:history="1">
        <w:r w:rsidR="00E00710" w:rsidRPr="00E00710">
          <w:rPr>
            <w:rStyle w:val="a3"/>
          </w:rPr>
          <w:t>Motivate International Inc</w:t>
        </w:r>
      </w:hyperlink>
      <w:r w:rsidR="00E00710">
        <w:t xml:space="preserve">.). </w:t>
      </w:r>
      <w:r>
        <w:t xml:space="preserve">Therefore, the data should be considered as reliable and first-hand primary source. </w:t>
      </w:r>
    </w:p>
    <w:p w:rsidR="00E00710" w:rsidRDefault="00E00710" w:rsidP="00AD67D9">
      <w:pPr>
        <w:jc w:val="both"/>
      </w:pPr>
    </w:p>
    <w:p w:rsidR="002E08BB" w:rsidRDefault="00E00710" w:rsidP="00E00710">
      <w:pPr>
        <w:jc w:val="both"/>
      </w:pPr>
      <w:r>
        <w:t xml:space="preserve">(Note: this is the suggested material </w:t>
      </w:r>
      <w:r w:rsidR="00FB5369">
        <w:t>by</w:t>
      </w:r>
      <w:r>
        <w:t xml:space="preserve"> the course and the data is f</w:t>
      </w:r>
      <w:r w:rsidRPr="00E00710">
        <w:t>or the purposes of this case study</w:t>
      </w:r>
      <w:r>
        <w:t xml:space="preserve"> project only. </w:t>
      </w:r>
      <w:r w:rsidRPr="00E00710">
        <w:t>The data has been made available by Motivate Interna</w:t>
      </w:r>
      <w:r>
        <w:t xml:space="preserve">tional Inc. under this </w:t>
      </w:r>
      <w:hyperlink r:id="rId8" w:history="1">
        <w:r w:rsidRPr="00A870E2">
          <w:rPr>
            <w:rStyle w:val="a3"/>
          </w:rPr>
          <w:t>license</w:t>
        </w:r>
      </w:hyperlink>
      <w:r>
        <w:t>.</w:t>
      </w:r>
      <w:r w:rsidRPr="00E00710">
        <w:t xml:space="preserve"> This is public data that you can use to explore how different customer types are using Cyclistic bikes. But note that data-privacy issues prohibit you from using riders’ perso</w:t>
      </w:r>
      <w:r>
        <w:t>nally identifiable information.)</w:t>
      </w:r>
    </w:p>
    <w:p w:rsidR="00A870E2" w:rsidRDefault="00A870E2" w:rsidP="00E00710">
      <w:pPr>
        <w:jc w:val="both"/>
      </w:pPr>
    </w:p>
    <w:p w:rsidR="002B7A6F" w:rsidRDefault="002B7A6F" w:rsidP="00E00710">
      <w:pPr>
        <w:jc w:val="both"/>
      </w:pPr>
      <w:r>
        <w:tab/>
        <w:t xml:space="preserve">There are total 12 csv files for the 2020-Sep to 2021-Aug data. They will be loaded into RStudio for a first glance. </w:t>
      </w:r>
      <w:r w:rsidR="00717FDC">
        <w:t xml:space="preserve">The following </w:t>
      </w:r>
      <w:r w:rsidR="00BC780E">
        <w:t xml:space="preserve">processing </w:t>
      </w:r>
      <w:bookmarkStart w:id="0" w:name="_GoBack"/>
      <w:bookmarkEnd w:id="0"/>
      <w:r w:rsidR="00717FDC">
        <w:t>steps will be perform in R-Studio</w:t>
      </w:r>
      <w:r w:rsidR="00BC780E">
        <w:t>. P</w:t>
      </w:r>
      <w:r w:rsidR="00BC780E">
        <w:rPr>
          <w:rFonts w:hint="eastAsia"/>
        </w:rPr>
        <w:t>lease go to Part 2 (</w:t>
      </w:r>
      <w:r w:rsidR="00BC780E">
        <w:t xml:space="preserve">Code). </w:t>
      </w:r>
    </w:p>
    <w:sectPr w:rsidR="002B7A6F" w:rsidSect="00336E0D">
      <w:pgSz w:w="11906" w:h="16838"/>
      <w:pgMar w:top="1440" w:right="1133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6A" w:rsidRDefault="006B6E6A" w:rsidP="006F01D4">
      <w:r>
        <w:separator/>
      </w:r>
    </w:p>
  </w:endnote>
  <w:endnote w:type="continuationSeparator" w:id="0">
    <w:p w:rsidR="006B6E6A" w:rsidRDefault="006B6E6A" w:rsidP="006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6A" w:rsidRDefault="006B6E6A" w:rsidP="006F01D4">
      <w:r>
        <w:separator/>
      </w:r>
    </w:p>
  </w:footnote>
  <w:footnote w:type="continuationSeparator" w:id="0">
    <w:p w:rsidR="006B6E6A" w:rsidRDefault="006B6E6A" w:rsidP="006F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C211C"/>
    <w:multiLevelType w:val="hybridMultilevel"/>
    <w:tmpl w:val="E62A8A1C"/>
    <w:lvl w:ilvl="0" w:tplc="0108E5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6F588F"/>
    <w:multiLevelType w:val="hybridMultilevel"/>
    <w:tmpl w:val="3AAC20B8"/>
    <w:lvl w:ilvl="0" w:tplc="743CA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E00660"/>
    <w:multiLevelType w:val="hybridMultilevel"/>
    <w:tmpl w:val="3D9C1C24"/>
    <w:lvl w:ilvl="0" w:tplc="C15EB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892856"/>
    <w:multiLevelType w:val="hybridMultilevel"/>
    <w:tmpl w:val="69B24D34"/>
    <w:lvl w:ilvl="0" w:tplc="72A8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9E"/>
    <w:rsid w:val="00011054"/>
    <w:rsid w:val="00036CF1"/>
    <w:rsid w:val="000D1DB0"/>
    <w:rsid w:val="000D2B95"/>
    <w:rsid w:val="001B0BB0"/>
    <w:rsid w:val="002A71C3"/>
    <w:rsid w:val="002B7A6F"/>
    <w:rsid w:val="002E08BB"/>
    <w:rsid w:val="00307F3C"/>
    <w:rsid w:val="00320C2C"/>
    <w:rsid w:val="00336E0D"/>
    <w:rsid w:val="00352D73"/>
    <w:rsid w:val="003C50AA"/>
    <w:rsid w:val="003D2359"/>
    <w:rsid w:val="004A3143"/>
    <w:rsid w:val="00575AF6"/>
    <w:rsid w:val="006435CB"/>
    <w:rsid w:val="006B3DDF"/>
    <w:rsid w:val="006B6E6A"/>
    <w:rsid w:val="006F01D4"/>
    <w:rsid w:val="00717FDC"/>
    <w:rsid w:val="00740F8D"/>
    <w:rsid w:val="007C2719"/>
    <w:rsid w:val="0089416A"/>
    <w:rsid w:val="008D7CFE"/>
    <w:rsid w:val="00A21D28"/>
    <w:rsid w:val="00A516EC"/>
    <w:rsid w:val="00A70BD1"/>
    <w:rsid w:val="00A71B14"/>
    <w:rsid w:val="00A870E2"/>
    <w:rsid w:val="00AD67D9"/>
    <w:rsid w:val="00B2232D"/>
    <w:rsid w:val="00B40546"/>
    <w:rsid w:val="00BB379E"/>
    <w:rsid w:val="00BC780E"/>
    <w:rsid w:val="00DE596E"/>
    <w:rsid w:val="00E00710"/>
    <w:rsid w:val="00F17F9A"/>
    <w:rsid w:val="00F432D3"/>
    <w:rsid w:val="00F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2539E-26DC-47D9-BB38-27AB4B03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71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F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01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01D4"/>
    <w:rPr>
      <w:sz w:val="20"/>
      <w:szCs w:val="20"/>
    </w:rPr>
  </w:style>
  <w:style w:type="paragraph" w:styleId="a8">
    <w:name w:val="List Paragraph"/>
    <w:basedOn w:val="a"/>
    <w:uiPriority w:val="34"/>
    <w:qFormat/>
    <w:rsid w:val="006F01D4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BC780E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BC780E"/>
  </w:style>
  <w:style w:type="character" w:styleId="ab">
    <w:name w:val="Strong"/>
    <w:basedOn w:val="a0"/>
    <w:uiPriority w:val="22"/>
    <w:qFormat/>
    <w:rsid w:val="00BC780E"/>
    <w:rPr>
      <w:b/>
      <w:bCs/>
    </w:rPr>
  </w:style>
  <w:style w:type="paragraph" w:styleId="ac">
    <w:name w:val="No Spacing"/>
    <w:uiPriority w:val="1"/>
    <w:qFormat/>
    <w:rsid w:val="00BC780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vybikes.com/data-license-agre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Cheng</dc:creator>
  <cp:keywords/>
  <dc:description/>
  <cp:lastModifiedBy>Stanley Cheng</cp:lastModifiedBy>
  <cp:revision>19</cp:revision>
  <dcterms:created xsi:type="dcterms:W3CDTF">2021-09-16T08:45:00Z</dcterms:created>
  <dcterms:modified xsi:type="dcterms:W3CDTF">2021-09-27T07:12:00Z</dcterms:modified>
</cp:coreProperties>
</file>