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0"/>
        <w:jc w:val="center"/>
      </w:pPr>
      <w:r>
        <w:rPr>
          <w:b/>
          <w:bCs/>
          <w:color w:val="211509"/>
          <w:spacing w:val="60"/>
          <w:sz w:val="108"/>
          <w:szCs w:val="108"/>
        </w:rPr>
        <w:t xml:space="preserve">OBIARA</w:t>
      </w:r>
    </w:p>
    <w:p>
      <w:pPr>
        <w:spacing w:after="60" w:before="120"/>
        <w:jc w:val="center"/>
      </w:pPr>
      <w:r>
        <w:rPr>
          <w:color w:val="B94A2B"/>
          <w:sz w:val="34"/>
          <w:szCs w:val="34"/>
        </w:rPr>
        <w:t xml:space="preserve">The Relationship Operating System for Africa</w:t>
      </w:r>
    </w:p>
    <w:p>
      <w:pPr>
        <w:spacing w:after="900" w:before="40"/>
        <w:jc w:val="center"/>
      </w:pPr>
      <w:r>
        <w:rPr>
          <w:color w:val="7A6547"/>
          <w:sz w:val="22"/>
          <w:szCs w:val="22"/>
        </w:rPr>
        <w:t xml:space="preserve">Founding Blueprint · Volume I · Strategy, Research and Platform Architecture</w:t>
      </w:r>
    </w:p>
    <w:p>
      <w:pPr>
        <w:spacing w:after="60"/>
        <w:jc w:val="center"/>
      </w:pPr>
      <w:r>
        <w:rPr>
          <w:i/>
          <w:iCs/>
          <w:color w:val="7A6547"/>
          <w:sz w:val="21"/>
          <w:szCs w:val="21"/>
        </w:rPr>
        <w:t xml:space="preserve">"Obi nkɔ obi kurom nkɔtena ase a, ɔnnya adamfo" — no one settles in another’s town without first making a friend.</w:t>
      </w:r>
    </w:p>
    <w:p>
      <w:pPr>
        <w:spacing w:after="40" w:before="1400"/>
        <w:jc w:val="center"/>
      </w:pPr>
      <w:r>
        <w:rPr>
          <w:color w:val="211509"/>
          <w:sz w:val="22"/>
          <w:szCs w:val="22"/>
        </w:rPr>
        <w:t xml:space="preserve">XCreativs Technologies Ltd · Accra, Ghana</w:t>
      </w:r>
    </w:p>
    <w:p>
      <w:pPr>
        <w:jc w:val="center"/>
      </w:pPr>
      <w:r>
        <w:rPr>
          <w:color w:val="7A6547"/>
          <w:sz w:val="20"/>
          <w:szCs w:val="20"/>
        </w:rPr>
        <w:t xml:space="preserve">July 2026 · Confidential</w:t>
      </w:r>
    </w:p>
    <w:p>
      <w:r>
        <w:br w:type="page"/>
      </w:r>
    </w:p>
    <w:p>
      <w:pPr>
        <w:pStyle w:val="Heading1"/>
        <w:spacing w:after="200"/>
      </w:pPr>
      <w:r>
        <w:rPr>
          <w:color w:val="211509"/>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spacing w:after="260" w:before="0"/>
      </w:pPr>
      <w:r>
        <w:rPr>
          <w:color w:val="211509"/>
        </w:rPr>
        <w:t xml:space="preserve">PART ONE — THE THESIS</w:t>
      </w:r>
    </w:p>
    <w:p>
      <w:pPr>
        <w:pStyle w:val="Heading2"/>
        <w:spacing w:after="180" w:before="340"/>
      </w:pPr>
      <w:r>
        <w:rPr>
          <w:color w:val="B94A2B"/>
        </w:rPr>
        <w:t xml:space="preserve">1. What Obiara Actually Is</w:t>
      </w:r>
    </w:p>
    <w:p>
      <w:pPr>
        <w:spacing w:after="160"/>
        <w:jc w:val="both"/>
      </w:pPr>
      <w:r>
        <w:rPr>
          <w:color w:val="3A2E1B"/>
        </w:rPr>
        <w:t xml:space="preserve">Obiara is not a dating app. It is a relationship operating system for the African continent, whose first product happens to be the most culturally intelligent way for two Africans to find, court, and commit to each other. The distinction is not marketing language; it determines every architectural decision in this document.</w:t>
      </w:r>
    </w:p>
    <w:p>
      <w:pPr>
        <w:spacing w:after="160"/>
        <w:jc w:val="both"/>
      </w:pPr>
      <w:r>
        <w:rPr>
          <w:color w:val="3A2E1B"/>
        </w:rPr>
        <w:t xml:space="preserve">Facebook built a social graph — who knows whom. Instagram built a visual graph — who watches whom. Tinder built a desire graph — who wants whom, for a night or forever, flattened into the same swipe. None of them built the graph that actually governs African life: the relationship graph — who is bound to whom, through what institution, with what obligations, vouched for by which community, moving toward which ceremony. In most of Africa, a romance is never a private transaction between two individuals. It is a negotiation between two networks. The couple is the treaty; the families are the states. Any platform that models only the two individuals has amputated the system it claims to serve.</w:t>
      </w:r>
    </w:p>
    <w:p>
      <w:pPr>
        <w:spacing w:after="160"/>
        <w:jc w:val="both"/>
      </w:pPr>
      <w:r>
        <w:rPr>
          <w:color w:val="3A2E1B"/>
        </w:rPr>
        <w:t xml:space="preserve">Obiara models the whole system. Its atomic unit is not the profile but the bond: a typed, staged, community-witnessed connection between people, moving through recognizable states — acquaintance, courtship, introduction, commitment, celebration — exactly as African societies have always structured them. The word obiara means "everyone, anyone at all" in Akan. That is the design brief in a single word: a system where every African belongs, and where belonging — not attention — is the product.</w:t>
      </w:r>
    </w:p>
    <w:p>
      <w:pPr>
        <w:pBdr>
          <w:left w:val="single" w:color="B8860B" w:sz="18" w:space="12"/>
        </w:pBdr>
        <w:spacing w:after="220" w:before="200"/>
        <w:ind w:left="560" w:right="560"/>
      </w:pPr>
      <w:r>
        <w:rPr>
          <w:i/>
          <w:iCs/>
          <w:color w:val="7A6547"/>
        </w:rPr>
        <w:t xml:space="preserve">"Obi nnim obiara mu asɛm" — no one knows everything about anyone. Knowing takes time, witnesses, and process. Obiara is that process, built as software.</w:t>
      </w:r>
    </w:p>
    <w:p>
      <w:pPr>
        <w:pStyle w:val="Heading2"/>
        <w:spacing w:after="180" w:before="340"/>
      </w:pPr>
      <w:r>
        <w:rPr>
          <w:color w:val="B94A2B"/>
        </w:rPr>
        <w:t xml:space="preserve">2. Why Now: The Convergence</w:t>
      </w:r>
    </w:p>
    <w:p>
      <w:pPr>
        <w:spacing w:after="160"/>
        <w:jc w:val="both"/>
      </w:pPr>
      <w:r>
        <w:rPr>
          <w:color w:val="3A2E1B"/>
        </w:rPr>
        <w:t xml:space="preserve">Three curves are crossing at this exact moment, and they will not stay crossed forever.</w:t>
      </w:r>
    </w:p>
    <w:p>
      <w:pPr>
        <w:pStyle w:val="Heading3"/>
        <w:spacing w:after="140" w:before="260"/>
      </w:pPr>
      <w:r>
        <w:rPr>
          <w:color w:val="211509"/>
        </w:rPr>
        <w:t xml:space="preserve">2.1 Online dating has arrived in Africa — and it arrived broken</w:t>
      </w:r>
    </w:p>
    <w:p>
      <w:pPr>
        <w:spacing w:after="160"/>
        <w:jc w:val="both"/>
      </w:pPr>
      <w:r>
        <w:rPr>
          <w:color w:val="3A2E1B"/>
        </w:rPr>
        <w:t xml:space="preserve">A 2025 Sagaci Research survey of 13,557 adults across 27 African countries found that 28% of Africans have already used a dating app. This is no longer an early-adopter behavior. Tinder and Badoo lead the continent, with Bumble and Hinge gaining in the more mature South African market, which alone generated roughly US$234 million in online dating revenue in 2023 and is projected to reach US$360 million by 2030. Yet the same research cycle documents the sentiment underneath the numbers: privacy fears, scam fatigue, social stigma, and a visible 2026 migration toward niche, values-led platforms as users tire of swipe culture. The market has been educated by Western apps and disappointed by them in the same decade. That is the single best moment to enter any market: after the category is proven, before the category is loved.</w:t>
      </w:r>
    </w:p>
    <w:p>
      <w:pPr>
        <w:pStyle w:val="Heading3"/>
        <w:spacing w:after="140" w:before="260"/>
      </w:pPr>
      <w:r>
        <w:rPr>
          <w:color w:val="211509"/>
        </w:rPr>
        <w:t xml:space="preserve">2.2 The infrastructure Obiara needs did not exist five years ago</w:t>
      </w:r>
    </w:p>
    <w:p>
      <w:pPr>
        <w:spacing w:after="160"/>
        <w:jc w:val="both"/>
      </w:pPr>
      <w:r>
        <w:rPr>
          <w:color w:val="3A2E1B"/>
        </w:rPr>
        <w:t xml:space="preserve">Africa now holds more than one billion registered mobile money wallets — 53% of the world total — processing 81 billion transactions worth US$1 trillion in 2024 alone. WhatsApp penetration among connected Africans is near-saturation in the major markets, and the continent leads the world in voice-note culture: of the seven billion voice notes sent globally every day, a disproportionate share moves through African conversations, because orality is not a feature here, it is the culture. Identity infrastructure has matured in parallel: the Ghana Card, Nigeria’s NIN, Kenya’s national ID rails. Payment, voice, and verified identity — the three raw materials of a trust-native relationship platform — are all suddenly, simultaneously available. No platform has yet been architected on all three at once.</w:t>
      </w:r>
    </w:p>
    <w:p>
      <w:pPr>
        <w:pStyle w:val="Heading3"/>
        <w:spacing w:after="140" w:before="260"/>
      </w:pPr>
      <w:r>
        <w:rPr>
          <w:color w:val="211509"/>
        </w:rPr>
        <w:t xml:space="preserve">2.3 The trust crisis is the opening</w:t>
      </w:r>
    </w:p>
    <w:p>
      <w:pPr>
        <w:spacing w:after="160"/>
        <w:jc w:val="both"/>
      </w:pPr>
      <w:r>
        <w:rPr>
          <w:color w:val="3A2E1B"/>
        </w:rPr>
        <w:t xml:space="preserve">West Africa is, painfully, the global epicenter of romance fraud. The FBI recorded over US$1 billion in American losses to romance scams in 2022; academic case-file analysis of convicted Nigerian romance fraudsters shows 81.7% were under 26 and 74% were university students, with Facebook as the most common hunting ground; Ghana’s own sakawa economy is institutionalized enough to have its own music. This is normally read as Africa’s shame. Read it instead as Obiara’s founding opportunity: the region’s single greatest unmet relationship need is verified trust, and the incumbents structurally cannot supply it — Meta’s business model requires frictionless account creation, and Match Group’s requires an endless inventory of strangers. The platform that makes trust its physics, not its feature list, wins the continent. Nobody is positioned to hate romance fraud more productively than an African company, because we are its reputational victims twice over.</w:t>
      </w:r>
    </w:p>
    <w:p>
      <w:pPr>
        <w:pStyle w:val="Heading2"/>
        <w:spacing w:after="180" w:before="340"/>
      </w:pPr>
      <w:r>
        <w:rPr>
          <w:color w:val="B94A2B"/>
        </w:rPr>
        <w:t xml:space="preserve">3. Why Western Models Fail the African Market: Seven Structural Failures</w:t>
      </w:r>
    </w:p>
    <w:p>
      <w:pPr>
        <w:spacing w:after="160"/>
        <w:jc w:val="both"/>
      </w:pPr>
      <w:r>
        <w:rPr>
          <w:color w:val="3A2E1B"/>
        </w:rPr>
        <w:t xml:space="preserve">These are not cosmetic mismatches that localization can paint over. They are load-bearing assumptions of the Western swipe model that are false in most African contexts.</w:t>
      </w:r>
    </w:p>
    <w:p>
      <w:pPr>
        <w:pStyle w:val="ListParagraph"/>
        <w:numPr>
          <w:ilvl w:val="0"/>
          <w:numId w:val="2"/>
        </w:numPr>
        <w:spacing w:after="130"/>
      </w:pPr>
      <w:r>
        <w:rPr>
          <w:color w:val="3A2E1B"/>
        </w:rPr>
        <w:t xml:space="preserve">The individual-only assumption. Swipe apps model a match as complete when two individuals consent. In Ghana, in Nigeria, in Senegal, a relationship is incomplete — often illegitimate — until two families and often two communities have acknowledged it. Ethnographic and survey research from Ghana consistently shows family adults becoming aware of, vetting, and influencing relationships precisely as those relationships become serious; parents conduct background checks; introductions are staged events. Western apps have no data structure for any of this. The most important stakeholders in an African relationship literally cannot exist inside Tinder.</w:t>
      </w:r>
    </w:p>
    <w:p>
      <w:pPr>
        <w:pStyle w:val="ListParagraph"/>
        <w:numPr>
          <w:ilvl w:val="0"/>
          <w:numId w:val="2"/>
        </w:numPr>
        <w:spacing w:after="130"/>
      </w:pPr>
      <w:r>
        <w:rPr>
          <w:color w:val="3A2E1B"/>
        </w:rPr>
        <w:t xml:space="preserve">The inventory assumption. Swipe apps monetize abundance: the feeling that there is always another card. African courtship traditions monetize the opposite — scarcity, seriousness, and cost. From the Akan kokooko (knocking) rite to bridewealth systems across the continent, African cultures make the opening of courtship deliberately costly, because costly signals filter intent. An app built on infinite free approaches is an app built to reward the least serious man in the room — and, as the fraud data shows, frequently the criminal.</w:t>
      </w:r>
    </w:p>
    <w:p>
      <w:pPr>
        <w:pStyle w:val="ListParagraph"/>
        <w:numPr>
          <w:ilvl w:val="0"/>
          <w:numId w:val="2"/>
        </w:numPr>
        <w:spacing w:after="130"/>
      </w:pPr>
      <w:r>
        <w:rPr>
          <w:color w:val="3A2E1B"/>
        </w:rPr>
        <w:t xml:space="preserve">The text-and-photo assumption. Western apps are museums of photographs captioned with text, in English. African social life is oral: negotiated in voice, in proverb, in tone, in code-switching between English, Twi, Pidgin, Yoruba, Swahili, French, Wolof. A Ghanaian auntie can read a suitor’s character from thirty seconds of his voice more accurately than from thirty photographs. Platforms that reduce African users to written English profiles select for performance in a colonial register, not for character.</w:t>
      </w:r>
    </w:p>
    <w:p>
      <w:pPr>
        <w:pStyle w:val="ListParagraph"/>
        <w:numPr>
          <w:ilvl w:val="0"/>
          <w:numId w:val="2"/>
        </w:numPr>
        <w:spacing w:after="130"/>
      </w:pPr>
      <w:r>
        <w:rPr>
          <w:color w:val="3A2E1B"/>
        </w:rPr>
        <w:t xml:space="preserve">The anonymity assumption. Western privacy culture treats the unlinked, unaccountable profile as a right. African trust culture treats the unvouched stranger as a risk — because he usually is. In societies where reputation is enforced through kin, hometown, church, mosque, and workplace networks, an app that strips all of those away has not liberated its users; it has disarmed them, and armed the sakawa boys.</w:t>
      </w:r>
    </w:p>
    <w:p>
      <w:pPr>
        <w:pStyle w:val="ListParagraph"/>
        <w:numPr>
          <w:ilvl w:val="0"/>
          <w:numId w:val="2"/>
        </w:numPr>
        <w:spacing w:after="130"/>
      </w:pPr>
      <w:r>
        <w:rPr>
          <w:color w:val="3A2E1B"/>
        </w:rPr>
        <w:t xml:space="preserve">The engagement-time assumption. Meta and Match optimize minutes on screen, because minutes are ad inventory or subscription anxiety. But an African user who spends four hours a day swiping is not succeeding — he is failing publicly at something his culture expects him to complete. The correct success metric in this market is graduation: leaving the app, together, with two families informed. No Western incumbent can adopt graduation as a north star without destroying its own income statement. Obiara can, and this is the deepest moat in the entire strategy.</w:t>
      </w:r>
    </w:p>
    <w:p>
      <w:pPr>
        <w:pStyle w:val="ListParagraph"/>
        <w:numPr>
          <w:ilvl w:val="0"/>
          <w:numId w:val="2"/>
        </w:numPr>
        <w:spacing w:after="130"/>
      </w:pPr>
      <w:r>
        <w:rPr>
          <w:color w:val="3A2E1B"/>
        </w:rPr>
        <w:t xml:space="preserve">The secular-liberal assumption. Faith is a background variable in Western apps and a foreground institution in African life — churches, mosques, and traditional religious communities are where character is witnessed weekly. Fertility intentions, marriage timelines, and family religion are first-date questions across the continent, not taboo late-stage reveals. Apps that treat these as awkward edge cases misread the entire market.</w:t>
      </w:r>
    </w:p>
    <w:p>
      <w:pPr>
        <w:pStyle w:val="ListParagraph"/>
        <w:numPr>
          <w:ilvl w:val="0"/>
          <w:numId w:val="2"/>
        </w:numPr>
        <w:spacing w:after="130"/>
      </w:pPr>
      <w:r>
        <w:rPr>
          <w:color w:val="3A2E1B"/>
        </w:rPr>
        <w:t xml:space="preserve">The one-Africa assumption — and its opposite. Global apps fail twice: first by ignoring African specificity entirely, then, when they notice, by shipping a single "Africa mode." There is no single African way; there are shared deep principles (kinship, reputation, ceremony, respect, communal witness) expressed through thousands of local grammars. The winning architecture holds the principles constant and makes the grammar — language, rites, terminology, family roles — a configurable layer per market. Obiara is built as exactly that: one skeleton, many cloths.</w:t>
      </w:r>
    </w:p>
    <w:p>
      <w:pPr>
        <w:pStyle w:val="Heading1"/>
        <w:pageBreakBefore/>
        <w:spacing w:after="260" w:before="0"/>
      </w:pPr>
      <w:r>
        <w:rPr>
          <w:color w:val="211509"/>
        </w:rPr>
        <w:t xml:space="preserve">PART TWO — RESEARCH FOUNDATIONS</w:t>
      </w:r>
    </w:p>
    <w:p>
      <w:pPr>
        <w:pStyle w:val="Heading2"/>
        <w:spacing w:after="180" w:before="340"/>
      </w:pPr>
      <w:r>
        <w:rPr>
          <w:color w:val="B94A2B"/>
        </w:rPr>
        <w:t xml:space="preserve">4. The African Relationship Stack</w:t>
      </w:r>
    </w:p>
    <w:p>
      <w:pPr>
        <w:spacing w:after="160"/>
        <w:jc w:val="both"/>
      </w:pPr>
      <w:r>
        <w:rPr>
          <w:color w:val="3A2E1B"/>
        </w:rPr>
        <w:t xml:space="preserve">Synthesizing the founder curriculum sources — Mbiti’s African Religions and Philosophy, Radcliffe-Brown and Forde’s African Systems of Kinship and Marriage, Appiah’s In My Father’s House, Oyěwùmí and Amadiume on gender and family, the Ubuntu literature, contemporary Ghanaian family scholarship, and the behavioral canon (Kahneman, Cialdini, Buss, Fisher, Eyal, Thaler) — a consistent architecture of African relational life emerges. Obiara treats it as a technology stack to be implemented, not a heritage to be decorated with.</w:t>
      </w:r>
    </w:p>
    <w:p>
      <w:pPr>
        <w:pStyle w:val="Heading3"/>
        <w:spacing w:after="140" w:before="260"/>
      </w:pPr>
      <w:r>
        <w:rPr>
          <w:color w:val="211509"/>
        </w:rPr>
        <w:t xml:space="preserve">4.1 Layer one — Personhood is communal (Ubuntu / "I am because we are")</w:t>
      </w:r>
    </w:p>
    <w:p>
      <w:pPr>
        <w:spacing w:after="160"/>
        <w:jc w:val="both"/>
      </w:pPr>
      <w:r>
        <w:rPr>
          <w:color w:val="3A2E1B"/>
        </w:rPr>
        <w:t xml:space="preserve">Mbiti’s formulation — "I am because we are, and since we are, therefore I am" — is not poetry; it is a data model. The African person is constituted by relationships: lineage, clan, age-set, congregation, hometown. Product implication: an Obiara identity is never a solitary profile. It is a person-in-circles, and the circles are visible, consent-gated, and load-bearing for trust.</w:t>
      </w:r>
    </w:p>
    <w:p>
      <w:pPr>
        <w:pStyle w:val="Heading3"/>
        <w:spacing w:after="140" w:before="260"/>
      </w:pPr>
      <w:r>
        <w:rPr>
          <w:color w:val="211509"/>
        </w:rPr>
        <w:t xml:space="preserve">4.2 Layer two — Kinship is the operating system (the abusua principle)</w:t>
      </w:r>
    </w:p>
    <w:p>
      <w:pPr>
        <w:spacing w:after="160"/>
        <w:jc w:val="both"/>
      </w:pPr>
      <w:r>
        <w:rPr>
          <w:color w:val="3A2E1B"/>
        </w:rPr>
        <w:t xml:space="preserve">Radcliffe-Brown and Forde’s classic comparative work, and everything since, shows African marriage as an alliance between kin groups, with defined roles: the mother’s brother in matrilineal Akan systems, the father’s compound in patrilineal systems, the aunties who investigate, the elders who consent. Contemporary Ghanaian research confirms the modern remix: young people now choose their own partners — romantic autonomy has genuinely risen — but families still expect disclosure, vetting, and staged introduction as seriousness increases. Product implication: family involvement must be a consent dial, not a default and not an absence — an architecture no existing app on earth possesses.</w:t>
      </w:r>
    </w:p>
    <w:p>
      <w:pPr>
        <w:pStyle w:val="Heading3"/>
        <w:spacing w:after="140" w:before="260"/>
      </w:pPr>
      <w:r>
        <w:rPr>
          <w:color w:val="211509"/>
        </w:rPr>
        <w:t xml:space="preserve">4.3 Layer three — Courtship is staged and witnessed</w:t>
      </w:r>
    </w:p>
    <w:p>
      <w:pPr>
        <w:spacing w:after="160"/>
        <w:jc w:val="both"/>
      </w:pPr>
      <w:r>
        <w:rPr>
          <w:color w:val="3A2E1B"/>
        </w:rPr>
        <w:t xml:space="preserve">Across the continent, legitimate courtship moves through named public stages: in Akan practice, kokooko (the knocking on the family’s door to declare intent), then inquiry, then introduction, then the customary rites, then celebration. Each stage has gatekeepers, costs, and witnesses. The stages are the anti-fraud system of pre-digital Africa: every escalation exposes the suitor to more scrutiny. Product implication: Obiara implements staged relationship states as first-class software objects — the platform’s core innovation and its data moat.</w:t>
      </w:r>
    </w:p>
    <w:p>
      <w:pPr>
        <w:pStyle w:val="Heading3"/>
        <w:spacing w:after="140" w:before="260"/>
      </w:pPr>
      <w:r>
        <w:rPr>
          <w:color w:val="211509"/>
        </w:rPr>
        <w:t xml:space="preserve">4.4 Layer four — Reputation is currency (the suban principle)</w:t>
      </w:r>
    </w:p>
    <w:p>
      <w:pPr>
        <w:spacing w:after="160"/>
        <w:jc w:val="both"/>
      </w:pPr>
      <w:r>
        <w:rPr>
          <w:color w:val="3A2E1B"/>
        </w:rPr>
        <w:t xml:space="preserve">Suban — character — is the Akan measure of a person, and its equivalents exist in every African language. Reputation in African societies is earned through witnessed conduct and carried by networks: it is why the hometown reference, the pastor’s word, the auntie’s inquiry all function as credit checks of the soul. Product implication: Obiara builds a conduct-based reputation layer — earned, portable within the platform, impossible to purchase — as the substitute swipe apps never built for the village’s knowledge of who a man really is.</w:t>
      </w:r>
    </w:p>
    <w:p>
      <w:pPr>
        <w:pStyle w:val="Heading3"/>
        <w:spacing w:after="140" w:before="260"/>
      </w:pPr>
      <w:r>
        <w:rPr>
          <w:color w:val="211509"/>
        </w:rPr>
        <w:t xml:space="preserve">4.5 Layer five — Intermediaries are a feature, not a bug (the okyeame principle)</w:t>
      </w:r>
    </w:p>
    <w:p>
      <w:pPr>
        <w:spacing w:after="160"/>
        <w:jc w:val="both"/>
      </w:pPr>
      <w:r>
        <w:rPr>
          <w:color w:val="3A2E1B"/>
        </w:rPr>
        <w:t xml:space="preserve">The Akan court speaks through the okyeame, the linguist who mediates, softens, translates, and dignifies communication. Marriage across the continent has always employed intermediaries — the matchmaker auntie, the go-between friend, the delegation. Direct cold approach between strangers is the anomaly, not the tradition. Product implication: mediated connection is Obiara’s default mode — through trusted mutuals, through licensed human matchmakers, and through an AI okyeame that carries messages with cultural intelligence.</w:t>
      </w:r>
    </w:p>
    <w:p>
      <w:pPr>
        <w:pStyle w:val="Heading3"/>
        <w:spacing w:after="140" w:before="260"/>
      </w:pPr>
      <w:r>
        <w:rPr>
          <w:color w:val="211509"/>
        </w:rPr>
        <w:t xml:space="preserve">4.6 Layer six — Orality carries truth</w:t>
      </w:r>
    </w:p>
    <w:p>
      <w:pPr>
        <w:spacing w:after="160"/>
        <w:jc w:val="both"/>
      </w:pPr>
      <w:r>
        <w:rPr>
          <w:color w:val="3A2E1B"/>
        </w:rPr>
        <w:t xml:space="preserve">From griot traditions to proverb duels to the modern voice-note economy, African communication is voice-first, layered with tone, humor, and indirection. Ong’s Orality and Literacy explains what every African already knows: in oral cultures, the voice is the person. Product implication: Obiara is a voice-native platform — profiles are heard before they are read, and often before they are fully seen.</w:t>
      </w:r>
    </w:p>
    <w:p>
      <w:pPr>
        <w:pStyle w:val="Heading3"/>
        <w:spacing w:after="140" w:before="260"/>
      </w:pPr>
      <w:r>
        <w:rPr>
          <w:color w:val="211509"/>
        </w:rPr>
        <w:t xml:space="preserve">4.7 Layer seven — Ceremony converts private feeling into public fact</w:t>
      </w:r>
    </w:p>
    <w:p>
      <w:pPr>
        <w:spacing w:after="160"/>
        <w:jc w:val="both"/>
      </w:pPr>
      <w:r>
        <w:rPr>
          <w:color w:val="3A2E1B"/>
        </w:rPr>
        <w:t xml:space="preserve">Nothing in African life is real until it is celebrated: naming ceremonies, knocking ceremonies, traditional weddings, thanksgivings. Ceremony is the continent’s consensus mechanism — the blockchain of the ancestors, writing relationships into the public ledger of the community. Product implication: Obiara owns the ceremony layer — digitally native knocking, introductions, engagement announcements, and the full wedding rail — because whoever owns the ceremonies owns the moments of maximum emotional and economic value.</w:t>
      </w:r>
    </w:p>
    <w:p>
      <w:pPr>
        <w:pStyle w:val="Heading3"/>
        <w:spacing w:after="140" w:before="260"/>
      </w:pPr>
      <w:r>
        <w:rPr>
          <w:color w:val="211509"/>
        </w:rPr>
        <w:t xml:space="preserve">4.8 Layer eight — Trust circles are financial technology (the susu principle)</w:t>
      </w:r>
    </w:p>
    <w:p>
      <w:pPr>
        <w:spacing w:after="160"/>
        <w:jc w:val="both"/>
      </w:pPr>
      <w:r>
        <w:rPr>
          <w:color w:val="3A2E1B"/>
        </w:rPr>
        <w:t xml:space="preserve">Long before fintech, Africa ran susu, esusu, tontines, chamas: rotating savings circles secured by nothing but mutual visibility and social consequence. The lesson is profound: Africans have always engineered trust among non-strangers through small circles, staged exposure, and shared accountability. Product implication: Obiara’s trust architecture copies susu, not Silicon Valley — small vouched circles, graduated exposure, and consequences that travel through the network.</w:t>
      </w:r>
    </w:p>
    <w:p>
      <w:pPr>
        <w:pStyle w:val="Heading2"/>
        <w:spacing w:after="180" w:before="340"/>
      </w:pPr>
      <w:r>
        <w:rPr>
          <w:color w:val="B94A2B"/>
        </w:rPr>
        <w:t xml:space="preserve">5. Behavioral Science Through an African Lens</w:t>
      </w:r>
    </w:p>
    <w:p>
      <w:pPr>
        <w:spacing w:after="160"/>
        <w:jc w:val="both"/>
      </w:pPr>
      <w:r>
        <w:rPr>
          <w:color w:val="3A2E1B"/>
        </w:rPr>
        <w:t xml:space="preserve">The universal machinery — dopamine-driven wanting (Lieberman’s The Molecule of More), attachment systems (Levine’s Attached), mate-preference psychology (Buss’s The Evolution of Desire), dual-process judgment (Kahneman), persuasion levers (Cialdini), habit loops (Eyal, Fogg) — operates in every human. What differs is the cultural expression, and the ethics of deployment. Obiara’s behavioral design rules:</w:t>
      </w:r>
    </w:p>
    <w:p>
      <w:pPr>
        <w:pStyle w:val="ListParagraph"/>
        <w:numPr>
          <w:ilvl w:val="0"/>
          <w:numId w:val="3"/>
        </w:numPr>
        <w:spacing w:after="120"/>
      </w:pPr>
      <w:r>
        <w:rPr>
          <w:color w:val="3A2E1B"/>
        </w:rPr>
        <w:t xml:space="preserve">Exploit scarcity honestly, the way tradition does. The knocking rite works because approaches are costly and finite. Obiara caps and prices approach-rights (in effort, not only money) to restore the signal value that infinite swipes destroyed. Cialdini’s scarcity principle, deployed in service of seriousness rather than anxiety.</w:t>
      </w:r>
    </w:p>
    <w:p>
      <w:pPr>
        <w:pStyle w:val="ListParagraph"/>
        <w:numPr>
          <w:ilvl w:val="0"/>
          <w:numId w:val="3"/>
        </w:numPr>
        <w:spacing w:after="120"/>
      </w:pPr>
      <w:r>
        <w:rPr>
          <w:color w:val="3A2E1B"/>
        </w:rPr>
        <w:t xml:space="preserve">Convert commitment devices from theory into rite. Behavioral economics rediscovered what bridewealth always knew: sunk, witnessed investment stabilizes intention. Obiara’s milestone ceremonies are digital commitment devices — public, dated, celebrated — that make progress irreversible in the healthy sense.</w:t>
      </w:r>
    </w:p>
    <w:p>
      <w:pPr>
        <w:pStyle w:val="ListParagraph"/>
        <w:numPr>
          <w:ilvl w:val="0"/>
          <w:numId w:val="3"/>
        </w:numPr>
        <w:spacing w:after="120"/>
      </w:pPr>
      <w:r>
        <w:rPr>
          <w:color w:val="3A2E1B"/>
        </w:rPr>
        <w:t xml:space="preserve">Design for System 1 warmth, System 2 gates. Attraction is fast; commitment decisions deserve slow scaffolding. The platform lets chemistry move quickly inside a stage while making stage transitions deliberate: cooling-off timers, guided conversations on money, faith, family and fertility expectations — the four questions Ghanaian marriage research shows couples avoid until it is expensive.</w:t>
      </w:r>
    </w:p>
    <w:p>
      <w:pPr>
        <w:pStyle w:val="ListParagraph"/>
        <w:numPr>
          <w:ilvl w:val="0"/>
          <w:numId w:val="3"/>
        </w:numPr>
        <w:spacing w:after="120"/>
      </w:pPr>
      <w:r>
        <w:rPr>
          <w:color w:val="3A2E1B"/>
        </w:rPr>
        <w:t xml:space="preserve">Game theory of courtship, made explicit. Every mechanic is audited with three questions: What does this let the least honest user signal cheaply? What does it cost the sincere user? Where does reputation flow? Costly signaling, repeated games, and exit costs are tuned so that the dominant strategy on Obiara is genuine intent — the platform where playing it straight is also playing it smart.</w:t>
      </w:r>
    </w:p>
    <w:p>
      <w:pPr>
        <w:pStyle w:val="ListParagraph"/>
        <w:numPr>
          <w:ilvl w:val="0"/>
          <w:numId w:val="3"/>
        </w:numPr>
        <w:spacing w:after="120"/>
      </w:pPr>
      <w:r>
        <w:rPr>
          <w:color w:val="3A2E1B"/>
        </w:rPr>
        <w:t xml:space="preserve">Refuse the dark patterns. No infinite feed. No engineered jealousy notifications. No pay-to-see-who-liked-you anxiety tax. These are the exact mechanics that burned a generation of African users and created the 2026 flight to niche apps. Their absence is a marketable feature and a moral one.</w:t>
      </w:r>
    </w:p>
    <w:p>
      <w:pPr>
        <w:pStyle w:val="Heading2"/>
        <w:spacing w:after="180" w:before="340"/>
      </w:pPr>
      <w:r>
        <w:rPr>
          <w:color w:val="B94A2B"/>
        </w:rPr>
        <w:t xml:space="preserve">6. The Trust Deficit as Design Constraint Number One</w:t>
      </w:r>
    </w:p>
    <w:p>
      <w:pPr>
        <w:spacing w:after="160"/>
        <w:jc w:val="both"/>
      </w:pPr>
      <w:r>
        <w:rPr>
          <w:color w:val="3A2E1B"/>
        </w:rPr>
        <w:t xml:space="preserve">The numbers deserve to be stared at. Romance-scam losses reported to the FBI exceeded US$1 billion in a single year; the FTC recorded 70,000 U.S. victims and US$1.3 billion lost in 2022; UK victims lost £88 million with an average of £11,000 each. Offender research places the industry’s operational heart in Lagos and Accra, staffed largely by young, educated men, organized enough that scholars describe institutionalized scamming enterprises migrating between Nigeria and Ghana. Domestically, the same machinery preys on Africans themselves — fake soldiers, fake gold dealers, fake visas, fake love.</w:t>
      </w:r>
    </w:p>
    <w:p>
      <w:pPr>
        <w:spacing w:after="160"/>
        <w:jc w:val="both"/>
      </w:pPr>
      <w:r>
        <w:rPr>
          <w:color w:val="3A2E1B"/>
        </w:rPr>
        <w:t xml:space="preserve">Every other platform treats fraud as a moderation cost. Obiara treats it as the founding physics problem, because in this market trust is the product. The full architecture appears in Part Four, but the doctrine can be stated now: on Obiara, identity is verified, strangers are introduced rather than discovered, money cannot move through unverified channels, and reputation follows conduct. A scammer’s unit economics require volume, anonymity, and payment rails; Obiara is engineered to deny all three simultaneously. We will not be the app with the best scam warnings. We will be the network where the scam business model does not clear.</w:t>
      </w:r>
    </w:p>
    <w:p>
      <w:pPr>
        <w:pStyle w:val="Heading1"/>
        <w:pageBreakBefore/>
        <w:spacing w:after="260" w:before="0"/>
      </w:pPr>
      <w:r>
        <w:rPr>
          <w:color w:val="211509"/>
        </w:rPr>
        <w:t xml:space="preserve">PART THREE — THE OBIARA DOCTRINE</w:t>
      </w:r>
    </w:p>
    <w:p>
      <w:pPr>
        <w:pStyle w:val="Heading2"/>
        <w:spacing w:after="180" w:before="340"/>
      </w:pPr>
      <w:r>
        <w:rPr>
          <w:color w:val="B94A2B"/>
        </w:rPr>
        <w:t xml:space="preserve">7. Ten Laws of the Platform</w:t>
      </w:r>
    </w:p>
    <w:p>
      <w:pPr>
        <w:spacing w:after="160"/>
        <w:jc w:val="both"/>
      </w:pPr>
      <w:r>
        <w:rPr>
          <w:color w:val="3A2E1B"/>
        </w:rPr>
        <w:t xml:space="preserve">These laws are constitutional. Features come and go; a feature that violates a law does not ship, whatever its growth curve promises.</w:t>
      </w:r>
    </w:p>
    <w:p>
      <w:pPr>
        <w:pStyle w:val="ListParagraph"/>
        <w:numPr>
          <w:ilvl w:val="0"/>
          <w:numId w:val="4"/>
        </w:numPr>
        <w:spacing w:after="130"/>
      </w:pPr>
      <w:r>
        <w:rPr>
          <w:color w:val="3A2E1B"/>
        </w:rPr>
        <w:t xml:space="preserve">Intent over inventory. Obiara sells the end of searching, not the endlessness of it. Every design choice favors the user trying to leave the platform successfully over the user being retained.</w:t>
      </w:r>
    </w:p>
    <w:p>
      <w:pPr>
        <w:pStyle w:val="ListParagraph"/>
        <w:numPr>
          <w:ilvl w:val="0"/>
          <w:numId w:val="4"/>
        </w:numPr>
        <w:spacing w:after="130"/>
      </w:pPr>
      <w:r>
        <w:rPr>
          <w:color w:val="3A2E1B"/>
        </w:rPr>
        <w:t xml:space="preserve">Introduction over discovery. The default path between two strangers runs through something they share — a circle, a place, a person, a matchmaker — never through a raw feed of bodies.</w:t>
      </w:r>
    </w:p>
    <w:p>
      <w:pPr>
        <w:pStyle w:val="ListParagraph"/>
        <w:numPr>
          <w:ilvl w:val="0"/>
          <w:numId w:val="4"/>
        </w:numPr>
        <w:spacing w:after="130"/>
      </w:pPr>
      <w:r>
        <w:rPr>
          <w:color w:val="3A2E1B"/>
        </w:rPr>
        <w:t xml:space="preserve">Voice over text. The first thing you experience of a person on Obiara is their voice. Writing supports; it does not lead.</w:t>
      </w:r>
    </w:p>
    <w:p>
      <w:pPr>
        <w:pStyle w:val="ListParagraph"/>
        <w:numPr>
          <w:ilvl w:val="0"/>
          <w:numId w:val="4"/>
        </w:numPr>
        <w:spacing w:after="130"/>
      </w:pPr>
      <w:r>
        <w:rPr>
          <w:color w:val="3A2E1B"/>
        </w:rPr>
        <w:t xml:space="preserve">Character over appearance. Photographs are earned context, not the opening bid. Suban — demonstrated conduct — outranks beauty in the algorithm and in the interface.</w:t>
      </w:r>
    </w:p>
    <w:p>
      <w:pPr>
        <w:pStyle w:val="ListParagraph"/>
        <w:numPr>
          <w:ilvl w:val="0"/>
          <w:numId w:val="4"/>
        </w:numPr>
        <w:spacing w:after="130"/>
      </w:pPr>
      <w:r>
        <w:rPr>
          <w:color w:val="3A2E1B"/>
        </w:rPr>
        <w:t xml:space="preserve">Circles over profiles. A person arrives with their world, at the level of exposure they choose. The platform is built of rooms, not billboards.</w:t>
      </w:r>
    </w:p>
    <w:p>
      <w:pPr>
        <w:pStyle w:val="ListParagraph"/>
        <w:numPr>
          <w:ilvl w:val="0"/>
          <w:numId w:val="4"/>
        </w:numPr>
        <w:spacing w:after="130"/>
      </w:pPr>
      <w:r>
        <w:rPr>
          <w:color w:val="3A2E1B"/>
        </w:rPr>
        <w:t xml:space="preserve">Ceremony over gamification. Progress is marked by rites, witnesses, and celebration — never by streaks, badges of addiction, or slot-machine rewards.</w:t>
      </w:r>
    </w:p>
    <w:p>
      <w:pPr>
        <w:pStyle w:val="ListParagraph"/>
        <w:numPr>
          <w:ilvl w:val="0"/>
          <w:numId w:val="4"/>
        </w:numPr>
        <w:spacing w:after="130"/>
      </w:pPr>
      <w:r>
        <w:rPr>
          <w:color w:val="3A2E1B"/>
        </w:rPr>
        <w:t xml:space="preserve">Slow is sacred. The platform deliberately paces escalation. Anywhere a Western app would accelerate, Obiara adds a threshold with meaning.</w:t>
      </w:r>
    </w:p>
    <w:p>
      <w:pPr>
        <w:pStyle w:val="ListParagraph"/>
        <w:numPr>
          <w:ilvl w:val="0"/>
          <w:numId w:val="4"/>
        </w:numPr>
        <w:spacing w:after="130"/>
      </w:pPr>
      <w:r>
        <w:rPr>
          <w:color w:val="3A2E1B"/>
        </w:rPr>
        <w:t xml:space="preserve">Reputation is capital. Conduct compounds. Respect earns reach; harm costs it. No wallet can buy back a broken word.</w:t>
      </w:r>
    </w:p>
    <w:p>
      <w:pPr>
        <w:pStyle w:val="ListParagraph"/>
        <w:numPr>
          <w:ilvl w:val="0"/>
          <w:numId w:val="4"/>
        </w:numPr>
        <w:spacing w:after="130"/>
      </w:pPr>
      <w:r>
        <w:rPr>
          <w:color w:val="3A2E1B"/>
        </w:rPr>
        <w:t xml:space="preserve">Measure unions, not minutes. The north-star metric is trusted bonds formed and celebrated. Time-on-app is monitored as a cost, not harvested as a revenue.</w:t>
      </w:r>
    </w:p>
    <w:p>
      <w:pPr>
        <w:pStyle w:val="ListParagraph"/>
        <w:numPr>
          <w:ilvl w:val="0"/>
          <w:numId w:val="4"/>
        </w:numPr>
        <w:spacing w:after="130"/>
      </w:pPr>
      <w:r>
        <w:rPr>
          <w:color w:val="3A2E1B"/>
        </w:rPr>
        <w:t xml:space="preserve">The community is the algorithm. Aunties, elders, matchmakers, pastors, imams, and friends are inputs the AI amplifies — never middlemen the AI eliminates. Obiara digitizes the village; it does not demolish it.</w:t>
      </w:r>
    </w:p>
    <w:p>
      <w:pPr>
        <w:pStyle w:val="Heading1"/>
        <w:pageBreakBefore/>
        <w:spacing w:after="260" w:before="0"/>
      </w:pPr>
      <w:r>
        <w:rPr>
          <w:color w:val="211509"/>
        </w:rPr>
        <w:t xml:space="preserve">PART FOUR — THE PLATFORM ARCHITECTURE</w:t>
      </w:r>
    </w:p>
    <w:p>
      <w:pPr>
        <w:pStyle w:val="Heading2"/>
        <w:spacing w:after="180" w:before="340"/>
      </w:pPr>
      <w:r>
        <w:rPr>
          <w:color w:val="B94A2B"/>
        </w:rPr>
        <w:t xml:space="preserve">8. The Obi Graph: A Relationship Graph, Not a Social Graph</w:t>
      </w:r>
    </w:p>
    <w:p>
      <w:pPr>
        <w:spacing w:after="160"/>
        <w:jc w:val="both"/>
      </w:pPr>
      <w:r>
        <w:rPr>
          <w:color w:val="3A2E1B"/>
        </w:rPr>
        <w:t xml:space="preserve">At the core of Obiara sits a graph database whose design is the company’s crown jewel. Nodes are people, circles (family, congregation, alumni group, hometown association, workplace), matchmakers, and events. Edges are typed and weighted: kin, friend, circle-sibling, vouches-for, courting, introduced-by, celebrated-with. Two properties make this graph unlike anything Meta or Match owns:</w:t>
      </w:r>
    </w:p>
    <w:p>
      <w:pPr>
        <w:pStyle w:val="ListParagraph"/>
        <w:numPr>
          <w:ilvl w:val="0"/>
          <w:numId w:val="3"/>
        </w:numPr>
        <w:spacing w:after="120"/>
      </w:pPr>
      <w:r>
        <w:rPr>
          <w:color w:val="3A2E1B"/>
        </w:rPr>
        <w:t xml:space="preserve">Edges carry trust provenance. Every connection records how it came to exist — who introduced, which circle overlapped, which matchmaker mediated, which verification level each party held at the time. Trust is computable as a path property, exactly as it is in real African life ("he is my mother’s church member’s son" is a trust path, and everyone on the continent instinctively evaluates its strength).</w:t>
      </w:r>
    </w:p>
    <w:p>
      <w:pPr>
        <w:pStyle w:val="ListParagraph"/>
        <w:numPr>
          <w:ilvl w:val="0"/>
          <w:numId w:val="3"/>
        </w:numPr>
        <w:spacing w:after="120"/>
      </w:pPr>
      <w:r>
        <w:rPr>
          <w:color w:val="3A2E1B"/>
        </w:rPr>
        <w:t xml:space="preserve">Edges have life-cycles. A courting edge moves through named states with timestamps and witnesses. Obiara therefore accumulates the only dataset of its kind on earth: how African relationships actually progress, stall, and succeed — the empirical foundation for a matching intelligence no competitor can imitate without a decade of the same consent-based observation.</w:t>
      </w:r>
    </w:p>
    <w:p>
      <w:pPr>
        <w:pStyle w:val="Heading2"/>
        <w:spacing w:after="180" w:before="340"/>
      </w:pPr>
      <w:r>
        <w:rPr>
          <w:color w:val="B94A2B"/>
        </w:rPr>
        <w:t xml:space="preserve">9. Identity and the Suban Layer</w:t>
      </w:r>
    </w:p>
    <w:p>
      <w:pPr>
        <w:spacing w:after="160"/>
        <w:jc w:val="both"/>
      </w:pPr>
      <w:r>
        <w:rPr>
          <w:color w:val="3A2E1B"/>
        </w:rPr>
        <w:t xml:space="preserve">Verification tiers, in ascending order of standing and capability:</w:t>
      </w:r>
    </w:p>
    <w:p>
      <w:pPr>
        <w:pStyle w:val="ListParagraph"/>
        <w:numPr>
          <w:ilvl w:val="0"/>
          <w:numId w:val="3"/>
        </w:numPr>
        <w:spacing w:after="120"/>
      </w:pPr>
      <w:r>
        <w:rPr>
          <w:color w:val="3A2E1B"/>
        </w:rPr>
        <w:t xml:space="preserve">Tier 0 — Guest. Phone number only. Can browse public durbar events and educational content. Cannot appear in matching, cannot message. Obiara has no anonymous romance.</w:t>
      </w:r>
    </w:p>
    <w:p>
      <w:pPr>
        <w:pStyle w:val="ListParagraph"/>
        <w:numPr>
          <w:ilvl w:val="0"/>
          <w:numId w:val="3"/>
        </w:numPr>
        <w:spacing w:after="120"/>
      </w:pPr>
      <w:r>
        <w:rPr>
          <w:color w:val="3A2E1B"/>
        </w:rPr>
        <w:t xml:space="preserve">Tier 1 — Verified Person. National ID (Ghana Card at launch; NIN, Huduma and equivalents per market) plus biometric liveness (voice + face challenge, randomized, AI-deepfake-hardened). Unlocks a presence in the network.</w:t>
      </w:r>
    </w:p>
    <w:p>
      <w:pPr>
        <w:pStyle w:val="ListParagraph"/>
        <w:numPr>
          <w:ilvl w:val="0"/>
          <w:numId w:val="3"/>
        </w:numPr>
        <w:spacing w:after="120"/>
      </w:pPr>
      <w:r>
        <w:rPr>
          <w:color w:val="3A2E1B"/>
        </w:rPr>
        <w:t xml:space="preserve">Tier 2 — Vouched Person. At least two Tier-1+ members from an established circle (family, congregation, alumni, workplace) confirm, on the record, that this person is who they claim and is genuinely unattached or honest about their status. Vouching is the susu mechanic: vouchers stake a slice of their own suban — if their candidate is later found fraudulent, the vouchers’ standing takes documented damage. Tier 2 unlocks knocking (initiating courtship).</w:t>
      </w:r>
    </w:p>
    <w:p>
      <w:pPr>
        <w:pStyle w:val="ListParagraph"/>
        <w:numPr>
          <w:ilvl w:val="0"/>
          <w:numId w:val="3"/>
        </w:numPr>
        <w:spacing w:after="120"/>
      </w:pPr>
      <w:r>
        <w:rPr>
          <w:color w:val="3A2E1B"/>
        </w:rPr>
        <w:t xml:space="preserve">Tier 3 — Diaspora Verified. Passport plus enhanced liveness plus, where possible, a home-circle vouch. Designed for the enormous diaspora demand while neutralizing the two classic diaspora frauds: the fake abroad-based suitor preying on home, and the fake home-based lover preying on abroad.</w:t>
      </w:r>
    </w:p>
    <w:p>
      <w:pPr>
        <w:spacing w:after="160"/>
        <w:jc w:val="both"/>
      </w:pPr>
      <w:r>
        <w:rPr>
          <w:color w:val="3A2E1B"/>
        </w:rPr>
        <w:t xml:space="preserve">Suban — the character ledger. Every member accrues a private, conduct-based standing from verifiable behavior: reply respectfulness (measured, with consent, by the safety models), meeting follow-through confirmed by both parties, absence of ghosting on active courtships, dispute outcomes, post-meeting endorsements, circle testimony. Design commitments: suban is expressed to others as earned marks (e.g., "keeps his word," confirmed meetings count) rather than a raw score, to avoid social-credit dystopia; it can be spent only by its owner choosing to disclose; it cannot be purchased, transferred, or advertised against; and its inputs are auditable by the member. Suban is the digitization of what the auntie’s inquiry has always sought — evidence of character from people who have actually dealt with the man.</w:t>
      </w:r>
    </w:p>
    <w:p>
      <w:pPr>
        <w:pStyle w:val="Heading2"/>
        <w:spacing w:after="180" w:before="340"/>
      </w:pPr>
      <w:r>
        <w:rPr>
          <w:color w:val="B94A2B"/>
        </w:rPr>
        <w:t xml:space="preserve">10. The Member Journey: Six Rites</w:t>
      </w:r>
    </w:p>
    <w:p>
      <w:pPr>
        <w:spacing w:after="160"/>
        <w:jc w:val="both"/>
      </w:pPr>
      <w:r>
        <w:rPr>
          <w:color w:val="3A2E1B"/>
        </w:rPr>
        <w:t xml:space="preserve">The journey is deliberately structured as rites rather than funnels. Terminology below uses the Akan register for the founding market; every term is a localizable string mapped to equivalent concepts per culture (Yoruba, Igbo, Hausa, Swahili, Wolof, Zulu registers ship with their respective launches).</w:t>
      </w:r>
    </w:p>
    <w:p>
      <w:pPr>
        <w:pStyle w:val="Heading3"/>
        <w:spacing w:after="140" w:before="260"/>
      </w:pPr>
      <w:r>
        <w:rPr>
          <w:color w:val="211509"/>
        </w:rPr>
        <w:t xml:space="preserve">Rite 1 — Akwaaba (Arrival)</w:t>
      </w:r>
    </w:p>
    <w:p>
      <w:pPr>
        <w:spacing w:after="160"/>
        <w:jc w:val="both"/>
      </w:pPr>
      <w:r>
        <w:rPr>
          <w:color w:val="3A2E1B"/>
        </w:rPr>
        <w:t xml:space="preserve">Onboarding is a welcome, not a form. The member is greeted in their language, verifies identity, and then — the signature moment — records their Voice of Introduction: a guided two-minute oral self-portrait, prompted by culturally intelligent questions ("Who raised you, and what did they insist on?", "Finish this proverb and tell us why you chose it," "What does a good Sunday look like in your future home?"). The AI okyeame transcribes, translates, and extracts a values portrait with the member’s review and consent. Photos are added but veiled by default (see Rite 3). The member then attaches circles: hometown, school, congregation, workplace — each attachment optional, each one strengthening their trust surface.</w:t>
      </w:r>
    </w:p>
    <w:p>
      <w:pPr>
        <w:pStyle w:val="Heading3"/>
        <w:spacing w:after="140" w:before="260"/>
      </w:pPr>
      <w:r>
        <w:rPr>
          <w:color w:val="211509"/>
        </w:rPr>
        <w:t xml:space="preserve">Rite 2 — Nhwehwɛmu (Seeking)</w:t>
      </w:r>
    </w:p>
    <w:p>
      <w:pPr>
        <w:spacing w:after="160"/>
        <w:jc w:val="both"/>
      </w:pPr>
      <w:r>
        <w:rPr>
          <w:color w:val="3A2E1B"/>
        </w:rPr>
        <w:t xml:space="preserve">Discovery without a meat market. There is no infinite deck. Each week, the member receives a small, deeply reasoned set of introductions (three to seven), each presented as a story, voice-first: the person’s Voice of Introduction, the trust path that connects you ("You share the Cape Coast circle; her cousin is in your alumni group"), the values resonance the AI found, and — where applicable — the human matchmaker’s note. Members can also be nominated: designated aunties, sisters, and friends operating in Nnoboa mode (the communal-labor principle) receive a curation interface to propose candidates from their own networks, with the member holding absolute veto and the nominee’s consent required before any exposure. Filters exist for the things African users actually decide on — faith and practice level, languages of the home, family expectations, relocation openness, marriage timeline — and the platform is unembarrassed by them.</w:t>
      </w:r>
    </w:p>
    <w:p>
      <w:pPr>
        <w:pStyle w:val="Heading3"/>
        <w:spacing w:after="140" w:before="260"/>
      </w:pPr>
      <w:r>
        <w:rPr>
          <w:color w:val="211509"/>
        </w:rPr>
        <w:t xml:space="preserve">Rite 3 — Kokooko (The Knock)</w:t>
      </w:r>
    </w:p>
    <w:p>
      <w:pPr>
        <w:spacing w:after="160"/>
        <w:jc w:val="both"/>
      </w:pPr>
      <w:r>
        <w:rPr>
          <w:color w:val="3A2E1B"/>
        </w:rPr>
        <w:t xml:space="preserve">The platform’s signature mechanic and the death of the swipe. To open contact, a member sends a Knock: a recorded voice message of intent — why this person, answering one question the recipient set on their profile — plus, optionally, a matchmaker’s or mutual’s endorsement attached. Knocks are scarce (a small weekly allowance that suban can modestly extend) and cost deliberate effort, restoring the signaling economy of the traditional rite. The recipient hears the voice before the veil lifts: full photos and extended profile unlock only when a Knock is accepted. Voice-before-face inverts the photo-market dynamic of Western apps, forces the fraudster into the medium hardest to fake at scale under liveness challenge, and gives African orality its rightful first word. A declined Knock is final for a season — no pestering mechanics exist.</w:t>
      </w:r>
    </w:p>
    <w:p>
      <w:pPr>
        <w:pStyle w:val="Heading3"/>
        <w:spacing w:after="140" w:before="260"/>
      </w:pPr>
      <w:r>
        <w:rPr>
          <w:color w:val="211509"/>
        </w:rPr>
        <w:t xml:space="preserve">Rite 4 — Nkitahodi (The Courtship Room)</w:t>
      </w:r>
    </w:p>
    <w:p>
      <w:pPr>
        <w:spacing w:after="160"/>
        <w:jc w:val="both"/>
      </w:pPr>
      <w:r>
        <w:rPr>
          <w:color w:val="3A2E1B"/>
        </w:rPr>
        <w:t xml:space="preserve">An accepted Knock opens a private Courtship Room — not a chat thread, a space with structure. Voice notes, letters, and (once both agree) chaperone-optional video sit alongside the platform’s guided arc: four weekly themes drawn from what Ghanaian marriage research shows couples defer at their peril — values and faith, family and expectations, money and work, love and its language. The okyeame offers each party private counsel: cultural translation across ethnic lines, tone advice, proverb ammunition, and gentle challenge ("You have not asked about her plans; in her circle, that reads as unseriousness"). Anti-limbo timers keep courtships honest: rooms that go silent are respectfully closed, protecting both parties’ time and suban. Multiple simultaneous rooms are permitted but visible in aggregate to each participant’s own conscience — the interface states plainly how many active courtships a member holds, to the members courting them, because honesty about parallel talking is exactly what the auntie would demand.</w:t>
      </w:r>
    </w:p>
    <w:p>
      <w:pPr>
        <w:pStyle w:val="Heading3"/>
        <w:spacing w:after="140" w:before="260"/>
      </w:pPr>
      <w:r>
        <w:rPr>
          <w:color w:val="211509"/>
        </w:rPr>
        <w:t xml:space="preserve">Rite 5 — Abusua Gate (The Circle Reveal)</w:t>
      </w:r>
    </w:p>
    <w:p>
      <w:pPr>
        <w:spacing w:after="160"/>
        <w:jc w:val="both"/>
      </w:pPr>
      <w:r>
        <w:rPr>
          <w:color w:val="3A2E1B"/>
        </w:rPr>
        <w:t xml:space="preserve">When a courtship deepens, either party may propose crossing the Abusua Gate: consensual, staged exposure of the relationship to chosen members of each circle. The suitor may request an Auntie Review — inviting the other party’s designated kin to view his verified identity, suban marks, and Voice of Introduction, and to pose questions through the okyeame. Families abroad join by design: the diaspora mother in London examines the Accra suitor without a single WhatsApp forward of doctored screenshots. This rite digitizes the background check that southern Ghanaian families conduct anyway — but with verified data instead of rumor, and with the couple’s consent instead of surveillance. Nothing crosses the gate without both parties agreeing; autonomy and tradition are reconciled by making family involvement a dial the couple controls together.</w:t>
      </w:r>
    </w:p>
    <w:p>
      <w:pPr>
        <w:pStyle w:val="Heading3"/>
        <w:spacing w:after="140" w:before="260"/>
      </w:pPr>
      <w:r>
        <w:rPr>
          <w:color w:val="211509"/>
        </w:rPr>
        <w:t xml:space="preserve">Rite 6 — Aseda (Thanksgiving and Commitment)</w:t>
      </w:r>
    </w:p>
    <w:p>
      <w:pPr>
        <w:spacing w:after="160"/>
        <w:jc w:val="both"/>
      </w:pPr>
      <w:r>
        <w:rPr>
          <w:color w:val="3A2E1B"/>
        </w:rPr>
        <w:t xml:space="preserve">Relationships that mature declare themselves: exclusivity, introduction, engagement — each a witnessed platform event with its own modest ceremony, announcement art in the couple’s chosen aesthetic, and circle celebration. At engagement, the Wedding Rail unlocks (Part Five). Members who complete the journey do not churn in shame like a cancelled subscription; they graduate in public joy — and every graduation is the most credible advertisement the platform will ever run.</w:t>
      </w:r>
    </w:p>
    <w:p>
      <w:pPr>
        <w:pStyle w:val="Heading2"/>
        <w:spacing w:after="180" w:before="340"/>
      </w:pPr>
      <w:r>
        <w:rPr>
          <w:color w:val="B94A2B"/>
        </w:rPr>
        <w:t xml:space="preserve">11. The AI Layer: Yɛnkyerɛ Intelligence</w:t>
      </w:r>
    </w:p>
    <w:p>
      <w:pPr>
        <w:spacing w:after="160"/>
        <w:jc w:val="both"/>
      </w:pPr>
      <w:r>
        <w:rPr>
          <w:color w:val="3A2E1B"/>
        </w:rPr>
        <w:t xml:space="preserve">AI is the amplifier of the village, never its replacement. Four systems:</w:t>
      </w:r>
    </w:p>
    <w:p>
      <w:pPr>
        <w:pStyle w:val="Heading3"/>
        <w:spacing w:after="140" w:before="260"/>
      </w:pPr>
      <w:r>
        <w:rPr>
          <w:color w:val="211509"/>
        </w:rPr>
        <w:t xml:space="preserve">11.1 The Matching Intelligence</w:t>
      </w:r>
    </w:p>
    <w:p>
      <w:pPr>
        <w:spacing w:after="160"/>
        <w:jc w:val="both"/>
      </w:pPr>
      <w:r>
        <w:rPr>
          <w:color w:val="3A2E1B"/>
        </w:rPr>
        <w:t xml:space="preserve">A hybrid engine: values-and-life-plan embeddings derived (with consent) from the Voice of Introduction and guided answers; trust-path features from the Obi Graph; matchmaker and Nnoboa signals as high-weight human priors; and — the compounding advantage — outcome learning from the staged courtship data, tuning not for matches accepted but for courtships that reach the Abusua Gate and beyond. Hard constraints are constitutional: faith, family, and timeline dealbreakers are respected absolutely, never "explored" for engagement’s sake. The engine optimizes probability of a dignified outcome, including the dignified no.</w:t>
      </w:r>
    </w:p>
    <w:p>
      <w:pPr>
        <w:pStyle w:val="Heading3"/>
        <w:spacing w:after="140" w:before="260"/>
      </w:pPr>
      <w:r>
        <w:rPr>
          <w:color w:val="211509"/>
        </w:rPr>
        <w:t xml:space="preserve">11.2 The Okyeame (the AI linguist-counselor)</w:t>
      </w:r>
    </w:p>
    <w:p>
      <w:pPr>
        <w:spacing w:after="160"/>
        <w:jc w:val="both"/>
      </w:pPr>
      <w:r>
        <w:rPr>
          <w:color w:val="3A2E1B"/>
        </w:rPr>
        <w:t xml:space="preserve">A conversational companion present throughout the journey: coaches Knocks without writing lies, translates across the continent’s languages in text and voice, decodes indirect speech for the literal-minded and softens bluntness for the direct, prepares family-introduction briefings ("Her people are Fante from Mankessim; here is what respect looks like at that table"), and mediates difficult moments on request. Two absolute ethics lines: the okyeame never impersonates a member (all AI-assisted drafting is disclosed to the member using it, and wholesale AI-ghostwritten conversation is throttled), and it never manufactures emotional dependency — its success metric is the health of the human bond, not attachment to itself.</w:t>
      </w:r>
    </w:p>
    <w:p>
      <w:pPr>
        <w:pStyle w:val="Heading3"/>
        <w:spacing w:after="140" w:before="260"/>
      </w:pPr>
      <w:r>
        <w:rPr>
          <w:color w:val="211509"/>
        </w:rPr>
        <w:t xml:space="preserve">11.3 The Sentinel (fraud and safety intelligence)</w:t>
      </w:r>
    </w:p>
    <w:p>
      <w:pPr>
        <w:spacing w:after="160"/>
        <w:jc w:val="both"/>
      </w:pPr>
      <w:r>
        <w:rPr>
          <w:color w:val="3A2E1B"/>
        </w:rPr>
        <w:t xml:space="preserve">Trained explicitly on the documented playbooks of West African romance fraud — the scripted affection arcs, the manufactured emergencies, the migration to off-platform channels, the payment asks. Capabilities: behavioral fingerprinting (typing/voice cadence consistency against the verified enrollment), scam-arc detection in conversation patterns with in-context warnings to the at-risk party, image and voice deepfake screening at every liveness challenge, syndicate detection across accounts via graph anomalies, and the Sika Shield — the platform’s hard rule that no payment details, money requests, or gift-card language pass between members before commitment milestones; attempts trigger education for the target and investigation for the sender. Verified members moving legitimately toward marriage transact only through the escrowed registry rails of the ceremony layer. The Sentinel’s standing brief: make Obiara the most expensive place on the African internet to run a romance scam.</w:t>
      </w:r>
    </w:p>
    <w:p>
      <w:pPr>
        <w:pStyle w:val="Heading3"/>
        <w:spacing w:after="140" w:before="260"/>
      </w:pPr>
      <w:r>
        <w:rPr>
          <w:color w:val="211509"/>
        </w:rPr>
        <w:t xml:space="preserve">11.4 The Moderation Council architecture</w:t>
      </w:r>
    </w:p>
    <w:p>
      <w:pPr>
        <w:spacing w:after="160"/>
        <w:jc w:val="both"/>
      </w:pPr>
      <w:r>
        <w:rPr>
          <w:color w:val="3A2E1B"/>
        </w:rPr>
        <w:t xml:space="preserve">AI moderation tuned for African languages, code-switching, and cultural context handles the volume; appeals and gray-zone judgments go to the Mpanyimfo Panels — rotating councils of vetted, compensated community elders and professionals (including counselors and women’s-safety specialists) who rule with published reasoning. Digitized elder justice: fast, contextual, and legitimate in the eyes of the community it serves, where a California trust-and-safety queue is neither.</w:t>
      </w:r>
    </w:p>
    <w:p>
      <w:pPr>
        <w:pStyle w:val="Heading2"/>
        <w:spacing w:after="180" w:before="340"/>
      </w:pPr>
      <w:r>
        <w:rPr>
          <w:color w:val="B94A2B"/>
        </w:rPr>
        <w:t xml:space="preserve">12. Safety Architecture Beyond Fraud</w:t>
      </w:r>
    </w:p>
    <w:p>
      <w:pPr>
        <w:pStyle w:val="ListParagraph"/>
        <w:numPr>
          <w:ilvl w:val="0"/>
          <w:numId w:val="3"/>
        </w:numPr>
        <w:spacing w:after="120"/>
      </w:pPr>
      <w:r>
        <w:rPr>
          <w:color w:val="3A2E1B"/>
        </w:rPr>
        <w:t xml:space="preserve">Women’s experience as a first-class design department: knock allowances asymmetric by ecosystem behavior, harassment-pattern detection with one-tap circle alerts, meeting protocols (verified public venue suggestions, trusted-contact check-ins, post-meeting mutual confirmation feeding suban), and a blocklist that propagates across a bad actor’s alternate accounts via device and biometric signals.</w:t>
      </w:r>
    </w:p>
    <w:p>
      <w:pPr>
        <w:pStyle w:val="ListParagraph"/>
        <w:numPr>
          <w:ilvl w:val="0"/>
          <w:numId w:val="3"/>
        </w:numPr>
        <w:spacing w:after="120"/>
      </w:pPr>
      <w:r>
        <w:rPr>
          <w:color w:val="3A2E1B"/>
        </w:rPr>
        <w:t xml:space="preserve">Data dignity: relationship data is the most intimate data a platform can hold. Obiara operates under Ghana’s Data Protection Act and each market’s regime, with a stricter internal covenant: no sale of member data, no advertising use, no training of external models on member content, end-to-end encryption for courtship rooms with safety processing designed around consent and on-device analysis wherever feasible, and the member’s right to full export and true deletion. The platform’s privacy posture is itself a competitive answer to the surveillance-capitalism incumbents.</w:t>
      </w:r>
    </w:p>
    <w:p>
      <w:pPr>
        <w:pStyle w:val="ListParagraph"/>
        <w:numPr>
          <w:ilvl w:val="0"/>
          <w:numId w:val="3"/>
        </w:numPr>
        <w:spacing w:after="120"/>
      </w:pPr>
      <w:r>
        <w:rPr>
          <w:color w:val="3A2E1B"/>
        </w:rPr>
        <w:t xml:space="preserve">Emotional wellbeing: no engagement loops that monetize loneliness; session-pacing nudges; heartbreak-aware offboarding (a closed courtship triggers gentle, optional support content, not a retargeting campaign); and clear signposting to human counselors within the matchmaker network for members who want it.</w:t>
      </w:r>
    </w:p>
    <w:p>
      <w:pPr>
        <w:pStyle w:val="Heading1"/>
        <w:pageBreakBefore/>
        <w:spacing w:after="260" w:before="0"/>
      </w:pPr>
      <w:r>
        <w:rPr>
          <w:color w:val="211509"/>
        </w:rPr>
        <w:t xml:space="preserve">PART FIVE — BEYOND DATING: THE SOCIAL SYSTEM</w:t>
      </w:r>
    </w:p>
    <w:p>
      <w:pPr>
        <w:pStyle w:val="Heading2"/>
        <w:spacing w:after="180" w:before="340"/>
      </w:pPr>
      <w:r>
        <w:rPr>
          <w:color w:val="B94A2B"/>
        </w:rPr>
        <w:t xml:space="preserve">13. The Expansion Rings</w:t>
      </w:r>
    </w:p>
    <w:p>
      <w:pPr>
        <w:spacing w:after="160"/>
        <w:jc w:val="both"/>
      </w:pPr>
      <w:r>
        <w:rPr>
          <w:color w:val="3A2E1B"/>
        </w:rPr>
        <w:t xml:space="preserve">Obiara does not out-Facebook Facebook by building a rival feed. It wins by owning the bonds and ceremonies that matter most, then expanding outward along the relationship graph until, for African life, it is simply where relationships live. Feeds harvest attention; Obiara compounds belonging. The rings, in strategic order:</w:t>
      </w:r>
    </w:p>
    <w:p>
      <w:pPr>
        <w:pStyle w:val="ListParagraph"/>
        <w:numPr>
          <w:ilvl w:val="0"/>
          <w:numId w:val="3"/>
        </w:numPr>
        <w:spacing w:after="120"/>
      </w:pPr>
      <w:r>
        <w:rPr>
          <w:color w:val="3A2E1B"/>
        </w:rPr>
        <w:t xml:space="preserve">Ring 1 — Romance (launch). The full journey of Part Four: the beachhead where trust architecture is hardest to build and therefore most defensible.</w:t>
      </w:r>
    </w:p>
    <w:p>
      <w:pPr>
        <w:pStyle w:val="ListParagraph"/>
        <w:numPr>
          <w:ilvl w:val="0"/>
          <w:numId w:val="3"/>
        </w:numPr>
        <w:spacing w:after="120"/>
      </w:pPr>
      <w:r>
        <w:rPr>
          <w:color w:val="3A2E1B"/>
        </w:rPr>
        <w:t xml:space="preserve">Ring 2 — The Ceremony Economy (fast follow). At engagement, Obiara becomes the wedding operating system: guest management across continents, the Aseda Registry on mobile-money rails (cash gifts, the true African registry, escrowed and receipted), a vetted vendor marketplace (kente weavers, caterers, photographers, MCs, decorators), livestream rooms for diaspora witnesses, and thanksgiving pages afterward. African weddings are among the highest-spend, highest-emotion events on earth, currently coordinated across a dozen WhatsApp groups and a prayer. Every wedding run on Obiara advertises the platform to two or three hundred guests at the exact moment they are thinking about love — a viral engine no ad budget can buy.</w:t>
      </w:r>
    </w:p>
    <w:p>
      <w:pPr>
        <w:pStyle w:val="ListParagraph"/>
        <w:numPr>
          <w:ilvl w:val="0"/>
          <w:numId w:val="3"/>
        </w:numPr>
        <w:spacing w:after="120"/>
      </w:pPr>
      <w:r>
        <w:rPr>
          <w:color w:val="3A2E1B"/>
        </w:rPr>
        <w:t xml:space="preserve">Ring 3 — Friendship, Mentorship, and Purpose. The same trust graph, repointed: new-to-the-city circles, professional mentorship through alumni and hometown paths, faith-community connection, diaspora-to-home linkage. The machinery of the Knock and the vouch generalizes to every relationship where African users currently endure stranger-danger platforms.</w:t>
      </w:r>
    </w:p>
    <w:p>
      <w:pPr>
        <w:pStyle w:val="ListParagraph"/>
        <w:numPr>
          <w:ilvl w:val="0"/>
          <w:numId w:val="3"/>
        </w:numPr>
        <w:spacing w:after="120"/>
      </w:pPr>
      <w:r>
        <w:rPr>
          <w:color w:val="3A2E1B"/>
        </w:rPr>
        <w:t xml:space="preserve">Ring 4 — Family and Community Infrastructure. Family circles as living spaces: naming ceremonies, graduations, funerals (the continent’s other great gathering), hometown-association organizing, susu circle management on verified rails. Here Obiara quietly absorbs the daily-utility use cases that keep Facebook installed on African phones.</w:t>
      </w:r>
    </w:p>
    <w:p>
      <w:pPr>
        <w:pStyle w:val="ListParagraph"/>
        <w:numPr>
          <w:ilvl w:val="0"/>
          <w:numId w:val="3"/>
        </w:numPr>
        <w:spacing w:after="120"/>
      </w:pPr>
      <w:r>
        <w:rPr>
          <w:color w:val="3A2E1B"/>
        </w:rPr>
        <w:t xml:space="preserve">Ring 5 — The Relationship Commons. With rings 1–4 compounding, Obiara holds what no platform has ever held: Africa’s verified, consent-built relationship graph. Financial services (couple accounts, family remittance, ceremony credit), civic identity conveniences, and B2B trust APIs become available on top — the sovereign-grade endgame consistent with XCreativs’ national-infrastructure positioning, pursued only at the pace member trust allows.</w:t>
      </w:r>
    </w:p>
    <w:p>
      <w:pPr>
        <w:spacing w:after="160"/>
        <w:jc w:val="both"/>
      </w:pPr>
      <w:r>
        <w:rPr>
          <w:color w:val="3A2E1B"/>
        </w:rPr>
        <w:t xml:space="preserve">Surpassing Facebook, Instagram and TikTok in African usage is therefore reframed correctly: not more minutes of feed, but more of the moments that matter routed through Obiara until daily attention follows, as it always follows, the platform where one’s real life lives.</w:t>
      </w:r>
    </w:p>
    <w:p>
      <w:pPr>
        <w:pStyle w:val="Heading1"/>
        <w:pageBreakBefore/>
        <w:spacing w:after="260" w:before="0"/>
      </w:pPr>
      <w:r>
        <w:rPr>
          <w:color w:val="211509"/>
        </w:rPr>
        <w:t xml:space="preserve">PART SIX — BUSINESS, MOATS, AND CONQUEST</w:t>
      </w:r>
    </w:p>
    <w:p>
      <w:pPr>
        <w:pStyle w:val="Heading2"/>
        <w:spacing w:after="180" w:before="340"/>
      </w:pPr>
      <w:r>
        <w:rPr>
          <w:color w:val="B94A2B"/>
        </w:rPr>
        <w:t xml:space="preserve">14. The Business Model: Paid Intent, Never Paid Attention</w:t>
      </w:r>
    </w:p>
    <w:p>
      <w:pPr>
        <w:spacing w:after="160"/>
        <w:jc w:val="both"/>
      </w:pPr>
      <w:r>
        <w:rPr>
          <w:color w:val="3A2E1B"/>
        </w:rPr>
        <w:t xml:space="preserve">Obiara refuses advertising and data sale absolutely — not as virtue signaling but as strategy: the ad model is what forces incumbents to maximize time-on-app and tolerate fake accounts, the two diseases Obiara exists to cure. Revenue instead flows from members and moments, priced for African wallets on mobile-money rails with daily and weekly micro-billing (the airtime and betting-industry pricing grammar the market already trusts):</w:t>
      </w:r>
    </w:p>
    <w:p>
      <w:pPr>
        <w:pStyle w:val="ListParagraph"/>
        <w:numPr>
          <w:ilvl w:val="0"/>
          <w:numId w:val="5"/>
        </w:numPr>
        <w:spacing w:after="130"/>
      </w:pPr>
      <w:r>
        <w:rPr>
          <w:color w:val="3A2E1B"/>
        </w:rPr>
        <w:t xml:space="preserve">Membership. Free tier: verified presence, receiving Knocks, limited seeking. Serious tier (priced like a weekly data bundle, billed via MoMo/M-Pesa/airtime): full seeking, sending Knocks, okyeame counsel. Intent tier: matchmaker access, Abusua Gate tooling, diaspora features. Micro-duration passes (a "Knocking Season" week-pass) meet cash-flow reality without dark-pattern subscriptions; cancellation is one tap and shame-free.</w:t>
      </w:r>
    </w:p>
    <w:p>
      <w:pPr>
        <w:pStyle w:val="ListParagraph"/>
        <w:numPr>
          <w:ilvl w:val="0"/>
          <w:numId w:val="5"/>
        </w:numPr>
        <w:spacing w:after="130"/>
      </w:pPr>
      <w:r>
        <w:rPr>
          <w:color w:val="3A2E1B"/>
        </w:rPr>
        <w:t xml:space="preserve">The Matchmaker Marketplace. Licensed human matchmakers — the professionalized auntie economy — set their fees for curated introductions, courtship guidance, and family-liaison services; Obiara takes a marketplace share and provides the training, vetting, tooling, and suban accountability. This creates thousands of dignified jobs (disproportionately for women), converts the platform’s most credible potential critics into its distribution network, and puts a human premium tier atop the AI.</w:t>
      </w:r>
    </w:p>
    <w:p>
      <w:pPr>
        <w:pStyle w:val="ListParagraph"/>
        <w:numPr>
          <w:ilvl w:val="0"/>
          <w:numId w:val="5"/>
        </w:numPr>
        <w:spacing w:after="130"/>
      </w:pPr>
      <w:r>
        <w:rPr>
          <w:color w:val="3A2E1B"/>
        </w:rPr>
        <w:t xml:space="preserve">The Ceremony Economy. Aseda Registry processing on mobile-money rails, vendor-marketplace commissions, wedding-suite subscriptions, livestream passes for overseas guests. High-margin, high-joy revenue at the exact moment willingness-to-pay peaks.</w:t>
      </w:r>
    </w:p>
    <w:p>
      <w:pPr>
        <w:pStyle w:val="ListParagraph"/>
        <w:numPr>
          <w:ilvl w:val="0"/>
          <w:numId w:val="5"/>
        </w:numPr>
        <w:spacing w:after="130"/>
      </w:pPr>
      <w:r>
        <w:rPr>
          <w:color w:val="3A2E1B"/>
        </w:rPr>
        <w:t xml:space="preserve">Durbars and Events. Curated, verified-members-only offline mixers hosted with congregations, alumni bodies, hometown associations and premium venues: ticket revenue plus partner co-hosting fees, and the strongest possible answer to online-dating stigma — Obiara is visibly a community institution, not an app of strangers.</w:t>
      </w:r>
    </w:p>
    <w:p>
      <w:pPr>
        <w:pStyle w:val="ListParagraph"/>
        <w:numPr>
          <w:ilvl w:val="0"/>
          <w:numId w:val="5"/>
        </w:numPr>
        <w:spacing w:after="130"/>
      </w:pPr>
      <w:r>
        <w:rPr>
          <w:color w:val="3A2E1B"/>
        </w:rPr>
        <w:t xml:space="preserve">Diaspora Premium. Priced in pounds, dollars and euros for Tier-3 members seeking home-rooted partners — the segment with the highest willingness to pay and the highest fraud anxiety, which Obiara’s architecture uniquely relieves.</w:t>
      </w:r>
    </w:p>
    <w:p>
      <w:pPr>
        <w:pStyle w:val="Heading2"/>
        <w:spacing w:after="180" w:before="340"/>
      </w:pPr>
      <w:r>
        <w:rPr>
          <w:color w:val="B94A2B"/>
        </w:rPr>
        <w:t xml:space="preserve">15. The Moats</w:t>
      </w:r>
    </w:p>
    <w:p>
      <w:pPr>
        <w:pStyle w:val="ListParagraph"/>
        <w:numPr>
          <w:ilvl w:val="0"/>
          <w:numId w:val="3"/>
        </w:numPr>
        <w:spacing w:after="120"/>
      </w:pPr>
      <w:r>
        <w:rPr>
          <w:color w:val="3A2E1B"/>
        </w:rPr>
        <w:t xml:space="preserve">The trust graph moat. Verified identities, staked vouches, staged courtship histories, and ceremony records form a dataset that cannot be scraped, bought, or fast-followed — it can only be lived into existence, member by member, with consent. Meta cannot copy it without abandoning frictionless signup; Match cannot copy it without abandoning inventory economics.</w:t>
      </w:r>
    </w:p>
    <w:p>
      <w:pPr>
        <w:pStyle w:val="ListParagraph"/>
        <w:numPr>
          <w:ilvl w:val="0"/>
          <w:numId w:val="3"/>
        </w:numPr>
        <w:spacing w:after="120"/>
      </w:pPr>
      <w:r>
        <w:rPr>
          <w:color w:val="3A2E1B"/>
        </w:rPr>
        <w:t xml:space="preserve">The graduation moat. A platform whose brand is "people leave here married" earns the one asset incumbents structurally cannot: the mother’s recommendation. In reputation economies, that endorsement is distribution.</w:t>
      </w:r>
    </w:p>
    <w:p>
      <w:pPr>
        <w:pStyle w:val="ListParagraph"/>
        <w:numPr>
          <w:ilvl w:val="0"/>
          <w:numId w:val="3"/>
        </w:numPr>
        <w:spacing w:after="120"/>
      </w:pPr>
      <w:r>
        <w:rPr>
          <w:color w:val="3A2E1B"/>
        </w:rPr>
        <w:t xml:space="preserve">The community-institution moat. Matchmakers, elders’ panels, congregation partnerships and hometown associations weave Obiara into the social fabric. Competitors can clone screens; they cannot clone standing.</w:t>
      </w:r>
    </w:p>
    <w:p>
      <w:pPr>
        <w:pStyle w:val="ListParagraph"/>
        <w:numPr>
          <w:ilvl w:val="0"/>
          <w:numId w:val="3"/>
        </w:numPr>
        <w:spacing w:after="120"/>
      </w:pPr>
      <w:r>
        <w:rPr>
          <w:color w:val="3A2E1B"/>
        </w:rPr>
        <w:t xml:space="preserve">The cultural-configuration moat. The rites engine — one skeleton, many cloths — lets Obiara launch each market in its own grammar in months, while global apps ship one Africa and local clones ship one country.</w:t>
      </w:r>
    </w:p>
    <w:p>
      <w:pPr>
        <w:pStyle w:val="ListParagraph"/>
        <w:numPr>
          <w:ilvl w:val="0"/>
          <w:numId w:val="3"/>
        </w:numPr>
        <w:spacing w:after="120"/>
      </w:pPr>
      <w:r>
        <w:rPr>
          <w:color w:val="3A2E1B"/>
        </w:rPr>
        <w:t xml:space="preserve">The sovereignty moat. African data, African rails, African governance: in an era of digital-sovereignty politics, Obiara is positioned as continental infrastructure — squarely in the XCreativs doctrine — with the regulatory goodwill that posture earns.</w:t>
      </w:r>
    </w:p>
    <w:p>
      <w:pPr>
        <w:pStyle w:val="Heading2"/>
        <w:spacing w:after="180" w:before="340"/>
      </w:pPr>
      <w:r>
        <w:rPr>
          <w:color w:val="B94A2B"/>
        </w:rPr>
        <w:t xml:space="preserve">16. Go-to-Market: The Accra Doctrine</w:t>
      </w:r>
    </w:p>
    <w:p>
      <w:pPr>
        <w:spacing w:after="160"/>
        <w:jc w:val="both"/>
      </w:pPr>
      <w:r>
        <w:rPr>
          <w:color w:val="3A2E1B"/>
        </w:rPr>
        <w:t xml:space="preserve">Dating platforms die of empty rooms. Obiara therefore launches dense and narrow, engineering liquidity neighborhood by neighborhood before breadth.</w:t>
      </w:r>
    </w:p>
    <w:p>
      <w:pPr>
        <w:pStyle w:val="Heading3"/>
        <w:spacing w:after="140" w:before="260"/>
      </w:pPr>
      <w:r>
        <w:rPr>
          <w:color w:val="211509"/>
        </w:rPr>
        <w:t xml:space="preserve">16.1 The wedge: Greater Accra, ages 24–38, marriage-minded</w:t>
      </w:r>
    </w:p>
    <w:p>
      <w:pPr>
        <w:spacing w:after="160"/>
        <w:jc w:val="both"/>
      </w:pPr>
      <w:r>
        <w:rPr>
          <w:color w:val="3A2E1B"/>
        </w:rPr>
        <w:t xml:space="preserve">Phase zero seeds the network with the First Hundred Families strategy: respected, hand-recruited anchors — congregation leaders across denominations and mosques, alumni-association executives of the major secondary schools and universities, hometown-association officers, professional-body organizers — each onboarded as founding circle hosts and, where suited, founding matchmakers. Their circles arrive with them. A public waitlist opens with circle-unlock mechanics: verification plus two vouches jumps the queue, making the growth loop itself a trust filter. Launch density target before general availability: enough verified, active, marriage-minded members per district that a member’s first week produces introductions that feel uncanny in their fit.</w:t>
      </w:r>
    </w:p>
    <w:p>
      <w:pPr>
        <w:pStyle w:val="Heading3"/>
        <w:spacing w:after="140" w:before="260"/>
      </w:pPr>
      <w:r>
        <w:rPr>
          <w:color w:val="211509"/>
        </w:rPr>
        <w:t xml:space="preserve">16.2 Growth engines native to the culture</w:t>
      </w:r>
    </w:p>
    <w:p>
      <w:pPr>
        <w:pStyle w:val="ListParagraph"/>
        <w:numPr>
          <w:ilvl w:val="0"/>
          <w:numId w:val="3"/>
        </w:numPr>
        <w:spacing w:after="120"/>
      </w:pPr>
      <w:r>
        <w:rPr>
          <w:color w:val="3A2E1B"/>
        </w:rPr>
        <w:t xml:space="preserve">WhatsApp-native mechanics: shareable Knock invitations, voice-note previews, and family-review links that travel where African virality actually lives — including a lightweight WhatsApp-bot mode so the auntie without space for another app can still nominate, vouch and review.</w:t>
      </w:r>
    </w:p>
    <w:p>
      <w:pPr>
        <w:pStyle w:val="ListParagraph"/>
        <w:numPr>
          <w:ilvl w:val="0"/>
          <w:numId w:val="3"/>
        </w:numPr>
        <w:spacing w:after="120"/>
      </w:pPr>
      <w:r>
        <w:rPr>
          <w:color w:val="3A2E1B"/>
        </w:rPr>
        <w:t xml:space="preserve">Durbars as marketing: monthly flagship mixers in Accra with congregation and alumni partners; every event manufactures testimony, content, and couples.</w:t>
      </w:r>
    </w:p>
    <w:p>
      <w:pPr>
        <w:pStyle w:val="ListParagraph"/>
        <w:numPr>
          <w:ilvl w:val="0"/>
          <w:numId w:val="3"/>
        </w:numPr>
        <w:spacing w:after="120"/>
      </w:pPr>
      <w:r>
        <w:rPr>
          <w:color w:val="3A2E1B"/>
        </w:rPr>
        <w:t xml:space="preserve">Graduation as media: every Abusua Gate crossing and every wedding (with the couple’s enthusiastic consent) is a story engine — the platform’s advertising is other people’s joy, the one creative that never fatigues in this market.</w:t>
      </w:r>
    </w:p>
    <w:p>
      <w:pPr>
        <w:pStyle w:val="ListParagraph"/>
        <w:numPr>
          <w:ilvl w:val="0"/>
          <w:numId w:val="3"/>
        </w:numPr>
        <w:spacing w:after="120"/>
      </w:pPr>
      <w:r>
        <w:rPr>
          <w:color w:val="3A2E1B"/>
        </w:rPr>
        <w:t xml:space="preserve">The counter-stigma campaign: brand voice presents Obiara not as online dating but as the modern form of the oldest respectable thing in the world — proper introduction. Tagline register: "Obiara — meet properly."</w:t>
      </w:r>
    </w:p>
    <w:p>
      <w:pPr>
        <w:pStyle w:val="Heading3"/>
        <w:spacing w:after="140" w:before="260"/>
      </w:pPr>
      <w:r>
        <w:rPr>
          <w:color w:val="211509"/>
        </w:rPr>
        <w:t xml:space="preserve">16.3 Continental sequencing</w:t>
      </w:r>
    </w:p>
    <w:p>
      <w:pPr>
        <w:spacing w:after="160"/>
        <w:jc w:val="both"/>
      </w:pPr>
      <w:r>
        <w:rPr>
          <w:color w:val="3A2E1B"/>
        </w:rPr>
        <w:t xml:space="preserve">Ghana proves the model (months 0–18). Nigeria follows — Lagos and Abuja first — with full localization: NIN verification, Yoruba, Igbo, Hausa and Pidgin registers, the introduction rite grammar of each culture, and a Sentinel tuned for the world’s most sophisticated scam ecosystem; winning Nigeria on trust is the continental crown. Kenya third (M-Pesa-native, Swahili register, chama-aware circles), then Côte d’Ivoire and Senegal for the francophone corridor, then Southern and East African expansion. Each market launches only with its cultural council seated, its rites localized, and its First Families recruited — never as a translation.</w:t>
      </w:r>
    </w:p>
    <w:p>
      <w:pPr>
        <w:pStyle w:val="Heading2"/>
        <w:spacing w:after="180" w:before="340"/>
      </w:pPr>
      <w:r>
        <w:rPr>
          <w:color w:val="B94A2B"/>
        </w:rPr>
        <w:t xml:space="preserve">17. Metrics: What We Count and What We Refuse</w:t>
      </w:r>
    </w:p>
    <w:p>
      <w:pPr>
        <w:spacing w:after="160"/>
        <w:jc w:val="both"/>
      </w:pPr>
      <w:r>
        <w:rPr>
          <w:color w:val="3A2E1B"/>
        </w:rPr>
        <w:t xml:space="preserve">North star: Trusted Bonds Formed — courtships reaching the Abusua Gate, and onward to celebrated commitments. Supporting constellation: verified-member density per district; Knock acceptance quality (acceptances leading to four-plus-week courtships); time-to-first-worthy-introduction; matchmaker-assisted success share; fraud attempts per thousand members (target: an order of magnitude below industry) and Sentinel interception rate; graduation NPS, including the family’s NPS — the only platform on earth that will survey the aunties. Refused metrics: raw DAU worship, session-length maximization, swipe volume, notification click-through as a goal. The board dashboard leads with unions, and the incentive plans follow the dashboard.</w:t>
      </w:r>
    </w:p>
    <w:p>
      <w:pPr>
        <w:pStyle w:val="Heading2"/>
        <w:spacing w:after="180" w:before="340"/>
      </w:pPr>
      <w:r>
        <w:rPr>
          <w:color w:val="B94A2B"/>
        </w:rPr>
        <w:t xml:space="preserve">18. Risks and Their Answers</w:t>
      </w:r>
    </w:p>
    <w:p>
      <w:pPr>
        <w:pStyle w:val="ListParagraph"/>
        <w:numPr>
          <w:ilvl w:val="0"/>
          <w:numId w:val="6"/>
        </w:numPr>
        <w:spacing w:after="130"/>
      </w:pPr>
      <w:r>
        <w:rPr>
          <w:color w:val="3A2E1B"/>
        </w:rPr>
        <w:t xml:space="preserve">Cold start liquidity. Answer: the Accra Doctrine’s density-first sequencing, First Families seeding, and durbars that generate supply and proof simultaneously; expansion gated on density thresholds, not vanity geography.</w:t>
      </w:r>
    </w:p>
    <w:p>
      <w:pPr>
        <w:pStyle w:val="ListParagraph"/>
        <w:numPr>
          <w:ilvl w:val="0"/>
          <w:numId w:val="6"/>
        </w:numPr>
        <w:spacing w:after="130"/>
      </w:pPr>
      <w:r>
        <w:rPr>
          <w:color w:val="3A2E1B"/>
        </w:rPr>
        <w:t xml:space="preserve">Fraud infiltration despite architecture. Answer: layered identity, staked vouching, Sika Shield, Sentinel arc-detection, and honeypot operations; a standing red team; public transparency reports that turn safety into brand.</w:t>
      </w:r>
    </w:p>
    <w:p>
      <w:pPr>
        <w:pStyle w:val="ListParagraph"/>
        <w:numPr>
          <w:ilvl w:val="0"/>
          <w:numId w:val="6"/>
        </w:numPr>
        <w:spacing w:after="130"/>
      </w:pPr>
      <w:r>
        <w:rPr>
          <w:color w:val="3A2E1B"/>
        </w:rPr>
        <w:t xml:space="preserve">The autonomy–tradition tightrope. Family involvement can protect or oppress. Answer: the couple controls every dial; Abusua Gate is invitation-only; forced-exposure requests are themselves a safety signal; women’s-safety council holds veto power over family-facing features.</w:t>
      </w:r>
    </w:p>
    <w:p>
      <w:pPr>
        <w:pStyle w:val="ListParagraph"/>
        <w:numPr>
          <w:ilvl w:val="0"/>
          <w:numId w:val="6"/>
        </w:numPr>
        <w:spacing w:after="130"/>
      </w:pPr>
      <w:r>
        <w:rPr>
          <w:color w:val="3A2E1B"/>
        </w:rPr>
        <w:t xml:space="preserve">Moral-police drift. A values-forward platform can curdle into judgment. Answer: Obiara enforces honesty and conduct, never doctrine; multi-faith and inter-ethnic courtship are first-class; the platform’s stance is dignity, not gatekeeping of who may love whom within the law.</w:t>
      </w:r>
    </w:p>
    <w:p>
      <w:pPr>
        <w:pStyle w:val="ListParagraph"/>
        <w:numPr>
          <w:ilvl w:val="0"/>
          <w:numId w:val="6"/>
        </w:numPr>
        <w:spacing w:after="130"/>
      </w:pPr>
      <w:r>
        <w:rPr>
          <w:color w:val="3A2E1B"/>
        </w:rPr>
        <w:t xml:space="preserve">Regulatory and data-sovereignty exposure. Answer: in-country data residency per market, proactive engagement with data-protection authorities, and the sovereignty posture as an asset — Obiara arrives as compliant national infrastructure, the XCreativs signature.</w:t>
      </w:r>
    </w:p>
    <w:p>
      <w:pPr>
        <w:pStyle w:val="ListParagraph"/>
        <w:numPr>
          <w:ilvl w:val="0"/>
          <w:numId w:val="6"/>
        </w:numPr>
        <w:spacing w:after="130"/>
      </w:pPr>
      <w:r>
        <w:rPr>
          <w:color w:val="3A2E1B"/>
        </w:rPr>
        <w:t xml:space="preserve">Incumbent response. Meta can clone features; it cannot clone verification-first economics or community standing. Match can buy a local player; it cannot buy the graduation brand. The defense is speed to density and depth of institution-building in the first twenty-four months.</w:t>
      </w:r>
    </w:p>
    <w:p>
      <w:pPr>
        <w:pStyle w:val="ListParagraph"/>
        <w:numPr>
          <w:ilvl w:val="0"/>
          <w:numId w:val="6"/>
        </w:numPr>
        <w:spacing w:after="130"/>
      </w:pPr>
      <w:r>
        <w:rPr>
          <w:color w:val="3A2E1B"/>
        </w:rPr>
        <w:t xml:space="preserve">Cultural misstep at expansion. Answer: no market launches without a seated cultural council, local rites research, and local First Families; the configuration engine makes humility cheap.</w:t>
      </w:r>
    </w:p>
    <w:p>
      <w:pPr>
        <w:pStyle w:val="Heading2"/>
        <w:spacing w:after="180" w:before="340"/>
      </w:pPr>
      <w:r>
        <w:rPr>
          <w:color w:val="B94A2B"/>
        </w:rPr>
        <w:t xml:space="preserve">19. Execution Roadmap</w:t>
      </w:r>
    </w:p>
    <w:p>
      <w:pPr>
        <w:pStyle w:val="ListParagraph"/>
        <w:numPr>
          <w:ilvl w:val="0"/>
          <w:numId w:val="3"/>
        </w:numPr>
        <w:spacing w:after="120"/>
      </w:pPr>
      <w:r>
        <w:rPr>
          <w:color w:val="3A2E1B"/>
        </w:rPr>
        <w:t xml:space="preserve">Phase 0 — The Proof (months 0–3). In the XCreativs manner, a working PoC before any grand unveiling: Akwaaba onboarding with Ghana Card verification and voice enrollment, the Knock end-to-end with veiled profiles, one guided Courtship Room theme, the okyeame’s first counsel skills, and Sentinel v0 with Sika Shield rules. A closed cohort of 300 hand-picked Accra members proves the rites feel like culture, not homework.</w:t>
      </w:r>
    </w:p>
    <w:p>
      <w:pPr>
        <w:pStyle w:val="ListParagraph"/>
        <w:numPr>
          <w:ilvl w:val="0"/>
          <w:numId w:val="3"/>
        </w:numPr>
        <w:spacing w:after="120"/>
      </w:pPr>
      <w:r>
        <w:rPr>
          <w:color w:val="3A2E1B"/>
        </w:rPr>
        <w:t xml:space="preserve">Phase 1 — The Foundation (months 3–9). Suban ledger v1, vouching, Nnoboa nomination, matchmaker pilot with the first twenty licensed matchmakers, durbar operations, WhatsApp-bot auntie mode, Mpanyimfo panel constitution. Waitlist marketing begins; density building in three Accra districts.</w:t>
      </w:r>
    </w:p>
    <w:p>
      <w:pPr>
        <w:pStyle w:val="ListParagraph"/>
        <w:numPr>
          <w:ilvl w:val="0"/>
          <w:numId w:val="3"/>
        </w:numPr>
        <w:spacing w:after="120"/>
      </w:pPr>
      <w:r>
        <w:rPr>
          <w:color w:val="3A2E1B"/>
        </w:rPr>
        <w:t xml:space="preserve">Phase 2 — The Launch (months 9–18). Greater Accra general availability; Abusua Gate; diaspora Tier-3 for the UK and US Ghanaian corridors; Aseda Registry beta with the first weddings run end-to-end; transparency report one; Series-A narrative armed with union metrics no competitor reports.</w:t>
      </w:r>
    </w:p>
    <w:p>
      <w:pPr>
        <w:pStyle w:val="ListParagraph"/>
        <w:numPr>
          <w:ilvl w:val="0"/>
          <w:numId w:val="3"/>
        </w:numPr>
        <w:spacing w:after="120"/>
      </w:pPr>
      <w:r>
        <w:rPr>
          <w:color w:val="3A2E1B"/>
        </w:rPr>
        <w:t xml:space="preserve">Phase 3 — The Continent (months 18–36). Kumasi and Takoradi density; Nigeria entry per the sequencing doctrine; ceremony-economy scale-up; Ring-3 friendship and mentorship beta; the relationship graph begins compounding into the platform Facebook never knew how to be.</w:t>
      </w:r>
    </w:p>
    <w:p>
      <w:pPr>
        <w:pStyle w:val="Heading1"/>
        <w:pageBreakBefore/>
        <w:spacing w:after="260" w:before="0"/>
      </w:pPr>
      <w:r>
        <w:rPr>
          <w:color w:val="211509"/>
        </w:rPr>
        <w:t xml:space="preserve">CLOSING — THE GENERATIONAL CLAIM</w:t>
      </w:r>
    </w:p>
    <w:p>
      <w:pPr>
        <w:spacing w:after="160"/>
        <w:jc w:val="both"/>
      </w:pPr>
      <w:r>
        <w:rPr>
          <w:color w:val="3A2E1B"/>
        </w:rPr>
        <w:t xml:space="preserve">Every civilization eventually builds its own infrastructure for its most important institution. The West built swipe apps in its own image: individualist, visual, fast, anonymous — and exported them to a continent whose genius for relationships they could not comprehend. Obiara is the correction: African relational intelligence — the circle, the knock, the intermediary, the witness, the ceremony — implemented as software, amplified by AI, defended by the strongest trust architecture on the African internet, and monetized by joy instead of attention.</w:t>
      </w:r>
    </w:p>
    <w:p>
      <w:pPr>
        <w:spacing w:after="160"/>
        <w:jc w:val="both"/>
      </w:pPr>
      <w:r>
        <w:rPr>
          <w:color w:val="3A2E1B"/>
        </w:rPr>
        <w:t xml:space="preserve">The ambition is not to be the best dating app in Africa. It is to be the place where African bonds are made, proven, and celebrated — until asking "did you meet on Obiara?" sounds, across the continent, the way "were you introduced properly?" sounded to our grandparents. That is a generational company. This document is its constitution; the next document designs the hands that will touch it.</w:t>
      </w:r>
    </w:p>
    <w:p>
      <w:pPr>
        <w:pBdr>
          <w:left w:val="single" w:color="B8860B" w:sz="18" w:space="12"/>
        </w:pBdr>
        <w:spacing w:after="220" w:before="200"/>
        <w:ind w:left="560" w:right="560"/>
      </w:pPr>
      <w:r>
        <w:rPr>
          <w:i/>
          <w:iCs/>
          <w:color w:val="7A6547"/>
        </w:rPr>
        <w:t xml:space="preserve">"Ɛkaa obi nko a" — if it were left to one person alone, nothing great would stand. It is left to all of us. Obiara.</w:t>
      </w:r>
    </w:p>
    <w:p>
      <w:pPr>
        <w:pStyle w:val="Heading1"/>
        <w:pageBreakBefore/>
        <w:spacing w:after="260" w:before="0"/>
      </w:pPr>
      <w:r>
        <w:rPr>
          <w:color w:val="211509"/>
        </w:rPr>
        <w:t xml:space="preserve">APPENDIX A — THE OBIARA LEXICON</w:t>
      </w:r>
    </w:p>
    <w:p>
      <w:pPr>
        <w:pStyle w:val="ListParagraph"/>
        <w:numPr>
          <w:ilvl w:val="0"/>
          <w:numId w:val="3"/>
        </w:numPr>
        <w:spacing w:after="120"/>
      </w:pPr>
      <w:r>
        <w:rPr>
          <w:color w:val="3A2E1B"/>
        </w:rPr>
        <w:t xml:space="preserve">Obiara — everyone, anyone at all (Akan). The platform.</w:t>
      </w:r>
    </w:p>
    <w:p>
      <w:pPr>
        <w:pStyle w:val="ListParagraph"/>
        <w:numPr>
          <w:ilvl w:val="0"/>
          <w:numId w:val="3"/>
        </w:numPr>
        <w:spacing w:after="120"/>
      </w:pPr>
      <w:r>
        <w:rPr>
          <w:color w:val="3A2E1B"/>
        </w:rPr>
        <w:t xml:space="preserve">Obi Graph — the typed, staged relationship graph at the core.</w:t>
      </w:r>
    </w:p>
    <w:p>
      <w:pPr>
        <w:pStyle w:val="ListParagraph"/>
        <w:numPr>
          <w:ilvl w:val="0"/>
          <w:numId w:val="3"/>
        </w:numPr>
        <w:spacing w:after="120"/>
      </w:pPr>
      <w:r>
        <w:rPr>
          <w:color w:val="3A2E1B"/>
        </w:rPr>
        <w:t xml:space="preserve">Suban — character; the conduct-based standing ledger.</w:t>
      </w:r>
    </w:p>
    <w:p>
      <w:pPr>
        <w:pStyle w:val="ListParagraph"/>
        <w:numPr>
          <w:ilvl w:val="0"/>
          <w:numId w:val="3"/>
        </w:numPr>
        <w:spacing w:after="120"/>
      </w:pPr>
      <w:r>
        <w:rPr>
          <w:color w:val="3A2E1B"/>
        </w:rPr>
        <w:t xml:space="preserve">Akwaaba — welcome; the arrival rite and onboarding.</w:t>
      </w:r>
    </w:p>
    <w:p>
      <w:pPr>
        <w:pStyle w:val="ListParagraph"/>
        <w:numPr>
          <w:ilvl w:val="0"/>
          <w:numId w:val="3"/>
        </w:numPr>
        <w:spacing w:after="120"/>
      </w:pPr>
      <w:r>
        <w:rPr>
          <w:color w:val="3A2E1B"/>
        </w:rPr>
        <w:t xml:space="preserve">Nhwehwɛmu — searching/inquiry; the seeking rite.</w:t>
      </w:r>
    </w:p>
    <w:p>
      <w:pPr>
        <w:pStyle w:val="ListParagraph"/>
        <w:numPr>
          <w:ilvl w:val="0"/>
          <w:numId w:val="3"/>
        </w:numPr>
        <w:spacing w:after="120"/>
      </w:pPr>
      <w:r>
        <w:rPr>
          <w:color w:val="3A2E1B"/>
        </w:rPr>
        <w:t xml:space="preserve">Kokooko — the knock; the voice-first intent rite that replaces the swipe.</w:t>
      </w:r>
    </w:p>
    <w:p>
      <w:pPr>
        <w:pStyle w:val="ListParagraph"/>
        <w:numPr>
          <w:ilvl w:val="0"/>
          <w:numId w:val="3"/>
        </w:numPr>
        <w:spacing w:after="120"/>
      </w:pPr>
      <w:r>
        <w:rPr>
          <w:color w:val="3A2E1B"/>
        </w:rPr>
        <w:t xml:space="preserve">Nkitahodi — interaction/communication; the guided courtship room.</w:t>
      </w:r>
    </w:p>
    <w:p>
      <w:pPr>
        <w:pStyle w:val="ListParagraph"/>
        <w:numPr>
          <w:ilvl w:val="0"/>
          <w:numId w:val="3"/>
        </w:numPr>
        <w:spacing w:after="120"/>
      </w:pPr>
      <w:r>
        <w:rPr>
          <w:color w:val="3A2E1B"/>
        </w:rPr>
        <w:t xml:space="preserve">Abusua — family/clan; the Abusua Gate is consensual circle reveal.</w:t>
      </w:r>
    </w:p>
    <w:p>
      <w:pPr>
        <w:pStyle w:val="ListParagraph"/>
        <w:numPr>
          <w:ilvl w:val="0"/>
          <w:numId w:val="3"/>
        </w:numPr>
        <w:spacing w:after="120"/>
      </w:pPr>
      <w:r>
        <w:rPr>
          <w:color w:val="3A2E1B"/>
        </w:rPr>
        <w:t xml:space="preserve">Aseda — thanksgiving; the commitment celebrations and gift registry.</w:t>
      </w:r>
    </w:p>
    <w:p>
      <w:pPr>
        <w:pStyle w:val="ListParagraph"/>
        <w:numPr>
          <w:ilvl w:val="0"/>
          <w:numId w:val="3"/>
        </w:numPr>
        <w:spacing w:after="120"/>
      </w:pPr>
      <w:r>
        <w:rPr>
          <w:color w:val="3A2E1B"/>
        </w:rPr>
        <w:t xml:space="preserve">Okyeame — the linguist of the Akan court; the AI counselor-mediator.</w:t>
      </w:r>
    </w:p>
    <w:p>
      <w:pPr>
        <w:pStyle w:val="ListParagraph"/>
        <w:numPr>
          <w:ilvl w:val="0"/>
          <w:numId w:val="3"/>
        </w:numPr>
        <w:spacing w:after="120"/>
      </w:pPr>
      <w:r>
        <w:rPr>
          <w:color w:val="3A2E1B"/>
        </w:rPr>
        <w:t xml:space="preserve">Nnoboa — cooperative labor; trusted-circle match nomination.</w:t>
      </w:r>
    </w:p>
    <w:p>
      <w:pPr>
        <w:pStyle w:val="ListParagraph"/>
        <w:numPr>
          <w:ilvl w:val="0"/>
          <w:numId w:val="3"/>
        </w:numPr>
        <w:spacing w:after="120"/>
      </w:pPr>
      <w:r>
        <w:rPr>
          <w:color w:val="3A2E1B"/>
        </w:rPr>
        <w:t xml:space="preserve">Mpanyimfo — elders; the human moderation councils.</w:t>
      </w:r>
    </w:p>
    <w:p>
      <w:pPr>
        <w:pStyle w:val="ListParagraph"/>
        <w:numPr>
          <w:ilvl w:val="0"/>
          <w:numId w:val="3"/>
        </w:numPr>
        <w:spacing w:after="120"/>
      </w:pPr>
      <w:r>
        <w:rPr>
          <w:color w:val="3A2E1B"/>
        </w:rPr>
        <w:t xml:space="preserve">Sika Shield — sika (money); the hard anti-fraud payment barrier.</w:t>
      </w:r>
    </w:p>
    <w:p>
      <w:pPr>
        <w:pStyle w:val="ListParagraph"/>
        <w:numPr>
          <w:ilvl w:val="0"/>
          <w:numId w:val="3"/>
        </w:numPr>
        <w:spacing w:after="120"/>
      </w:pPr>
      <w:r>
        <w:rPr>
          <w:color w:val="3A2E1B"/>
        </w:rPr>
        <w:t xml:space="preserve">Durbar — the great public gathering; Obiara’s verified offline mixers.</w:t>
      </w:r>
    </w:p>
    <w:p>
      <w:pPr>
        <w:spacing w:after="160"/>
        <w:jc w:val="both"/>
      </w:pPr>
      <w:r>
        <w:rPr>
          <w:color w:val="3A2E1B"/>
        </w:rPr>
        <w:t xml:space="preserve">All terms are the Ghana-launch register of universal concepts and are localized per market by the cultural configuration engine.</w:t>
      </w:r>
    </w:p>
    <w:p>
      <w:pPr>
        <w:pStyle w:val="Heading1"/>
        <w:pageBreakBefore/>
        <w:spacing w:after="260" w:before="0"/>
      </w:pPr>
      <w:r>
        <w:rPr>
          <w:color w:val="211509"/>
        </w:rPr>
        <w:t xml:space="preserve">APPENDIX B — RESEARCH BASE</w:t>
      </w:r>
    </w:p>
    <w:p>
      <w:pPr>
        <w:spacing w:after="160"/>
        <w:jc w:val="both"/>
      </w:pPr>
      <w:r>
        <w:rPr>
          <w:color w:val="3A2E1B"/>
        </w:rPr>
        <w:t xml:space="preserve">Foundational curriculum (from the founder’s reference notes): Mbiti, African Religions and Philosophy; Radcliffe-Brown &amp; Forde, African Systems of Kinship and Marriage; Appiah, In My Father’s House; Mudimbe, The Invention of Africa; Oyěwùmí; Amadiume, Male Daughters, Female Husbands; Tutu, No Future Without Forgiveness; Rodney, How Europe Underdeveloped Africa; Kahneman, Thinking, Fast and Slow; Cialdini, Influence; Buss, The Evolution of Desire; Fisher, Why We Love; Levine &amp; Heller, Attached; Perel, Mating in Captivity; Ansari, Modern Romance; Gottman, The Seven Principles; Eyal, Hooked; Fogg, Tiny Habits; Thaler &amp; Sunstein, Nudge; Ong, Orality and Literacy; Barrett, How Emotions Are Made; Sapolsky, Behave; Lieberman, The Molecule of More; Christakis &amp; Fowler, Connected; Barabási, Linked; Parker et al., Platform Revolution; Evans &amp; Schmalensee, Matchmakers; Moazed, The Cold Start Problem framing (Chen); O’Neil, Weapons of Math Destruction; Zuboff, The Age of Surveillance Capitalism; plus the Ghanaian family-studies corpus (Oheneba-Sakyi, Darkwah, Kpoor and colleagues, Marriage and Family in Contemporary Ghana).</w:t>
      </w:r>
    </w:p>
    <w:p>
      <w:pPr>
        <w:spacing w:after="160"/>
        <w:jc w:val="both"/>
      </w:pPr>
      <w:r>
        <w:rPr>
          <w:color w:val="3A2E1B"/>
        </w:rPr>
        <w:t xml:space="preserve">Market and field evidence cited in this blueprint: Sagaci Research 27-country dating survey (2025); Grand View Research, South Africa online dating outlook (2023–2030); Statista Africa dating-services outlook; Memeburn South Africa niche-app trend reporting (2026); GSMA State of the Industry on Mobile Money (2024 data); DataReportal Digital 2026 country reports; Infobip WhatsApp usage statistics (2026); FBI IC3 and FTC romance-fraud loss data (2022); Lazarus and colleagues, offender-focused romance-fraud studies of Nigeria and Ghana (2024–2025); Bingenheimer et al., family awareness of adolescent relationships in Ghana (2017); Gyasi-Gyamerah et al., cohabitation attitudes among Ghanaian emerging adults (2023); MyJoyOnline, From Courtship to Clicks (2026).</w:t>
      </w:r>
    </w:p>
    <w:p>
      <w:pPr>
        <w:spacing w:after="160"/>
        <w:jc w:val="both"/>
      </w:pPr>
      <w:r>
        <w:rPr>
          <w:color w:val="3A2E1B"/>
        </w:rPr>
        <w:t xml:space="preserve">A living internal research encyclopedia — country cultural profiles, interview corpus, experiment results — is mandated as a permanent Obiara asset per the founder curriculum’s closing recommendation, and becomes a moat in its own right.</w:t>
      </w:r>
    </w:p>
    <w:sectPr>
      <w:pgSz w:w="11906" w:h="16838" w:orient="portrait"/>
      <w:pgMar w:top="1300" w:right="1400" w:bottom="13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B94A2B"/>
      </w:r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Georgia" w:cs="Georgia" w:eastAsia="Georgia" w:hAnsi="Georgia"/>
      <w:b/>
      <w:bCs/>
      <w:sz w:val="34"/>
      <w:szCs w:val="34"/>
    </w:rPr>
  </w:style>
  <w:style w:type="paragraph" w:styleId="Heading2">
    <w:name w:val="Heading 2"/>
    <w:basedOn w:val="Normal"/>
    <w:next w:val="Normal"/>
    <w:qFormat/>
    <w:rPr>
      <w:rFonts w:ascii="Georgia" w:cs="Georgia" w:eastAsia="Georgia" w:hAnsi="Georgia"/>
      <w:b/>
      <w:bCs/>
      <w:sz w:val="27"/>
      <w:szCs w:val="27"/>
    </w:rPr>
  </w:style>
  <w:style w:type="paragraph" w:styleId="Heading3">
    <w:name w:val="Heading 3"/>
    <w:basedOn w:val="Normal"/>
    <w:next w:val="Normal"/>
    <w:qFormat/>
    <w:rPr>
      <w:rFonts w:ascii="Georgia" w:cs="Georgia" w:eastAsia="Georgia" w:hAnsi="Georgia"/>
      <w:b/>
      <w:bCs/>
      <w:i/>
      <w:iCs/>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2026-07-16T22:58:52.146Z</dcterms:created>
  <dcterms:modified xsi:type="dcterms:W3CDTF">2026-07-16T22:58:52.146Z</dcterms:modified>
</cp:coreProperties>
</file>

<file path=docProps/custom.xml><?xml version="1.0" encoding="utf-8"?>
<Properties xmlns="http://schemas.openxmlformats.org/officeDocument/2006/custom-properties" xmlns:vt="http://schemas.openxmlformats.org/officeDocument/2006/docPropsVTypes"/>
</file>