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A516" w14:textId="620C9E6A" w:rsidR="008E5D7D" w:rsidRDefault="00437C8D" w:rsidP="00437C8D">
      <w:pPr>
        <w:jc w:val="center"/>
        <w:rPr>
          <w:rFonts w:ascii="Arial" w:hAnsi="Arial" w:cs="Arial"/>
          <w:b/>
          <w:bCs/>
          <w:lang w:val="en-US"/>
        </w:rPr>
      </w:pPr>
      <w:r w:rsidRPr="00437C8D">
        <w:rPr>
          <w:rFonts w:ascii="Arial" w:hAnsi="Arial" w:cs="Arial"/>
          <w:b/>
          <w:bCs/>
          <w:lang w:val="en-US"/>
        </w:rPr>
        <w:t>CODING PROJECT</w:t>
      </w:r>
    </w:p>
    <w:p w14:paraId="1BFD1711" w14:textId="76961FF2" w:rsidR="00437C8D" w:rsidRDefault="00437C8D" w:rsidP="00437C8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dataset provided is a statistically representative sample of annual wages in a European country. Each entry in the dataset represents an individual’s annual pay expressed in euros.</w:t>
      </w:r>
    </w:p>
    <w:p w14:paraId="59B72AC6" w14:textId="77777777" w:rsidR="00437C8D" w:rsidRDefault="00437C8D" w:rsidP="00437C8D">
      <w:pPr>
        <w:jc w:val="both"/>
        <w:rPr>
          <w:rFonts w:ascii="Arial" w:hAnsi="Arial" w:cs="Arial"/>
          <w:lang w:val="en-US"/>
        </w:rPr>
      </w:pPr>
    </w:p>
    <w:p w14:paraId="4B51D50C" w14:textId="77777777" w:rsidR="00437C8D" w:rsidRDefault="00437C8D" w:rsidP="00437C8D">
      <w:pPr>
        <w:jc w:val="both"/>
        <w:rPr>
          <w:rFonts w:ascii="Arial" w:hAnsi="Arial" w:cs="Arial"/>
          <w:lang w:val="en-US"/>
        </w:rPr>
      </w:pPr>
    </w:p>
    <w:p w14:paraId="14B9FF22" w14:textId="22EAE2FC" w:rsidR="00437C8D" w:rsidRDefault="00437C8D" w:rsidP="00437C8D">
      <w:pPr>
        <w:jc w:val="both"/>
        <w:rPr>
          <w:rFonts w:ascii="Arial" w:hAnsi="Arial" w:cs="Arial"/>
          <w:lang w:val="en-US"/>
        </w:rPr>
      </w:pPr>
      <w:proofErr w:type="gramStart"/>
      <w:r w:rsidRPr="00C619D1">
        <w:rPr>
          <w:rFonts w:ascii="Arial" w:hAnsi="Arial" w:cs="Arial"/>
          <w:b/>
          <w:bCs/>
          <w:lang w:val="en-US"/>
        </w:rPr>
        <w:t>Distribution</w:t>
      </w:r>
      <w:r>
        <w:rPr>
          <w:rFonts w:ascii="Arial" w:hAnsi="Arial" w:cs="Arial"/>
          <w:lang w:val="en-US"/>
        </w:rPr>
        <w:t xml:space="preserve"> :</w:t>
      </w:r>
      <w:proofErr w:type="gramEnd"/>
    </w:p>
    <w:p w14:paraId="70688A44" w14:textId="2F1DC5AD" w:rsidR="00437C8D" w:rsidRDefault="00437C8D" w:rsidP="00437C8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distribution appears to be unimodal, with a peak around the range of 7000 to 8000 </w:t>
      </w:r>
      <w:proofErr w:type="gramStart"/>
      <w:r>
        <w:rPr>
          <w:rFonts w:ascii="Arial" w:hAnsi="Arial" w:cs="Arial"/>
          <w:lang w:val="en-US"/>
        </w:rPr>
        <w:t>euros .</w:t>
      </w:r>
      <w:proofErr w:type="gramEnd"/>
      <w:r>
        <w:rPr>
          <w:rFonts w:ascii="Arial" w:hAnsi="Arial" w:cs="Arial"/>
          <w:lang w:val="en-US"/>
        </w:rPr>
        <w:t xml:space="preserve"> The data is symmetric, with higher probability densities around the mean.</w:t>
      </w:r>
    </w:p>
    <w:p w14:paraId="1BF758B3" w14:textId="7563C2E6" w:rsidR="00C619D1" w:rsidRPr="00C619D1" w:rsidRDefault="00C619D1" w:rsidP="00C619D1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x;μ,σ</m:t>
              </m:r>
            </m:e>
          </m:d>
          <m:r>
            <w:rPr>
              <w:rFonts w:ascii="Cambria Math" w:hAnsi="Cambria Math" w:cs="Arial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-1/2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n-US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7A639236" w14:textId="77777777" w:rsidR="00437C8D" w:rsidRDefault="00437C8D" w:rsidP="00437C8D">
      <w:pPr>
        <w:jc w:val="both"/>
        <w:rPr>
          <w:rFonts w:ascii="Arial" w:hAnsi="Arial" w:cs="Arial"/>
          <w:lang w:val="en-US"/>
        </w:rPr>
      </w:pPr>
    </w:p>
    <w:p w14:paraId="1CB5C159" w14:textId="77777777" w:rsidR="00437C8D" w:rsidRDefault="00437C8D" w:rsidP="00437C8D">
      <w:pPr>
        <w:jc w:val="both"/>
        <w:rPr>
          <w:rFonts w:ascii="Arial" w:hAnsi="Arial" w:cs="Arial"/>
          <w:lang w:val="en-US"/>
        </w:rPr>
      </w:pPr>
    </w:p>
    <w:p w14:paraId="0CB52784" w14:textId="3BA692EE" w:rsidR="00437C8D" w:rsidRDefault="00437C8D" w:rsidP="00437C8D">
      <w:pPr>
        <w:jc w:val="both"/>
        <w:rPr>
          <w:rFonts w:ascii="Arial" w:hAnsi="Arial" w:cs="Arial"/>
          <w:lang w:val="en-US"/>
        </w:rPr>
      </w:pPr>
      <w:proofErr w:type="gramStart"/>
      <w:r w:rsidRPr="00C619D1">
        <w:rPr>
          <w:rFonts w:ascii="Arial" w:hAnsi="Arial" w:cs="Arial"/>
          <w:b/>
          <w:bCs/>
          <w:lang w:val="en-US"/>
        </w:rPr>
        <w:t>Mean</w:t>
      </w:r>
      <w:r>
        <w:rPr>
          <w:rFonts w:ascii="Arial" w:hAnsi="Arial" w:cs="Arial"/>
          <w:lang w:val="en-US"/>
        </w:rPr>
        <w:t xml:space="preserve"> :</w:t>
      </w:r>
      <w:proofErr w:type="gramEnd"/>
    </w:p>
    <w:p w14:paraId="6E727FAA" w14:textId="70E9ED84" w:rsidR="00437C8D" w:rsidRDefault="00437C8D" w:rsidP="00437C8D">
      <w:pPr>
        <w:jc w:val="both"/>
        <w:rPr>
          <w:rFonts w:ascii="Arial" w:hAnsi="Arial" w:cs="Arial"/>
          <w:lang w:val="en-US"/>
        </w:rPr>
      </w:pPr>
      <w:r w:rsidRPr="00437C8D">
        <w:rPr>
          <w:rFonts w:ascii="Arial" w:hAnsi="Arial" w:cs="Arial"/>
          <w:lang w:val="en-US"/>
        </w:rPr>
        <w:t>The mean salary (W), which functions as a distribution measure, was computed to be around 26847.65</w:t>
      </w:r>
      <w:r>
        <w:rPr>
          <w:rFonts w:ascii="Arial" w:hAnsi="Arial" w:cs="Arial"/>
          <w:lang w:val="en-US"/>
        </w:rPr>
        <w:t xml:space="preserve"> </w:t>
      </w:r>
      <w:r w:rsidRPr="00437C8D">
        <w:rPr>
          <w:rFonts w:ascii="Arial" w:hAnsi="Arial" w:cs="Arial"/>
          <w:lang w:val="en-US"/>
        </w:rPr>
        <w:t xml:space="preserve">Euros. The mean is calculated using </w:t>
      </w:r>
      <w:proofErr w:type="spellStart"/>
      <w:r w:rsidRPr="00437C8D">
        <w:rPr>
          <w:rFonts w:ascii="Arial" w:hAnsi="Arial" w:cs="Arial"/>
          <w:lang w:val="en-US"/>
        </w:rPr>
        <w:t>Numpy</w:t>
      </w:r>
      <w:proofErr w:type="spellEnd"/>
      <w:r w:rsidRPr="00437C8D">
        <w:rPr>
          <w:rFonts w:ascii="Arial" w:hAnsi="Arial" w:cs="Arial"/>
          <w:lang w:val="en-US"/>
        </w:rPr>
        <w:t>. The following is the formula.</w:t>
      </w:r>
    </w:p>
    <w:p w14:paraId="69965E18" w14:textId="77777777" w:rsidR="00C619D1" w:rsidRPr="00CC5710" w:rsidRDefault="00C619D1" w:rsidP="00C619D1">
      <w:pPr>
        <w:rPr>
          <w:rFonts w:ascii="Arial" w:eastAsiaTheme="minorEastAsia" w:hAnsi="Arial" w:cs="Arial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mean=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arr[i]</m:t>
                  </m:r>
                </m:e>
              </m:nary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173BBB8A" w14:textId="77777777" w:rsidR="00C619D1" w:rsidRDefault="00C619D1" w:rsidP="00437C8D">
      <w:pPr>
        <w:jc w:val="both"/>
        <w:rPr>
          <w:rFonts w:ascii="Arial" w:hAnsi="Arial" w:cs="Arial"/>
          <w:lang w:val="en-US"/>
        </w:rPr>
      </w:pPr>
    </w:p>
    <w:p w14:paraId="01865656" w14:textId="77777777" w:rsidR="00437C8D" w:rsidRDefault="00437C8D" w:rsidP="00437C8D">
      <w:pPr>
        <w:jc w:val="both"/>
        <w:rPr>
          <w:rFonts w:ascii="Arial" w:hAnsi="Arial" w:cs="Arial"/>
          <w:lang w:val="en-US"/>
        </w:rPr>
      </w:pPr>
    </w:p>
    <w:p w14:paraId="47E65D14" w14:textId="3207EEB2" w:rsidR="00437C8D" w:rsidRPr="00C619D1" w:rsidRDefault="00437C8D" w:rsidP="00437C8D">
      <w:pPr>
        <w:jc w:val="both"/>
        <w:rPr>
          <w:rFonts w:ascii="Arial" w:hAnsi="Arial" w:cs="Arial"/>
          <w:b/>
          <w:bCs/>
          <w:lang w:val="en-US"/>
        </w:rPr>
      </w:pPr>
      <w:r w:rsidRPr="00C619D1">
        <w:rPr>
          <w:rFonts w:ascii="Arial" w:hAnsi="Arial" w:cs="Arial"/>
          <w:b/>
          <w:bCs/>
          <w:lang w:val="en-US"/>
        </w:rPr>
        <w:t>Fraction X:</w:t>
      </w:r>
    </w:p>
    <w:p w14:paraId="0AF0D6CE" w14:textId="30504E12" w:rsidR="00437C8D" w:rsidRDefault="00437C8D" w:rsidP="00437C8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fraction within the range of 0.12375 means that approximately 12.375% of the population in your dataset has salaries between the mean salary (W) and 1.25 times the mean salary (1.25W).</w:t>
      </w:r>
    </w:p>
    <w:p w14:paraId="295D52B7" w14:textId="77777777" w:rsidR="00437C8D" w:rsidRDefault="00437C8D" w:rsidP="00437C8D">
      <w:pPr>
        <w:jc w:val="both"/>
        <w:rPr>
          <w:rFonts w:ascii="Arial" w:hAnsi="Arial" w:cs="Arial"/>
          <w:lang w:val="en-US"/>
        </w:rPr>
      </w:pPr>
    </w:p>
    <w:p w14:paraId="7C1CC2F0" w14:textId="1077C21E" w:rsidR="00437C8D" w:rsidRPr="00437C8D" w:rsidRDefault="00C619D1" w:rsidP="00C619D1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D5EBD9B" wp14:editId="55106DA0">
            <wp:extent cx="4199157" cy="3149600"/>
            <wp:effectExtent l="0" t="0" r="5080" b="0"/>
            <wp:docPr id="754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486" name="Picture 75464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304" cy="31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C8D" w:rsidRPr="0043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A9"/>
    <w:rsid w:val="00437C8D"/>
    <w:rsid w:val="00823DA9"/>
    <w:rsid w:val="008E5D7D"/>
    <w:rsid w:val="00C619D1"/>
    <w:rsid w:val="00E0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9B0A1"/>
  <w15:chartTrackingRefBased/>
  <w15:docId w15:val="{BB807ADD-348A-614F-8BF4-63A9B1CC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kavya</dc:creator>
  <cp:keywords/>
  <dc:description/>
  <cp:lastModifiedBy>sindhu kavya</cp:lastModifiedBy>
  <cp:revision>3</cp:revision>
  <dcterms:created xsi:type="dcterms:W3CDTF">2024-01-03T19:49:00Z</dcterms:created>
  <dcterms:modified xsi:type="dcterms:W3CDTF">2024-01-06T17:47:00Z</dcterms:modified>
</cp:coreProperties>
</file>